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7312" w:val="left" w:leader="none"/>
        </w:tabs>
        <w:spacing w:line="240" w:lineRule="auto"/>
        <w:ind w:left="273" w:right="0" w:firstLine="0"/>
        <w:rPr>
          <w:rFonts w:ascii="Times New Roman"/>
          <w:position w:val="43"/>
          <w:sz w:val="20"/>
        </w:rPr>
      </w:pPr>
      <w:r>
        <w:rPr>
          <w:rFonts w:ascii="Times New Roman"/>
          <w:sz w:val="20"/>
        </w:rPr>
        <w:drawing>
          <wp:inline distT="0" distB="0" distL="0" distR="0">
            <wp:extent cx="697564" cy="1071372"/>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97564" cy="1071372"/>
                    </a:xfrm>
                    <a:prstGeom prst="rect">
                      <a:avLst/>
                    </a:prstGeom>
                  </pic:spPr>
                </pic:pic>
              </a:graphicData>
            </a:graphic>
          </wp:inline>
        </w:drawing>
      </w:r>
      <w:r>
        <w:rPr>
          <w:rFonts w:ascii="Times New Roman"/>
          <w:sz w:val="20"/>
        </w:rPr>
      </w:r>
      <w:r>
        <w:rPr>
          <w:rFonts w:ascii="Times New Roman"/>
          <w:sz w:val="20"/>
        </w:rPr>
        <w:tab/>
      </w:r>
      <w:r>
        <w:rPr>
          <w:rFonts w:ascii="Times New Roman"/>
          <w:position w:val="43"/>
          <w:sz w:val="20"/>
        </w:rPr>
        <w:drawing>
          <wp:inline distT="0" distB="0" distL="0" distR="0">
            <wp:extent cx="1290006" cy="524255"/>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290006" cy="524255"/>
                    </a:xfrm>
                    <a:prstGeom prst="rect">
                      <a:avLst/>
                    </a:prstGeom>
                  </pic:spPr>
                </pic:pic>
              </a:graphicData>
            </a:graphic>
          </wp:inline>
        </w:drawing>
      </w:r>
      <w:r>
        <w:rPr>
          <w:rFonts w:ascii="Times New Roman"/>
          <w:position w:val="43"/>
          <w:sz w:val="20"/>
        </w:rPr>
      </w:r>
    </w:p>
    <w:p>
      <w:pPr>
        <w:pStyle w:val="BodyText"/>
        <w:rPr>
          <w:rFonts w:ascii="Times New Roman"/>
          <w:sz w:val="20"/>
        </w:rPr>
      </w:pPr>
    </w:p>
    <w:p>
      <w:pPr>
        <w:pStyle w:val="BodyText"/>
        <w:rPr>
          <w:rFonts w:ascii="Times New Roman"/>
          <w:sz w:val="20"/>
        </w:rPr>
      </w:pPr>
    </w:p>
    <w:p>
      <w:pPr>
        <w:pStyle w:val="BodyText"/>
        <w:spacing w:before="7"/>
        <w:rPr>
          <w:rFonts w:ascii="Times New Roman"/>
          <w:sz w:val="20"/>
        </w:rPr>
      </w:pPr>
      <w:r>
        <w:rPr>
          <w:rFonts w:ascii="Times New Roman"/>
          <w:sz w:val="20"/>
        </w:rPr>
        <mc:AlternateContent>
          <mc:Choice Requires="wps">
            <w:drawing>
              <wp:anchor distT="0" distB="0" distL="0" distR="0" allowOverlap="1" layoutInCell="1" locked="0" behindDoc="1" simplePos="0" relativeHeight="487587840">
                <wp:simplePos x="0" y="0"/>
                <wp:positionH relativeFrom="page">
                  <wp:posOffset>982980</wp:posOffset>
                </wp:positionH>
                <wp:positionV relativeFrom="paragraph">
                  <wp:posOffset>166140</wp:posOffset>
                </wp:positionV>
                <wp:extent cx="5728970" cy="6797040"/>
                <wp:effectExtent l="0" t="0" r="0" b="0"/>
                <wp:wrapTopAndBottom/>
                <wp:docPr id="3" name="Textbox 3"/>
                <wp:cNvGraphicFramePr>
                  <a:graphicFrameLocks/>
                </wp:cNvGraphicFramePr>
                <a:graphic>
                  <a:graphicData uri="http://schemas.microsoft.com/office/word/2010/wordprocessingShape">
                    <wps:wsp>
                      <wps:cNvPr id="3" name="Textbox 3"/>
                      <wps:cNvSpPr txBox="1"/>
                      <wps:spPr>
                        <a:xfrm>
                          <a:off x="0" y="0"/>
                          <a:ext cx="5728970" cy="6797040"/>
                        </a:xfrm>
                        <a:prstGeom prst="rect">
                          <a:avLst/>
                        </a:prstGeom>
                        <a:solidFill>
                          <a:srgbClr val="666699"/>
                        </a:solidFill>
                      </wps:spPr>
                      <wps:txbx>
                        <w:txbxContent>
                          <w:p>
                            <w:pPr>
                              <w:pStyle w:val="BodyText"/>
                              <w:rPr>
                                <w:rFonts w:ascii="Times New Roman"/>
                                <w:color w:val="000000"/>
                                <w:sz w:val="72"/>
                              </w:rPr>
                            </w:pPr>
                          </w:p>
                          <w:p>
                            <w:pPr>
                              <w:pStyle w:val="BodyText"/>
                              <w:rPr>
                                <w:rFonts w:ascii="Times New Roman"/>
                                <w:color w:val="000000"/>
                                <w:sz w:val="72"/>
                              </w:rPr>
                            </w:pPr>
                          </w:p>
                          <w:p>
                            <w:pPr>
                              <w:pStyle w:val="BodyText"/>
                              <w:spacing w:before="517"/>
                              <w:rPr>
                                <w:rFonts w:ascii="Times New Roman"/>
                                <w:color w:val="000000"/>
                                <w:sz w:val="72"/>
                              </w:rPr>
                            </w:pPr>
                          </w:p>
                          <w:p>
                            <w:pPr>
                              <w:spacing w:before="0"/>
                              <w:ind w:left="428" w:right="0" w:firstLine="0"/>
                              <w:jc w:val="center"/>
                              <w:rPr>
                                <w:b/>
                                <w:color w:val="000000"/>
                                <w:sz w:val="72"/>
                              </w:rPr>
                            </w:pPr>
                            <w:r>
                              <w:rPr>
                                <w:b/>
                                <w:emboss/>
                                <w:color w:val="FFFFFF"/>
                                <w:spacing w:val="-2"/>
                                <w:w w:val="120"/>
                                <w:sz w:val="72"/>
                              </w:rPr>
                              <w:t>MEMORIA</w:t>
                            </w:r>
                          </w:p>
                          <w:p>
                            <w:pPr>
                              <w:spacing w:before="700"/>
                              <w:ind w:left="428" w:right="4" w:firstLine="0"/>
                              <w:jc w:val="center"/>
                              <w:rPr>
                                <w:b/>
                                <w:color w:val="000000"/>
                                <w:sz w:val="40"/>
                              </w:rPr>
                            </w:pPr>
                            <w:r>
                              <w:rPr>
                                <w:b/>
                                <w:emboss/>
                                <w:color w:val="FFFFFF"/>
                                <w:w w:val="125"/>
                                <w:sz w:val="40"/>
                              </w:rPr>
                              <w:t>CONCEJALÍA</w:t>
                            </w:r>
                            <w:r>
                              <w:rPr>
                                <w:b/>
                                <w:shadow w:val="0"/>
                                <w:color w:val="FFFFFF"/>
                                <w:spacing w:val="32"/>
                                <w:w w:val="125"/>
                                <w:sz w:val="40"/>
                              </w:rPr>
                              <w:t> </w:t>
                            </w:r>
                            <w:r>
                              <w:rPr>
                                <w:b/>
                                <w:emboss/>
                                <w:color w:val="FFFFFF"/>
                                <w:w w:val="125"/>
                                <w:sz w:val="40"/>
                              </w:rPr>
                              <w:t>DE</w:t>
                            </w:r>
                            <w:r>
                              <w:rPr>
                                <w:b/>
                                <w:shadow w:val="0"/>
                                <w:color w:val="FFFFFF"/>
                                <w:spacing w:val="34"/>
                                <w:w w:val="125"/>
                                <w:sz w:val="40"/>
                              </w:rPr>
                              <w:t> </w:t>
                            </w:r>
                            <w:r>
                              <w:rPr>
                                <w:b/>
                                <w:emboss/>
                                <w:color w:val="FFFFFF"/>
                                <w:w w:val="125"/>
                                <w:sz w:val="40"/>
                              </w:rPr>
                              <w:t>SERVICIOS</w:t>
                            </w:r>
                            <w:r>
                              <w:rPr>
                                <w:b/>
                                <w:shadow w:val="0"/>
                                <w:color w:val="FFFFFF"/>
                                <w:spacing w:val="32"/>
                                <w:w w:val="125"/>
                                <w:sz w:val="40"/>
                              </w:rPr>
                              <w:t> </w:t>
                            </w:r>
                            <w:r>
                              <w:rPr>
                                <w:b/>
                                <w:emboss/>
                                <w:color w:val="FFFFFF"/>
                                <w:spacing w:val="-2"/>
                                <w:w w:val="125"/>
                                <w:sz w:val="40"/>
                              </w:rPr>
                              <w:t>SOCIALES</w:t>
                            </w:r>
                          </w:p>
                          <w:p>
                            <w:pPr>
                              <w:pStyle w:val="BodyText"/>
                              <w:rPr>
                                <w:b/>
                                <w:color w:val="000000"/>
                                <w:sz w:val="40"/>
                              </w:rPr>
                            </w:pPr>
                          </w:p>
                          <w:p>
                            <w:pPr>
                              <w:pStyle w:val="BodyText"/>
                              <w:spacing w:before="141"/>
                              <w:rPr>
                                <w:b/>
                                <w:color w:val="000000"/>
                                <w:sz w:val="40"/>
                              </w:rPr>
                            </w:pPr>
                          </w:p>
                          <w:p>
                            <w:pPr>
                              <w:spacing w:before="0"/>
                              <w:ind w:left="428" w:right="1" w:firstLine="0"/>
                              <w:jc w:val="center"/>
                              <w:rPr>
                                <w:b/>
                                <w:color w:val="000000"/>
                                <w:sz w:val="72"/>
                              </w:rPr>
                            </w:pPr>
                            <w:r>
                              <w:rPr>
                                <w:b/>
                                <w:emboss/>
                                <w:color w:val="FFFFFF"/>
                                <w:w w:val="120"/>
                                <w:sz w:val="72"/>
                              </w:rPr>
                              <w:t>PERIODO:</w:t>
                            </w:r>
                            <w:r>
                              <w:rPr>
                                <w:b/>
                                <w:shadow w:val="0"/>
                                <w:color w:val="FFFFFF"/>
                                <w:spacing w:val="37"/>
                                <w:w w:val="120"/>
                                <w:sz w:val="72"/>
                              </w:rPr>
                              <w:t> </w:t>
                            </w:r>
                            <w:r>
                              <w:rPr>
                                <w:b/>
                                <w:emboss/>
                                <w:color w:val="FFFFFF"/>
                                <w:w w:val="120"/>
                                <w:sz w:val="72"/>
                              </w:rPr>
                              <w:t>AÑO</w:t>
                            </w:r>
                            <w:r>
                              <w:rPr>
                                <w:b/>
                                <w:shadow w:val="0"/>
                                <w:color w:val="FFFFFF"/>
                                <w:spacing w:val="37"/>
                                <w:w w:val="120"/>
                                <w:sz w:val="72"/>
                              </w:rPr>
                              <w:t> </w:t>
                            </w:r>
                            <w:r>
                              <w:rPr>
                                <w:b/>
                                <w:emboss/>
                                <w:color w:val="FFFFFF"/>
                                <w:spacing w:val="-4"/>
                                <w:w w:val="120"/>
                                <w:sz w:val="72"/>
                              </w:rPr>
                              <w:t>2020</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7.400002pt;margin-top:13.081907pt;width:451.1pt;height:535.2pt;mso-position-horizontal-relative:page;mso-position-vertical-relative:paragraph;z-index:-15728640;mso-wrap-distance-left:0;mso-wrap-distance-right:0" type="#_x0000_t202" id="docshape1" filled="true" fillcolor="#666699" stroked="false">
                <v:textbox inset="0,0,0,0">
                  <w:txbxContent>
                    <w:p>
                      <w:pPr>
                        <w:pStyle w:val="BodyText"/>
                        <w:rPr>
                          <w:rFonts w:ascii="Times New Roman"/>
                          <w:color w:val="000000"/>
                          <w:sz w:val="72"/>
                        </w:rPr>
                      </w:pPr>
                    </w:p>
                    <w:p>
                      <w:pPr>
                        <w:pStyle w:val="BodyText"/>
                        <w:rPr>
                          <w:rFonts w:ascii="Times New Roman"/>
                          <w:color w:val="000000"/>
                          <w:sz w:val="72"/>
                        </w:rPr>
                      </w:pPr>
                    </w:p>
                    <w:p>
                      <w:pPr>
                        <w:pStyle w:val="BodyText"/>
                        <w:spacing w:before="517"/>
                        <w:rPr>
                          <w:rFonts w:ascii="Times New Roman"/>
                          <w:color w:val="000000"/>
                          <w:sz w:val="72"/>
                        </w:rPr>
                      </w:pPr>
                    </w:p>
                    <w:p>
                      <w:pPr>
                        <w:spacing w:before="0"/>
                        <w:ind w:left="428" w:right="0" w:firstLine="0"/>
                        <w:jc w:val="center"/>
                        <w:rPr>
                          <w:b/>
                          <w:color w:val="000000"/>
                          <w:sz w:val="72"/>
                        </w:rPr>
                      </w:pPr>
                      <w:r>
                        <w:rPr>
                          <w:b/>
                          <w:emboss/>
                          <w:color w:val="FFFFFF"/>
                          <w:spacing w:val="-2"/>
                          <w:w w:val="120"/>
                          <w:sz w:val="72"/>
                        </w:rPr>
                        <w:t>MEMORIA</w:t>
                      </w:r>
                    </w:p>
                    <w:p>
                      <w:pPr>
                        <w:spacing w:before="700"/>
                        <w:ind w:left="428" w:right="4" w:firstLine="0"/>
                        <w:jc w:val="center"/>
                        <w:rPr>
                          <w:b/>
                          <w:color w:val="000000"/>
                          <w:sz w:val="40"/>
                        </w:rPr>
                      </w:pPr>
                      <w:r>
                        <w:rPr>
                          <w:b/>
                          <w:emboss/>
                          <w:color w:val="FFFFFF"/>
                          <w:w w:val="125"/>
                          <w:sz w:val="40"/>
                        </w:rPr>
                        <w:t>CONCEJALÍA</w:t>
                      </w:r>
                      <w:r>
                        <w:rPr>
                          <w:b/>
                          <w:shadow w:val="0"/>
                          <w:color w:val="FFFFFF"/>
                          <w:spacing w:val="32"/>
                          <w:w w:val="125"/>
                          <w:sz w:val="40"/>
                        </w:rPr>
                        <w:t> </w:t>
                      </w:r>
                      <w:r>
                        <w:rPr>
                          <w:b/>
                          <w:emboss/>
                          <w:color w:val="FFFFFF"/>
                          <w:w w:val="125"/>
                          <w:sz w:val="40"/>
                        </w:rPr>
                        <w:t>DE</w:t>
                      </w:r>
                      <w:r>
                        <w:rPr>
                          <w:b/>
                          <w:shadow w:val="0"/>
                          <w:color w:val="FFFFFF"/>
                          <w:spacing w:val="34"/>
                          <w:w w:val="125"/>
                          <w:sz w:val="40"/>
                        </w:rPr>
                        <w:t> </w:t>
                      </w:r>
                      <w:r>
                        <w:rPr>
                          <w:b/>
                          <w:emboss/>
                          <w:color w:val="FFFFFF"/>
                          <w:w w:val="125"/>
                          <w:sz w:val="40"/>
                        </w:rPr>
                        <w:t>SERVICIOS</w:t>
                      </w:r>
                      <w:r>
                        <w:rPr>
                          <w:b/>
                          <w:shadow w:val="0"/>
                          <w:color w:val="FFFFFF"/>
                          <w:spacing w:val="32"/>
                          <w:w w:val="125"/>
                          <w:sz w:val="40"/>
                        </w:rPr>
                        <w:t> </w:t>
                      </w:r>
                      <w:r>
                        <w:rPr>
                          <w:b/>
                          <w:emboss/>
                          <w:color w:val="FFFFFF"/>
                          <w:spacing w:val="-2"/>
                          <w:w w:val="125"/>
                          <w:sz w:val="40"/>
                        </w:rPr>
                        <w:t>SOCIALES</w:t>
                      </w:r>
                    </w:p>
                    <w:p>
                      <w:pPr>
                        <w:pStyle w:val="BodyText"/>
                        <w:rPr>
                          <w:b/>
                          <w:color w:val="000000"/>
                          <w:sz w:val="40"/>
                        </w:rPr>
                      </w:pPr>
                    </w:p>
                    <w:p>
                      <w:pPr>
                        <w:pStyle w:val="BodyText"/>
                        <w:spacing w:before="141"/>
                        <w:rPr>
                          <w:b/>
                          <w:color w:val="000000"/>
                          <w:sz w:val="40"/>
                        </w:rPr>
                      </w:pPr>
                    </w:p>
                    <w:p>
                      <w:pPr>
                        <w:spacing w:before="0"/>
                        <w:ind w:left="428" w:right="1" w:firstLine="0"/>
                        <w:jc w:val="center"/>
                        <w:rPr>
                          <w:b/>
                          <w:color w:val="000000"/>
                          <w:sz w:val="72"/>
                        </w:rPr>
                      </w:pPr>
                      <w:r>
                        <w:rPr>
                          <w:b/>
                          <w:emboss/>
                          <w:color w:val="FFFFFF"/>
                          <w:w w:val="120"/>
                          <w:sz w:val="72"/>
                        </w:rPr>
                        <w:t>PERIODO:</w:t>
                      </w:r>
                      <w:r>
                        <w:rPr>
                          <w:b/>
                          <w:shadow w:val="0"/>
                          <w:color w:val="FFFFFF"/>
                          <w:spacing w:val="37"/>
                          <w:w w:val="120"/>
                          <w:sz w:val="72"/>
                        </w:rPr>
                        <w:t> </w:t>
                      </w:r>
                      <w:r>
                        <w:rPr>
                          <w:b/>
                          <w:emboss/>
                          <w:color w:val="FFFFFF"/>
                          <w:w w:val="120"/>
                          <w:sz w:val="72"/>
                        </w:rPr>
                        <w:t>AÑO</w:t>
                      </w:r>
                      <w:r>
                        <w:rPr>
                          <w:b/>
                          <w:shadow w:val="0"/>
                          <w:color w:val="FFFFFF"/>
                          <w:spacing w:val="37"/>
                          <w:w w:val="120"/>
                          <w:sz w:val="72"/>
                        </w:rPr>
                        <w:t> </w:t>
                      </w:r>
                      <w:r>
                        <w:rPr>
                          <w:b/>
                          <w:emboss/>
                          <w:color w:val="FFFFFF"/>
                          <w:spacing w:val="-4"/>
                          <w:w w:val="120"/>
                          <w:sz w:val="72"/>
                        </w:rPr>
                        <w:t>2020</w:t>
                      </w:r>
                    </w:p>
                  </w:txbxContent>
                </v:textbox>
                <v:fill type="solid"/>
                <w10:wrap type="topAndBottom"/>
              </v:shape>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7"/>
        <w:rPr>
          <w:rFonts w:ascii="Times New Roman"/>
          <w:sz w:val="20"/>
        </w:rPr>
      </w:pPr>
      <w:r>
        <w:rPr>
          <w:rFonts w:ascii="Times New Roman"/>
          <w:sz w:val="20"/>
        </w:rPr>
        <mc:AlternateContent>
          <mc:Choice Requires="wps">
            <w:drawing>
              <wp:anchor distT="0" distB="0" distL="0" distR="0" allowOverlap="1" layoutInCell="1" locked="0" behindDoc="1" simplePos="0" relativeHeight="487588352">
                <wp:simplePos x="0" y="0"/>
                <wp:positionH relativeFrom="page">
                  <wp:posOffset>868680</wp:posOffset>
                </wp:positionH>
                <wp:positionV relativeFrom="paragraph">
                  <wp:posOffset>197661</wp:posOffset>
                </wp:positionV>
                <wp:extent cx="595757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5957570" cy="1270"/>
                        </a:xfrm>
                        <a:custGeom>
                          <a:avLst/>
                          <a:gdLst/>
                          <a:ahLst/>
                          <a:cxnLst/>
                          <a:rect l="l" t="t" r="r" b="b"/>
                          <a:pathLst>
                            <a:path w="5957570" h="0">
                              <a:moveTo>
                                <a:pt x="0" y="0"/>
                              </a:moveTo>
                              <a:lnTo>
                                <a:pt x="5957316" y="0"/>
                              </a:lnTo>
                            </a:path>
                          </a:pathLst>
                        </a:custGeom>
                        <a:ln w="6096">
                          <a:solidFill>
                            <a:srgbClr val="A8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400002pt;margin-top:15.563919pt;width:469.1pt;height:.1pt;mso-position-horizontal-relative:page;mso-position-vertical-relative:paragraph;z-index:-15728128;mso-wrap-distance-left:0;mso-wrap-distance-right:0" id="docshape2" coordorigin="1368,311" coordsize="9382,0" path="m1368,311l10750,311e" filled="false" stroked="true" strokeweight=".48pt" strokecolor="#a80000">
                <v:path arrowok="t"/>
                <v:stroke dashstyle="solid"/>
                <w10:wrap type="topAndBottom"/>
              </v:shape>
            </w:pict>
          </mc:Fallback>
        </mc:AlternateContent>
      </w:r>
    </w:p>
    <w:p>
      <w:pPr>
        <w:pStyle w:val="BodyText"/>
        <w:spacing w:before="62"/>
        <w:rPr>
          <w:rFonts w:ascii="Times New Roman"/>
          <w:sz w:val="14"/>
        </w:rPr>
      </w:pPr>
    </w:p>
    <w:p>
      <w:pPr>
        <w:spacing w:before="1"/>
        <w:ind w:left="165" w:right="0" w:firstLine="0"/>
        <w:jc w:val="left"/>
        <w:rPr>
          <w:rFonts w:ascii="Arial" w:hAnsi="Arial"/>
          <w:b/>
          <w:sz w:val="14"/>
        </w:rPr>
      </w:pPr>
      <w:r>
        <w:rPr>
          <w:rFonts w:ascii="Arial" w:hAnsi="Arial"/>
          <w:b/>
          <w:sz w:val="14"/>
        </w:rPr>
        <w:drawing>
          <wp:anchor distT="0" distB="0" distL="0" distR="0" allowOverlap="1" layoutInCell="1" locked="0" behindDoc="1" simplePos="0" relativeHeight="486312448">
            <wp:simplePos x="0" y="0"/>
            <wp:positionH relativeFrom="page">
              <wp:posOffset>3417700</wp:posOffset>
            </wp:positionH>
            <wp:positionV relativeFrom="paragraph">
              <wp:posOffset>-90502</wp:posOffset>
            </wp:positionV>
            <wp:extent cx="872699" cy="714189"/>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872699" cy="714189"/>
                    </a:xfrm>
                    <a:prstGeom prst="rect">
                      <a:avLst/>
                    </a:prstGeom>
                  </pic:spPr>
                </pic:pic>
              </a:graphicData>
            </a:graphic>
          </wp:anchor>
        </w:drawing>
      </w:r>
      <w:r>
        <w:rPr>
          <w:rFonts w:ascii="Arial" w:hAnsi="Arial"/>
          <w:b/>
          <w:sz w:val="14"/>
        </w:rPr>
        <mc:AlternateContent>
          <mc:Choice Requires="wps">
            <w:drawing>
              <wp:anchor distT="0" distB="0" distL="0" distR="0" allowOverlap="1" layoutInCell="1" locked="0" behindDoc="1" simplePos="0" relativeHeight="486312960">
                <wp:simplePos x="0" y="0"/>
                <wp:positionH relativeFrom="page">
                  <wp:posOffset>909827</wp:posOffset>
                </wp:positionH>
                <wp:positionV relativeFrom="paragraph">
                  <wp:posOffset>-7769216</wp:posOffset>
                </wp:positionV>
                <wp:extent cx="5875020" cy="688848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5875020" cy="6888480"/>
                        </a:xfrm>
                        <a:custGeom>
                          <a:avLst/>
                          <a:gdLst/>
                          <a:ahLst/>
                          <a:cxnLst/>
                          <a:rect l="l" t="t" r="r" b="b"/>
                          <a:pathLst>
                            <a:path w="5875020" h="6888480">
                              <a:moveTo>
                                <a:pt x="5875020" y="6888479"/>
                              </a:moveTo>
                              <a:lnTo>
                                <a:pt x="0" y="6888479"/>
                              </a:lnTo>
                              <a:lnTo>
                                <a:pt x="0" y="0"/>
                              </a:lnTo>
                              <a:lnTo>
                                <a:pt x="5875020" y="0"/>
                              </a:lnTo>
                              <a:lnTo>
                                <a:pt x="5875020" y="6888479"/>
                              </a:lnTo>
                              <a:close/>
                            </a:path>
                          </a:pathLst>
                        </a:custGeom>
                        <a:solidFill>
                          <a:srgbClr val="003366"/>
                        </a:solidFill>
                      </wps:spPr>
                      <wps:bodyPr wrap="square" lIns="0" tIns="0" rIns="0" bIns="0" rtlCol="0">
                        <a:prstTxWarp prst="textNoShape">
                          <a:avLst/>
                        </a:prstTxWarp>
                        <a:noAutofit/>
                      </wps:bodyPr>
                    </wps:wsp>
                  </a:graphicData>
                </a:graphic>
              </wp:anchor>
            </w:drawing>
          </mc:Choice>
          <mc:Fallback>
            <w:pict>
              <v:rect style="position:absolute;margin-left:71.639999pt;margin-top:-611.749329pt;width:462.600007pt;height:542.399987pt;mso-position-horizontal-relative:page;mso-position-vertical-relative:paragraph;z-index:-17003520" id="docshape3" filled="true" fillcolor="#003366" stroked="false">
                <v:fill type="solid"/>
                <w10:wrap type="none"/>
              </v:rect>
            </w:pict>
          </mc:Fallback>
        </mc:AlternateContent>
      </w:r>
      <w:r>
        <w:rPr>
          <w:rFonts w:ascii="Arial" w:hAnsi="Arial"/>
          <w:b/>
          <w:sz w:val="14"/>
        </w:rPr>
        <w:t>Concejalía</w:t>
      </w:r>
      <w:r>
        <w:rPr>
          <w:rFonts w:ascii="Arial" w:hAnsi="Arial"/>
          <w:b/>
          <w:spacing w:val="-3"/>
          <w:sz w:val="14"/>
        </w:rPr>
        <w:t> </w:t>
      </w:r>
      <w:r>
        <w:rPr>
          <w:rFonts w:ascii="Arial" w:hAnsi="Arial"/>
          <w:b/>
          <w:sz w:val="14"/>
        </w:rPr>
        <w:t>de</w:t>
      </w:r>
      <w:r>
        <w:rPr>
          <w:rFonts w:ascii="Arial" w:hAnsi="Arial"/>
          <w:b/>
          <w:spacing w:val="-7"/>
          <w:sz w:val="14"/>
        </w:rPr>
        <w:t> </w:t>
      </w:r>
      <w:r>
        <w:rPr>
          <w:rFonts w:ascii="Arial" w:hAnsi="Arial"/>
          <w:b/>
          <w:sz w:val="14"/>
        </w:rPr>
        <w:t>Servicios</w:t>
      </w:r>
      <w:r>
        <w:rPr>
          <w:rFonts w:ascii="Arial" w:hAnsi="Arial"/>
          <w:b/>
          <w:spacing w:val="-5"/>
          <w:sz w:val="14"/>
        </w:rPr>
        <w:t> </w:t>
      </w:r>
      <w:r>
        <w:rPr>
          <w:rFonts w:ascii="Arial" w:hAnsi="Arial"/>
          <w:b/>
          <w:spacing w:val="-2"/>
          <w:sz w:val="14"/>
        </w:rPr>
        <w:t>Sociales</w:t>
      </w:r>
    </w:p>
    <w:p>
      <w:pPr>
        <w:tabs>
          <w:tab w:pos="8332" w:val="left" w:leader="none"/>
        </w:tabs>
        <w:spacing w:line="202" w:lineRule="exact" w:before="1"/>
        <w:ind w:left="165" w:right="0" w:firstLine="0"/>
        <w:jc w:val="left"/>
        <w:rPr>
          <w:rFonts w:ascii="Arial" w:hAnsi="Arial"/>
          <w:b/>
          <w:sz w:val="14"/>
        </w:rPr>
      </w:pPr>
      <w:r>
        <w:rPr>
          <w:rFonts w:ascii="Arial" w:hAnsi="Arial"/>
          <w:b/>
          <w:sz w:val="14"/>
        </w:rPr>
        <w:t>Unidad</w:t>
      </w:r>
      <w:r>
        <w:rPr>
          <w:rFonts w:ascii="Arial" w:hAnsi="Arial"/>
          <w:b/>
          <w:spacing w:val="-3"/>
          <w:sz w:val="14"/>
        </w:rPr>
        <w:t> </w:t>
      </w:r>
      <w:r>
        <w:rPr>
          <w:rFonts w:ascii="Arial" w:hAnsi="Arial"/>
          <w:b/>
          <w:sz w:val="14"/>
        </w:rPr>
        <w:t>de</w:t>
      </w:r>
      <w:r>
        <w:rPr>
          <w:rFonts w:ascii="Arial" w:hAnsi="Arial"/>
          <w:b/>
          <w:spacing w:val="-8"/>
          <w:sz w:val="14"/>
        </w:rPr>
        <w:t> </w:t>
      </w:r>
      <w:r>
        <w:rPr>
          <w:rFonts w:ascii="Arial" w:hAnsi="Arial"/>
          <w:b/>
          <w:sz w:val="14"/>
        </w:rPr>
        <w:t>Apoyo</w:t>
      </w:r>
      <w:r>
        <w:rPr>
          <w:rFonts w:ascii="Arial" w:hAnsi="Arial"/>
          <w:b/>
          <w:spacing w:val="-4"/>
          <w:sz w:val="14"/>
        </w:rPr>
        <w:t> </w:t>
      </w:r>
      <w:r>
        <w:rPr>
          <w:rFonts w:ascii="Arial" w:hAnsi="Arial"/>
          <w:b/>
          <w:sz w:val="14"/>
        </w:rPr>
        <w:t>Técnico</w:t>
      </w:r>
      <w:r>
        <w:rPr>
          <w:rFonts w:ascii="Arial" w:hAnsi="Arial"/>
          <w:b/>
          <w:spacing w:val="-2"/>
          <w:sz w:val="14"/>
        </w:rPr>
        <w:t> </w:t>
      </w:r>
      <w:r>
        <w:rPr>
          <w:rFonts w:ascii="Arial" w:hAnsi="Arial"/>
          <w:b/>
          <w:sz w:val="14"/>
        </w:rPr>
        <w:t>y</w:t>
      </w:r>
      <w:r>
        <w:rPr>
          <w:rFonts w:ascii="Arial" w:hAnsi="Arial"/>
          <w:b/>
          <w:spacing w:val="-7"/>
          <w:sz w:val="14"/>
        </w:rPr>
        <w:t> </w:t>
      </w:r>
      <w:r>
        <w:rPr>
          <w:rFonts w:ascii="Arial" w:hAnsi="Arial"/>
          <w:b/>
          <w:spacing w:val="-2"/>
          <w:sz w:val="14"/>
        </w:rPr>
        <w:t>Jurídico</w:t>
      </w:r>
      <w:r>
        <w:rPr>
          <w:rFonts w:ascii="Arial" w:hAnsi="Arial"/>
          <w:b/>
          <w:sz w:val="14"/>
        </w:rPr>
        <w:tab/>
      </w:r>
      <w:r>
        <w:rPr>
          <w:rFonts w:ascii="Wingdings" w:hAnsi="Wingdings"/>
          <w:spacing w:val="-2"/>
          <w:w w:val="195"/>
          <w:sz w:val="20"/>
        </w:rPr>
        <w:t>🕿</w:t>
      </w:r>
      <w:r>
        <w:rPr>
          <w:rFonts w:ascii="Times New Roman" w:hAnsi="Times New Roman"/>
          <w:spacing w:val="-57"/>
          <w:w w:val="195"/>
          <w:sz w:val="20"/>
        </w:rPr>
        <w:t> </w:t>
      </w:r>
      <w:r>
        <w:rPr>
          <w:rFonts w:ascii="Arial" w:hAnsi="Arial"/>
          <w:b/>
          <w:spacing w:val="-2"/>
          <w:w w:val="110"/>
          <w:sz w:val="14"/>
        </w:rPr>
        <w:t>968</w:t>
      </w:r>
      <w:r>
        <w:rPr>
          <w:rFonts w:ascii="Arial" w:hAnsi="Arial"/>
          <w:b/>
          <w:spacing w:val="-6"/>
          <w:w w:val="110"/>
          <w:sz w:val="14"/>
        </w:rPr>
        <w:t> </w:t>
      </w:r>
      <w:r>
        <w:rPr>
          <w:rFonts w:ascii="Arial" w:hAnsi="Arial"/>
          <w:b/>
          <w:spacing w:val="-2"/>
          <w:w w:val="110"/>
          <w:sz w:val="14"/>
        </w:rPr>
        <w:t>12</w:t>
      </w:r>
      <w:r>
        <w:rPr>
          <w:rFonts w:ascii="Arial" w:hAnsi="Arial"/>
          <w:b/>
          <w:spacing w:val="-6"/>
          <w:w w:val="110"/>
          <w:sz w:val="14"/>
        </w:rPr>
        <w:t> </w:t>
      </w:r>
      <w:r>
        <w:rPr>
          <w:rFonts w:ascii="Arial" w:hAnsi="Arial"/>
          <w:b/>
          <w:spacing w:val="-2"/>
          <w:w w:val="110"/>
          <w:sz w:val="14"/>
        </w:rPr>
        <w:t>88</w:t>
      </w:r>
      <w:r>
        <w:rPr>
          <w:rFonts w:ascii="Arial" w:hAnsi="Arial"/>
          <w:b/>
          <w:spacing w:val="-5"/>
          <w:w w:val="110"/>
          <w:sz w:val="14"/>
        </w:rPr>
        <w:t> </w:t>
      </w:r>
      <w:r>
        <w:rPr>
          <w:rFonts w:ascii="Arial" w:hAnsi="Arial"/>
          <w:b/>
          <w:spacing w:val="-75"/>
          <w:w w:val="110"/>
          <w:sz w:val="14"/>
        </w:rPr>
        <w:t>42</w:t>
      </w:r>
    </w:p>
    <w:p>
      <w:pPr>
        <w:tabs>
          <w:tab w:pos="8348" w:val="left" w:leader="none"/>
        </w:tabs>
        <w:spacing w:line="220" w:lineRule="exact" w:before="0"/>
        <w:ind w:left="165" w:right="0" w:firstLine="0"/>
        <w:jc w:val="left"/>
        <w:rPr>
          <w:rFonts w:ascii="Arial" w:hAnsi="Arial"/>
          <w:b/>
          <w:sz w:val="14"/>
        </w:rPr>
      </w:pPr>
      <w:r>
        <w:rPr>
          <w:rFonts w:ascii="Arial" w:hAnsi="Arial"/>
          <w:b/>
          <w:sz w:val="14"/>
        </w:rPr>
        <w:t>C/</w:t>
      </w:r>
      <w:r>
        <w:rPr>
          <w:rFonts w:ascii="Arial" w:hAnsi="Arial"/>
          <w:b/>
          <w:spacing w:val="-5"/>
          <w:sz w:val="14"/>
        </w:rPr>
        <w:t> </w:t>
      </w:r>
      <w:r>
        <w:rPr>
          <w:rFonts w:ascii="Arial" w:hAnsi="Arial"/>
          <w:b/>
          <w:sz w:val="14"/>
        </w:rPr>
        <w:t>Sor</w:t>
      </w:r>
      <w:r>
        <w:rPr>
          <w:rFonts w:ascii="Arial" w:hAnsi="Arial"/>
          <w:b/>
          <w:spacing w:val="-2"/>
          <w:sz w:val="14"/>
        </w:rPr>
        <w:t> </w:t>
      </w:r>
      <w:r>
        <w:rPr>
          <w:rFonts w:ascii="Arial" w:hAnsi="Arial"/>
          <w:b/>
          <w:sz w:val="14"/>
        </w:rPr>
        <w:t>Francisca</w:t>
      </w:r>
      <w:r>
        <w:rPr>
          <w:rFonts w:ascii="Arial" w:hAnsi="Arial"/>
          <w:b/>
          <w:spacing w:val="-8"/>
          <w:sz w:val="14"/>
        </w:rPr>
        <w:t> </w:t>
      </w:r>
      <w:r>
        <w:rPr>
          <w:rFonts w:ascii="Arial" w:hAnsi="Arial"/>
          <w:b/>
          <w:sz w:val="14"/>
        </w:rPr>
        <w:t>Armendáriz,</w:t>
      </w:r>
      <w:r>
        <w:rPr>
          <w:rFonts w:ascii="Arial" w:hAnsi="Arial"/>
          <w:b/>
          <w:spacing w:val="-6"/>
          <w:sz w:val="14"/>
        </w:rPr>
        <w:t> </w:t>
      </w:r>
      <w:r>
        <w:rPr>
          <w:rFonts w:ascii="Arial" w:hAnsi="Arial"/>
          <w:b/>
          <w:sz w:val="14"/>
        </w:rPr>
        <w:t>Edif.</w:t>
      </w:r>
      <w:r>
        <w:rPr>
          <w:rFonts w:ascii="Arial" w:hAnsi="Arial"/>
          <w:b/>
          <w:spacing w:val="-3"/>
          <w:sz w:val="14"/>
        </w:rPr>
        <w:t> </w:t>
      </w:r>
      <w:r>
        <w:rPr>
          <w:rFonts w:ascii="Arial" w:hAnsi="Arial"/>
          <w:b/>
          <w:sz w:val="14"/>
        </w:rPr>
        <w:t>“La</w:t>
      </w:r>
      <w:r>
        <w:rPr>
          <w:rFonts w:ascii="Arial" w:hAnsi="Arial"/>
          <w:b/>
          <w:spacing w:val="-5"/>
          <w:sz w:val="14"/>
        </w:rPr>
        <w:t> </w:t>
      </w:r>
      <w:r>
        <w:rPr>
          <w:rFonts w:ascii="Arial" w:hAnsi="Arial"/>
          <w:b/>
          <w:spacing w:val="-2"/>
          <w:sz w:val="14"/>
        </w:rPr>
        <w:t>Milagrosa”</w:t>
      </w:r>
      <w:r>
        <w:rPr>
          <w:rFonts w:ascii="Arial" w:hAnsi="Arial"/>
          <w:b/>
          <w:sz w:val="14"/>
        </w:rPr>
        <w:tab/>
      </w:r>
      <w:r>
        <w:rPr>
          <w:rFonts w:ascii="Tahoma" w:hAnsi="Tahoma"/>
          <w:sz w:val="20"/>
        </w:rPr>
        <w:t></w:t>
      </w:r>
      <w:r>
        <w:rPr>
          <w:rFonts w:ascii="Tahoma" w:hAnsi="Tahoma"/>
          <w:spacing w:val="-22"/>
          <w:sz w:val="20"/>
        </w:rPr>
        <w:t> </w:t>
      </w:r>
      <w:r>
        <w:rPr>
          <w:rFonts w:ascii="Arial" w:hAnsi="Arial"/>
          <w:b/>
          <w:sz w:val="14"/>
        </w:rPr>
        <w:t>968</w:t>
      </w:r>
      <w:r>
        <w:rPr>
          <w:rFonts w:ascii="Arial" w:hAnsi="Arial"/>
          <w:b/>
          <w:spacing w:val="-4"/>
          <w:sz w:val="14"/>
        </w:rPr>
        <w:t> </w:t>
      </w:r>
      <w:r>
        <w:rPr>
          <w:rFonts w:ascii="Arial" w:hAnsi="Arial"/>
          <w:b/>
          <w:sz w:val="14"/>
        </w:rPr>
        <w:t>12</w:t>
      </w:r>
      <w:r>
        <w:rPr>
          <w:rFonts w:ascii="Arial" w:hAnsi="Arial"/>
          <w:b/>
          <w:spacing w:val="-3"/>
          <w:sz w:val="14"/>
        </w:rPr>
        <w:t> </w:t>
      </w:r>
      <w:r>
        <w:rPr>
          <w:rFonts w:ascii="Arial" w:hAnsi="Arial"/>
          <w:b/>
          <w:sz w:val="14"/>
        </w:rPr>
        <w:t>01</w:t>
      </w:r>
      <w:r>
        <w:rPr>
          <w:rFonts w:ascii="Arial" w:hAnsi="Arial"/>
          <w:b/>
          <w:spacing w:val="-2"/>
          <w:sz w:val="14"/>
        </w:rPr>
        <w:t> </w:t>
      </w:r>
      <w:r>
        <w:rPr>
          <w:rFonts w:ascii="Arial" w:hAnsi="Arial"/>
          <w:b/>
          <w:spacing w:val="-5"/>
          <w:sz w:val="14"/>
        </w:rPr>
        <w:t>77</w:t>
      </w:r>
    </w:p>
    <w:p>
      <w:pPr>
        <w:tabs>
          <w:tab w:pos="7125" w:val="left" w:leader="none"/>
        </w:tabs>
        <w:spacing w:line="160" w:lineRule="exact" w:before="0"/>
        <w:ind w:left="165" w:right="0" w:firstLine="0"/>
        <w:jc w:val="left"/>
        <w:rPr>
          <w:rFonts w:ascii="Arial" w:hAnsi="Arial"/>
          <w:b/>
          <w:sz w:val="14"/>
        </w:rPr>
      </w:pPr>
      <w:r>
        <w:rPr>
          <w:rFonts w:ascii="Arial" w:hAnsi="Arial"/>
          <w:b/>
          <w:sz w:val="14"/>
        </w:rPr>
        <w:t>30202</w:t>
      </w:r>
      <w:r>
        <w:rPr>
          <w:rFonts w:ascii="Arial" w:hAnsi="Arial"/>
          <w:b/>
          <w:spacing w:val="-3"/>
          <w:sz w:val="14"/>
        </w:rPr>
        <w:t> </w:t>
      </w:r>
      <w:r>
        <w:rPr>
          <w:rFonts w:ascii="Arial" w:hAnsi="Arial"/>
          <w:b/>
          <w:sz w:val="14"/>
        </w:rPr>
        <w:t>–</w:t>
      </w:r>
      <w:r>
        <w:rPr>
          <w:rFonts w:ascii="Arial" w:hAnsi="Arial"/>
          <w:b/>
          <w:spacing w:val="-5"/>
          <w:sz w:val="14"/>
        </w:rPr>
        <w:t> </w:t>
      </w:r>
      <w:r>
        <w:rPr>
          <w:rFonts w:ascii="Arial" w:hAnsi="Arial"/>
          <w:b/>
          <w:spacing w:val="-2"/>
          <w:sz w:val="14"/>
        </w:rPr>
        <w:t>Cartagena</w:t>
      </w:r>
      <w:r>
        <w:rPr>
          <w:rFonts w:ascii="Arial" w:hAnsi="Arial"/>
          <w:b/>
          <w:sz w:val="14"/>
        </w:rPr>
        <w:tab/>
      </w:r>
      <w:hyperlink r:id="rId8">
        <w:r>
          <w:rPr>
            <w:rFonts w:ascii="Arial" w:hAnsi="Arial"/>
            <w:b/>
            <w:spacing w:val="-2"/>
            <w:sz w:val="14"/>
          </w:rPr>
          <w:t>uate.ssociales@ayto-cartagena.es</w:t>
        </w:r>
      </w:hyperlink>
    </w:p>
    <w:p>
      <w:pPr>
        <w:spacing w:after="0" w:line="160" w:lineRule="exact"/>
        <w:jc w:val="left"/>
        <w:rPr>
          <w:rFonts w:ascii="Arial" w:hAnsi="Arial"/>
          <w:b/>
          <w:sz w:val="14"/>
        </w:rPr>
        <w:sectPr>
          <w:type w:val="continuous"/>
          <w:pgSz w:w="11910" w:h="16840"/>
          <w:pgMar w:top="920" w:bottom="0" w:left="1275" w:right="1133"/>
        </w:sectPr>
      </w:pPr>
    </w:p>
    <w:p>
      <w:pPr>
        <w:pStyle w:val="BodyText"/>
        <w:spacing w:before="169"/>
        <w:rPr>
          <w:rFonts w:ascii="Arial"/>
          <w:b/>
          <w:sz w:val="20"/>
        </w:rPr>
      </w:pPr>
    </w:p>
    <w:p>
      <w:pPr>
        <w:pStyle w:val="BodyText"/>
        <w:ind w:left="136"/>
        <w:rPr>
          <w:rFonts w:ascii="Arial"/>
          <w:sz w:val="20"/>
        </w:rPr>
      </w:pPr>
      <w:r>
        <w:rPr>
          <w:rFonts w:ascii="Arial"/>
          <w:sz w:val="20"/>
        </w:rPr>
        <mc:AlternateContent>
          <mc:Choice Requires="wps">
            <w:drawing>
              <wp:inline distT="0" distB="0" distL="0" distR="0">
                <wp:extent cx="5902960" cy="504825"/>
                <wp:effectExtent l="0" t="0" r="0" b="0"/>
                <wp:docPr id="13" name="Textbox 13"/>
                <wp:cNvGraphicFramePr>
                  <a:graphicFrameLocks/>
                </wp:cNvGraphicFramePr>
                <a:graphic>
                  <a:graphicData uri="http://schemas.microsoft.com/office/word/2010/wordprocessingShape">
                    <wps:wsp>
                      <wps:cNvPr id="13" name="Textbox 13"/>
                      <wps:cNvSpPr txBox="1"/>
                      <wps:spPr>
                        <a:xfrm>
                          <a:off x="0" y="0"/>
                          <a:ext cx="5902960" cy="504825"/>
                        </a:xfrm>
                        <a:prstGeom prst="rect">
                          <a:avLst/>
                        </a:prstGeom>
                        <a:solidFill>
                          <a:srgbClr val="666699"/>
                        </a:solidFill>
                      </wps:spPr>
                      <wps:txbx>
                        <w:txbxContent>
                          <w:p>
                            <w:pPr>
                              <w:spacing w:line="336" w:lineRule="exact" w:before="0"/>
                              <w:ind w:left="425" w:right="1" w:firstLine="0"/>
                              <w:jc w:val="center"/>
                              <w:rPr>
                                <w:rFonts w:ascii="Tahoma" w:hAnsi="Tahoma"/>
                                <w:b/>
                                <w:color w:val="000000"/>
                                <w:sz w:val="28"/>
                              </w:rPr>
                            </w:pPr>
                            <w:r>
                              <w:rPr>
                                <w:rFonts w:ascii="Tahoma" w:hAnsi="Tahoma"/>
                                <w:b/>
                                <w:color w:val="FFFFFF"/>
                                <w:sz w:val="28"/>
                              </w:rPr>
                              <w:t>MEMORIA</w:t>
                            </w:r>
                            <w:r>
                              <w:rPr>
                                <w:rFonts w:ascii="Tahoma" w:hAnsi="Tahoma"/>
                                <w:b/>
                                <w:color w:val="FFFFFF"/>
                                <w:spacing w:val="-7"/>
                                <w:sz w:val="28"/>
                              </w:rPr>
                              <w:t> </w:t>
                            </w:r>
                            <w:r>
                              <w:rPr>
                                <w:rFonts w:ascii="Tahoma" w:hAnsi="Tahoma"/>
                                <w:b/>
                                <w:color w:val="FFFFFF"/>
                                <w:sz w:val="28"/>
                              </w:rPr>
                              <w:t>CONCEJALÍA</w:t>
                            </w:r>
                            <w:r>
                              <w:rPr>
                                <w:rFonts w:ascii="Tahoma" w:hAnsi="Tahoma"/>
                                <w:b/>
                                <w:color w:val="FFFFFF"/>
                                <w:spacing w:val="-5"/>
                                <w:sz w:val="28"/>
                              </w:rPr>
                              <w:t> </w:t>
                            </w:r>
                            <w:r>
                              <w:rPr>
                                <w:rFonts w:ascii="Tahoma" w:hAnsi="Tahoma"/>
                                <w:b/>
                                <w:color w:val="FFFFFF"/>
                                <w:sz w:val="28"/>
                              </w:rPr>
                              <w:t>DE</w:t>
                            </w:r>
                            <w:r>
                              <w:rPr>
                                <w:rFonts w:ascii="Tahoma" w:hAnsi="Tahoma"/>
                                <w:b/>
                                <w:color w:val="FFFFFF"/>
                                <w:spacing w:val="-6"/>
                                <w:sz w:val="28"/>
                              </w:rPr>
                              <w:t> </w:t>
                            </w:r>
                            <w:r>
                              <w:rPr>
                                <w:rFonts w:ascii="Tahoma" w:hAnsi="Tahoma"/>
                                <w:b/>
                                <w:color w:val="FFFFFF"/>
                                <w:sz w:val="28"/>
                              </w:rPr>
                              <w:t>SERVICIOS</w:t>
                            </w:r>
                            <w:r>
                              <w:rPr>
                                <w:rFonts w:ascii="Tahoma" w:hAnsi="Tahoma"/>
                                <w:b/>
                                <w:color w:val="FFFFFF"/>
                                <w:spacing w:val="-4"/>
                                <w:sz w:val="28"/>
                              </w:rPr>
                              <w:t> </w:t>
                            </w:r>
                            <w:r>
                              <w:rPr>
                                <w:rFonts w:ascii="Tahoma" w:hAnsi="Tahoma"/>
                                <w:b/>
                                <w:color w:val="FFFFFF"/>
                                <w:spacing w:val="-2"/>
                                <w:sz w:val="28"/>
                              </w:rPr>
                              <w:t>SOCIALES</w:t>
                            </w:r>
                          </w:p>
                          <w:p>
                            <w:pPr>
                              <w:spacing w:line="338" w:lineRule="exact" w:before="120"/>
                              <w:ind w:left="425" w:right="0" w:firstLine="0"/>
                              <w:jc w:val="center"/>
                              <w:rPr>
                                <w:rFonts w:ascii="Tahoma" w:hAnsi="Tahoma"/>
                                <w:b/>
                                <w:color w:val="000000"/>
                                <w:sz w:val="28"/>
                              </w:rPr>
                            </w:pPr>
                            <w:r>
                              <w:rPr>
                                <w:rFonts w:ascii="Tahoma" w:hAnsi="Tahoma"/>
                                <w:b/>
                                <w:color w:val="FFFFFF"/>
                                <w:sz w:val="28"/>
                              </w:rPr>
                              <w:t>PERIODO:</w:t>
                            </w:r>
                            <w:r>
                              <w:rPr>
                                <w:rFonts w:ascii="Tahoma" w:hAnsi="Tahoma"/>
                                <w:b/>
                                <w:color w:val="FFFFFF"/>
                                <w:spacing w:val="-2"/>
                                <w:sz w:val="28"/>
                              </w:rPr>
                              <w:t> </w:t>
                            </w:r>
                            <w:r>
                              <w:rPr>
                                <w:rFonts w:ascii="Tahoma" w:hAnsi="Tahoma"/>
                                <w:b/>
                                <w:color w:val="FFFFFF"/>
                                <w:sz w:val="28"/>
                              </w:rPr>
                              <w:t>AÑO</w:t>
                            </w:r>
                            <w:r>
                              <w:rPr>
                                <w:rFonts w:ascii="Tahoma" w:hAnsi="Tahoma"/>
                                <w:b/>
                                <w:color w:val="FFFFFF"/>
                                <w:spacing w:val="-2"/>
                                <w:sz w:val="28"/>
                              </w:rPr>
                              <w:t> </w:t>
                            </w:r>
                            <w:r>
                              <w:rPr>
                                <w:rFonts w:ascii="Tahoma" w:hAnsi="Tahoma"/>
                                <w:b/>
                                <w:color w:val="FFFFFF"/>
                                <w:spacing w:val="-4"/>
                                <w:sz w:val="28"/>
                              </w:rPr>
                              <w:t>2020</w:t>
                            </w:r>
                          </w:p>
                        </w:txbxContent>
                      </wps:txbx>
                      <wps:bodyPr wrap="square" lIns="0" tIns="0" rIns="0" bIns="0" rtlCol="0">
                        <a:noAutofit/>
                      </wps:bodyPr>
                    </wps:wsp>
                  </a:graphicData>
                </a:graphic>
              </wp:inline>
            </w:drawing>
          </mc:Choice>
          <mc:Fallback>
            <w:pict>
              <v:shape style="width:464.8pt;height:39.75pt;mso-position-horizontal-relative:char;mso-position-vertical-relative:line" type="#_x0000_t202" id="docshape6" filled="true" fillcolor="#666699" stroked="false">
                <w10:anchorlock/>
                <v:textbox inset="0,0,0,0">
                  <w:txbxContent>
                    <w:p>
                      <w:pPr>
                        <w:spacing w:line="336" w:lineRule="exact" w:before="0"/>
                        <w:ind w:left="425" w:right="1" w:firstLine="0"/>
                        <w:jc w:val="center"/>
                        <w:rPr>
                          <w:rFonts w:ascii="Tahoma" w:hAnsi="Tahoma"/>
                          <w:b/>
                          <w:color w:val="000000"/>
                          <w:sz w:val="28"/>
                        </w:rPr>
                      </w:pPr>
                      <w:r>
                        <w:rPr>
                          <w:rFonts w:ascii="Tahoma" w:hAnsi="Tahoma"/>
                          <w:b/>
                          <w:color w:val="FFFFFF"/>
                          <w:sz w:val="28"/>
                        </w:rPr>
                        <w:t>MEMORIA</w:t>
                      </w:r>
                      <w:r>
                        <w:rPr>
                          <w:rFonts w:ascii="Tahoma" w:hAnsi="Tahoma"/>
                          <w:b/>
                          <w:color w:val="FFFFFF"/>
                          <w:spacing w:val="-7"/>
                          <w:sz w:val="28"/>
                        </w:rPr>
                        <w:t> </w:t>
                      </w:r>
                      <w:r>
                        <w:rPr>
                          <w:rFonts w:ascii="Tahoma" w:hAnsi="Tahoma"/>
                          <w:b/>
                          <w:color w:val="FFFFFF"/>
                          <w:sz w:val="28"/>
                        </w:rPr>
                        <w:t>CONCEJALÍA</w:t>
                      </w:r>
                      <w:r>
                        <w:rPr>
                          <w:rFonts w:ascii="Tahoma" w:hAnsi="Tahoma"/>
                          <w:b/>
                          <w:color w:val="FFFFFF"/>
                          <w:spacing w:val="-5"/>
                          <w:sz w:val="28"/>
                        </w:rPr>
                        <w:t> </w:t>
                      </w:r>
                      <w:r>
                        <w:rPr>
                          <w:rFonts w:ascii="Tahoma" w:hAnsi="Tahoma"/>
                          <w:b/>
                          <w:color w:val="FFFFFF"/>
                          <w:sz w:val="28"/>
                        </w:rPr>
                        <w:t>DE</w:t>
                      </w:r>
                      <w:r>
                        <w:rPr>
                          <w:rFonts w:ascii="Tahoma" w:hAnsi="Tahoma"/>
                          <w:b/>
                          <w:color w:val="FFFFFF"/>
                          <w:spacing w:val="-6"/>
                          <w:sz w:val="28"/>
                        </w:rPr>
                        <w:t> </w:t>
                      </w:r>
                      <w:r>
                        <w:rPr>
                          <w:rFonts w:ascii="Tahoma" w:hAnsi="Tahoma"/>
                          <w:b/>
                          <w:color w:val="FFFFFF"/>
                          <w:sz w:val="28"/>
                        </w:rPr>
                        <w:t>SERVICIOS</w:t>
                      </w:r>
                      <w:r>
                        <w:rPr>
                          <w:rFonts w:ascii="Tahoma" w:hAnsi="Tahoma"/>
                          <w:b/>
                          <w:color w:val="FFFFFF"/>
                          <w:spacing w:val="-4"/>
                          <w:sz w:val="28"/>
                        </w:rPr>
                        <w:t> </w:t>
                      </w:r>
                      <w:r>
                        <w:rPr>
                          <w:rFonts w:ascii="Tahoma" w:hAnsi="Tahoma"/>
                          <w:b/>
                          <w:color w:val="FFFFFF"/>
                          <w:spacing w:val="-2"/>
                          <w:sz w:val="28"/>
                        </w:rPr>
                        <w:t>SOCIALES</w:t>
                      </w:r>
                    </w:p>
                    <w:p>
                      <w:pPr>
                        <w:spacing w:line="338" w:lineRule="exact" w:before="120"/>
                        <w:ind w:left="425" w:right="0" w:firstLine="0"/>
                        <w:jc w:val="center"/>
                        <w:rPr>
                          <w:rFonts w:ascii="Tahoma" w:hAnsi="Tahoma"/>
                          <w:b/>
                          <w:color w:val="000000"/>
                          <w:sz w:val="28"/>
                        </w:rPr>
                      </w:pPr>
                      <w:r>
                        <w:rPr>
                          <w:rFonts w:ascii="Tahoma" w:hAnsi="Tahoma"/>
                          <w:b/>
                          <w:color w:val="FFFFFF"/>
                          <w:sz w:val="28"/>
                        </w:rPr>
                        <w:t>PERIODO:</w:t>
                      </w:r>
                      <w:r>
                        <w:rPr>
                          <w:rFonts w:ascii="Tahoma" w:hAnsi="Tahoma"/>
                          <w:b/>
                          <w:color w:val="FFFFFF"/>
                          <w:spacing w:val="-2"/>
                          <w:sz w:val="28"/>
                        </w:rPr>
                        <w:t> </w:t>
                      </w:r>
                      <w:r>
                        <w:rPr>
                          <w:rFonts w:ascii="Tahoma" w:hAnsi="Tahoma"/>
                          <w:b/>
                          <w:color w:val="FFFFFF"/>
                          <w:sz w:val="28"/>
                        </w:rPr>
                        <w:t>AÑO</w:t>
                      </w:r>
                      <w:r>
                        <w:rPr>
                          <w:rFonts w:ascii="Tahoma" w:hAnsi="Tahoma"/>
                          <w:b/>
                          <w:color w:val="FFFFFF"/>
                          <w:spacing w:val="-2"/>
                          <w:sz w:val="28"/>
                        </w:rPr>
                        <w:t> </w:t>
                      </w:r>
                      <w:r>
                        <w:rPr>
                          <w:rFonts w:ascii="Tahoma" w:hAnsi="Tahoma"/>
                          <w:b/>
                          <w:color w:val="FFFFFF"/>
                          <w:spacing w:val="-4"/>
                          <w:sz w:val="28"/>
                        </w:rPr>
                        <w:t>2020</w:t>
                      </w:r>
                    </w:p>
                  </w:txbxContent>
                </v:textbox>
                <v:fill type="solid"/>
              </v:shape>
            </w:pict>
          </mc:Fallback>
        </mc:AlternateContent>
      </w:r>
      <w:r>
        <w:rPr>
          <w:rFonts w:ascii="Arial"/>
          <w:sz w:val="20"/>
        </w:rPr>
      </w:r>
    </w:p>
    <w:p>
      <w:pPr>
        <w:pStyle w:val="BodyText"/>
        <w:spacing w:before="123"/>
        <w:rPr>
          <w:rFonts w:ascii="Arial"/>
          <w:b/>
        </w:rPr>
      </w:pPr>
    </w:p>
    <w:p>
      <w:pPr>
        <w:pStyle w:val="ListParagraph"/>
        <w:numPr>
          <w:ilvl w:val="0"/>
          <w:numId w:val="1"/>
        </w:numPr>
        <w:tabs>
          <w:tab w:pos="1244" w:val="left" w:leader="none"/>
        </w:tabs>
        <w:spacing w:line="240" w:lineRule="auto" w:before="0" w:after="0"/>
        <w:ind w:left="1244" w:right="0" w:hanging="359"/>
        <w:jc w:val="left"/>
        <w:rPr>
          <w:sz w:val="24"/>
        </w:rPr>
      </w:pPr>
      <w:r>
        <w:rPr>
          <w:sz w:val="24"/>
        </w:rPr>
        <w:t>DATOS</w:t>
      </w:r>
      <w:r>
        <w:rPr>
          <w:spacing w:val="-4"/>
          <w:sz w:val="24"/>
        </w:rPr>
        <w:t> </w:t>
      </w:r>
      <w:r>
        <w:rPr>
          <w:sz w:val="24"/>
        </w:rPr>
        <w:t>GENERALES</w:t>
      </w:r>
      <w:r>
        <w:rPr>
          <w:spacing w:val="-3"/>
          <w:sz w:val="24"/>
        </w:rPr>
        <w:t> </w:t>
      </w:r>
      <w:r>
        <w:rPr>
          <w:sz w:val="24"/>
        </w:rPr>
        <w:t>DE</w:t>
      </w:r>
      <w:r>
        <w:rPr>
          <w:spacing w:val="2"/>
          <w:sz w:val="24"/>
        </w:rPr>
        <w:t> </w:t>
      </w:r>
      <w:r>
        <w:rPr>
          <w:sz w:val="24"/>
        </w:rPr>
        <w:t>ATENCIÓN</w:t>
      </w:r>
      <w:r>
        <w:rPr>
          <w:spacing w:val="2"/>
          <w:sz w:val="24"/>
        </w:rPr>
        <w:t> </w:t>
      </w:r>
      <w:r>
        <w:rPr>
          <w:sz w:val="24"/>
        </w:rPr>
        <w:t>DE</w:t>
      </w:r>
      <w:r>
        <w:rPr>
          <w:spacing w:val="-1"/>
          <w:sz w:val="24"/>
        </w:rPr>
        <w:t> </w:t>
      </w:r>
      <w:r>
        <w:rPr>
          <w:sz w:val="24"/>
        </w:rPr>
        <w:t>USUARIOS</w:t>
      </w:r>
      <w:r>
        <w:rPr>
          <w:spacing w:val="-2"/>
          <w:sz w:val="24"/>
        </w:rPr>
        <w:t> </w:t>
      </w:r>
      <w:r>
        <w:rPr>
          <w:sz w:val="24"/>
        </w:rPr>
        <w:t>DE</w:t>
      </w:r>
      <w:r>
        <w:rPr>
          <w:spacing w:val="-1"/>
          <w:sz w:val="24"/>
        </w:rPr>
        <w:t> </w:t>
      </w:r>
      <w:r>
        <w:rPr>
          <w:sz w:val="24"/>
        </w:rPr>
        <w:t>SERVICIOS </w:t>
      </w:r>
      <w:r>
        <w:rPr>
          <w:spacing w:val="-2"/>
          <w:sz w:val="24"/>
        </w:rPr>
        <w:t>SOCIALES</w:t>
      </w:r>
    </w:p>
    <w:p>
      <w:pPr>
        <w:pStyle w:val="ListParagraph"/>
        <w:numPr>
          <w:ilvl w:val="1"/>
          <w:numId w:val="1"/>
        </w:numPr>
        <w:tabs>
          <w:tab w:pos="1964" w:val="left" w:leader="none"/>
        </w:tabs>
        <w:spacing w:line="240" w:lineRule="auto" w:before="120" w:after="0"/>
        <w:ind w:left="1964" w:right="0" w:hanging="359"/>
        <w:jc w:val="left"/>
        <w:rPr>
          <w:sz w:val="24"/>
        </w:rPr>
      </w:pPr>
      <w:r>
        <w:rPr>
          <w:sz w:val="24"/>
        </w:rPr>
        <w:t>RESUMEN</w:t>
      </w:r>
      <w:r>
        <w:rPr>
          <w:spacing w:val="-4"/>
          <w:sz w:val="24"/>
        </w:rPr>
        <w:t> </w:t>
      </w:r>
      <w:r>
        <w:rPr>
          <w:sz w:val="24"/>
        </w:rPr>
        <w:t>DE</w:t>
      </w:r>
      <w:r>
        <w:rPr>
          <w:spacing w:val="3"/>
          <w:sz w:val="24"/>
        </w:rPr>
        <w:t> </w:t>
      </w:r>
      <w:r>
        <w:rPr>
          <w:spacing w:val="-2"/>
          <w:sz w:val="24"/>
        </w:rPr>
        <w:t>GESTIÓN</w:t>
      </w:r>
    </w:p>
    <w:p>
      <w:pPr>
        <w:pStyle w:val="ListParagraph"/>
        <w:numPr>
          <w:ilvl w:val="1"/>
          <w:numId w:val="1"/>
        </w:numPr>
        <w:tabs>
          <w:tab w:pos="1964" w:val="left" w:leader="none"/>
        </w:tabs>
        <w:spacing w:line="240" w:lineRule="auto" w:before="119" w:after="0"/>
        <w:ind w:left="1964" w:right="0" w:hanging="359"/>
        <w:jc w:val="left"/>
        <w:rPr>
          <w:sz w:val="24"/>
        </w:rPr>
      </w:pPr>
      <w:r>
        <w:rPr>
          <w:sz w:val="24"/>
        </w:rPr>
        <w:t>RESUMEN</w:t>
      </w:r>
      <w:r>
        <w:rPr>
          <w:spacing w:val="-4"/>
          <w:sz w:val="24"/>
        </w:rPr>
        <w:t> </w:t>
      </w:r>
      <w:r>
        <w:rPr>
          <w:sz w:val="24"/>
        </w:rPr>
        <w:t>DE</w:t>
      </w:r>
      <w:r>
        <w:rPr>
          <w:spacing w:val="-1"/>
          <w:sz w:val="24"/>
        </w:rPr>
        <w:t> </w:t>
      </w:r>
      <w:r>
        <w:rPr>
          <w:sz w:val="24"/>
        </w:rPr>
        <w:t>GESTIÓN</w:t>
      </w:r>
      <w:r>
        <w:rPr>
          <w:spacing w:val="-3"/>
          <w:sz w:val="24"/>
        </w:rPr>
        <w:t> </w:t>
      </w:r>
      <w:r>
        <w:rPr>
          <w:sz w:val="24"/>
        </w:rPr>
        <w:t>POR</w:t>
      </w:r>
      <w:r>
        <w:rPr>
          <w:spacing w:val="-2"/>
          <w:sz w:val="24"/>
        </w:rPr>
        <w:t> </w:t>
      </w:r>
      <w:r>
        <w:rPr>
          <w:spacing w:val="-5"/>
          <w:sz w:val="24"/>
        </w:rPr>
        <w:t>UTS</w:t>
      </w:r>
    </w:p>
    <w:p>
      <w:pPr>
        <w:pStyle w:val="ListParagraph"/>
        <w:numPr>
          <w:ilvl w:val="1"/>
          <w:numId w:val="1"/>
        </w:numPr>
        <w:tabs>
          <w:tab w:pos="1964" w:val="left" w:leader="none"/>
        </w:tabs>
        <w:spacing w:line="240" w:lineRule="auto" w:before="120" w:after="0"/>
        <w:ind w:left="1964" w:right="0" w:hanging="359"/>
        <w:jc w:val="left"/>
        <w:rPr>
          <w:sz w:val="24"/>
        </w:rPr>
      </w:pPr>
      <w:r>
        <w:rPr>
          <w:sz w:val="24"/>
        </w:rPr>
        <w:t>VALORACIONES</w:t>
      </w:r>
      <w:r>
        <w:rPr>
          <w:spacing w:val="-12"/>
          <w:sz w:val="24"/>
        </w:rPr>
        <w:t> </w:t>
      </w:r>
      <w:r>
        <w:rPr>
          <w:sz w:val="24"/>
        </w:rPr>
        <w:t>DE</w:t>
      </w:r>
      <w:r>
        <w:rPr>
          <w:spacing w:val="-9"/>
          <w:sz w:val="24"/>
        </w:rPr>
        <w:t> </w:t>
      </w:r>
      <w:r>
        <w:rPr>
          <w:spacing w:val="-2"/>
          <w:sz w:val="24"/>
        </w:rPr>
        <w:t>NECESIDAD</w:t>
      </w:r>
    </w:p>
    <w:p>
      <w:pPr>
        <w:pStyle w:val="ListParagraph"/>
        <w:numPr>
          <w:ilvl w:val="1"/>
          <w:numId w:val="1"/>
        </w:numPr>
        <w:tabs>
          <w:tab w:pos="1964" w:val="left" w:leader="none"/>
        </w:tabs>
        <w:spacing w:line="240" w:lineRule="auto" w:before="120" w:after="0"/>
        <w:ind w:left="1964" w:right="0" w:hanging="359"/>
        <w:jc w:val="left"/>
        <w:rPr>
          <w:sz w:val="24"/>
        </w:rPr>
      </w:pPr>
      <w:r>
        <w:rPr>
          <w:sz w:val="24"/>
        </w:rPr>
        <w:t>RECURSOS</w:t>
      </w:r>
      <w:r>
        <w:rPr>
          <w:spacing w:val="-12"/>
          <w:sz w:val="24"/>
        </w:rPr>
        <w:t> </w:t>
      </w:r>
      <w:r>
        <w:rPr>
          <w:spacing w:val="-2"/>
          <w:sz w:val="24"/>
        </w:rPr>
        <w:t>APLICADOS</w:t>
      </w:r>
    </w:p>
    <w:p>
      <w:pPr>
        <w:pStyle w:val="ListParagraph"/>
        <w:numPr>
          <w:ilvl w:val="0"/>
          <w:numId w:val="1"/>
        </w:numPr>
        <w:tabs>
          <w:tab w:pos="1244" w:val="left" w:leader="none"/>
        </w:tabs>
        <w:spacing w:line="240" w:lineRule="auto" w:before="120" w:after="0"/>
        <w:ind w:left="1244" w:right="0" w:hanging="359"/>
        <w:jc w:val="left"/>
        <w:rPr>
          <w:sz w:val="24"/>
        </w:rPr>
      </w:pPr>
      <w:r>
        <w:rPr>
          <w:sz w:val="24"/>
        </w:rPr>
        <w:t>AYUDAS</w:t>
      </w:r>
      <w:r>
        <w:rPr>
          <w:spacing w:val="-2"/>
          <w:sz w:val="24"/>
        </w:rPr>
        <w:t> </w:t>
      </w:r>
      <w:r>
        <w:rPr>
          <w:sz w:val="24"/>
        </w:rPr>
        <w:t>MUNICIPALES</w:t>
      </w:r>
      <w:r>
        <w:rPr>
          <w:spacing w:val="3"/>
          <w:sz w:val="24"/>
        </w:rPr>
        <w:t> </w:t>
      </w:r>
      <w:r>
        <w:rPr>
          <w:spacing w:val="-2"/>
          <w:sz w:val="24"/>
        </w:rPr>
        <w:t>INDIVIDUALES</w:t>
      </w:r>
    </w:p>
    <w:p>
      <w:pPr>
        <w:pStyle w:val="ListParagraph"/>
        <w:numPr>
          <w:ilvl w:val="0"/>
          <w:numId w:val="1"/>
        </w:numPr>
        <w:tabs>
          <w:tab w:pos="1244" w:val="left" w:leader="none"/>
        </w:tabs>
        <w:spacing w:line="240" w:lineRule="auto" w:before="120" w:after="0"/>
        <w:ind w:left="1244" w:right="0" w:hanging="359"/>
        <w:jc w:val="left"/>
        <w:rPr>
          <w:sz w:val="24"/>
        </w:rPr>
      </w:pPr>
      <w:r>
        <w:rPr>
          <w:sz w:val="24"/>
        </w:rPr>
        <w:t>DATOS</w:t>
      </w:r>
      <w:r>
        <w:rPr>
          <w:spacing w:val="-3"/>
          <w:sz w:val="24"/>
        </w:rPr>
        <w:t> </w:t>
      </w:r>
      <w:r>
        <w:rPr>
          <w:sz w:val="24"/>
        </w:rPr>
        <w:t>APLICACIÓN</w:t>
      </w:r>
      <w:r>
        <w:rPr>
          <w:spacing w:val="3"/>
          <w:sz w:val="24"/>
        </w:rPr>
        <w:t> </w:t>
      </w:r>
      <w:r>
        <w:rPr>
          <w:sz w:val="24"/>
        </w:rPr>
        <w:t>ASISTENCIA A</w:t>
      </w:r>
      <w:r>
        <w:rPr>
          <w:spacing w:val="1"/>
          <w:sz w:val="24"/>
        </w:rPr>
        <w:t> </w:t>
      </w:r>
      <w:r>
        <w:rPr>
          <w:spacing w:val="-2"/>
          <w:sz w:val="24"/>
        </w:rPr>
        <w:t>FAMILIAS</w:t>
      </w:r>
    </w:p>
    <w:p>
      <w:pPr>
        <w:pStyle w:val="ListParagraph"/>
        <w:numPr>
          <w:ilvl w:val="0"/>
          <w:numId w:val="1"/>
        </w:numPr>
        <w:tabs>
          <w:tab w:pos="1244" w:val="left" w:leader="none"/>
        </w:tabs>
        <w:spacing w:line="240" w:lineRule="auto" w:before="120" w:after="0"/>
        <w:ind w:left="1244" w:right="0" w:hanging="359"/>
        <w:jc w:val="left"/>
        <w:rPr>
          <w:sz w:val="24"/>
        </w:rPr>
      </w:pPr>
      <w:r>
        <w:rPr>
          <w:sz w:val="24"/>
        </w:rPr>
        <w:t>AYUDAS</w:t>
      </w:r>
      <w:r>
        <w:rPr>
          <w:spacing w:val="-3"/>
          <w:sz w:val="24"/>
        </w:rPr>
        <w:t> </w:t>
      </w:r>
      <w:r>
        <w:rPr>
          <w:sz w:val="24"/>
        </w:rPr>
        <w:t>Y PRESTACIONES</w:t>
      </w:r>
      <w:r>
        <w:rPr>
          <w:spacing w:val="2"/>
          <w:sz w:val="24"/>
        </w:rPr>
        <w:t> </w:t>
      </w:r>
      <w:r>
        <w:rPr>
          <w:spacing w:val="-2"/>
          <w:sz w:val="24"/>
        </w:rPr>
        <w:t>REGIONALES</w:t>
      </w:r>
    </w:p>
    <w:p>
      <w:pPr>
        <w:pStyle w:val="ListParagraph"/>
        <w:numPr>
          <w:ilvl w:val="0"/>
          <w:numId w:val="1"/>
        </w:numPr>
        <w:tabs>
          <w:tab w:pos="1244" w:val="left" w:leader="none"/>
        </w:tabs>
        <w:spacing w:line="240" w:lineRule="auto" w:before="119" w:after="0"/>
        <w:ind w:left="1244" w:right="0" w:hanging="359"/>
        <w:jc w:val="left"/>
        <w:rPr>
          <w:sz w:val="24"/>
        </w:rPr>
      </w:pPr>
      <w:r>
        <w:rPr>
          <w:sz w:val="24"/>
        </w:rPr>
        <w:t>PUNTO</w:t>
      </w:r>
      <w:r>
        <w:rPr>
          <w:spacing w:val="-4"/>
          <w:sz w:val="24"/>
        </w:rPr>
        <w:t> </w:t>
      </w:r>
      <w:r>
        <w:rPr>
          <w:sz w:val="24"/>
        </w:rPr>
        <w:t>DE</w:t>
      </w:r>
      <w:r>
        <w:rPr>
          <w:spacing w:val="2"/>
          <w:sz w:val="24"/>
        </w:rPr>
        <w:t> </w:t>
      </w:r>
      <w:r>
        <w:rPr>
          <w:sz w:val="24"/>
        </w:rPr>
        <w:t>ACCESO A</w:t>
      </w:r>
      <w:r>
        <w:rPr>
          <w:spacing w:val="-2"/>
          <w:sz w:val="24"/>
        </w:rPr>
        <w:t> </w:t>
      </w:r>
      <w:r>
        <w:rPr>
          <w:sz w:val="24"/>
        </w:rPr>
        <w:t>SERVICIOS</w:t>
      </w:r>
      <w:r>
        <w:rPr>
          <w:spacing w:val="-3"/>
          <w:sz w:val="24"/>
        </w:rPr>
        <w:t> </w:t>
      </w:r>
      <w:r>
        <w:rPr>
          <w:sz w:val="24"/>
        </w:rPr>
        <w:t>SOCIALES</w:t>
      </w:r>
      <w:r>
        <w:rPr>
          <w:spacing w:val="2"/>
          <w:sz w:val="24"/>
        </w:rPr>
        <w:t> </w:t>
      </w:r>
      <w:r>
        <w:rPr>
          <w:spacing w:val="-2"/>
          <w:sz w:val="24"/>
        </w:rPr>
        <w:t>(PASS)</w:t>
      </w:r>
    </w:p>
    <w:p>
      <w:pPr>
        <w:pStyle w:val="ListParagraph"/>
        <w:numPr>
          <w:ilvl w:val="0"/>
          <w:numId w:val="1"/>
        </w:numPr>
        <w:tabs>
          <w:tab w:pos="1244" w:val="left" w:leader="none"/>
        </w:tabs>
        <w:spacing w:line="240" w:lineRule="auto" w:before="120" w:after="0"/>
        <w:ind w:left="1244" w:right="0" w:hanging="359"/>
        <w:jc w:val="left"/>
        <w:rPr>
          <w:sz w:val="24"/>
        </w:rPr>
      </w:pPr>
      <w:r>
        <w:rPr>
          <w:sz w:val="24"/>
        </w:rPr>
        <w:t>SUBVENCIONES A </w:t>
      </w:r>
      <w:r>
        <w:rPr>
          <w:spacing w:val="-2"/>
          <w:sz w:val="24"/>
        </w:rPr>
        <w:t>ENTIDADES</w:t>
      </w:r>
    </w:p>
    <w:p>
      <w:pPr>
        <w:pStyle w:val="ListParagraph"/>
        <w:numPr>
          <w:ilvl w:val="0"/>
          <w:numId w:val="1"/>
        </w:numPr>
        <w:tabs>
          <w:tab w:pos="1244" w:val="left" w:leader="none"/>
        </w:tabs>
        <w:spacing w:line="240" w:lineRule="auto" w:before="120" w:after="0"/>
        <w:ind w:left="1244" w:right="0" w:hanging="359"/>
        <w:jc w:val="left"/>
        <w:rPr>
          <w:sz w:val="24"/>
        </w:rPr>
      </w:pPr>
      <w:r>
        <w:rPr>
          <w:sz w:val="24"/>
        </w:rPr>
        <w:t>OTROS</w:t>
      </w:r>
      <w:r>
        <w:rPr>
          <w:spacing w:val="-1"/>
          <w:sz w:val="24"/>
        </w:rPr>
        <w:t> </w:t>
      </w:r>
      <w:r>
        <w:rPr>
          <w:sz w:val="24"/>
        </w:rPr>
        <w:t>DATOS</w:t>
      </w:r>
      <w:r>
        <w:rPr>
          <w:spacing w:val="-5"/>
          <w:sz w:val="24"/>
        </w:rPr>
        <w:t> </w:t>
      </w:r>
      <w:r>
        <w:rPr>
          <w:sz w:val="24"/>
        </w:rPr>
        <w:t>DE</w:t>
      </w:r>
      <w:r>
        <w:rPr>
          <w:spacing w:val="2"/>
          <w:sz w:val="24"/>
        </w:rPr>
        <w:t> </w:t>
      </w:r>
      <w:r>
        <w:rPr>
          <w:sz w:val="24"/>
        </w:rPr>
        <w:t>ATENCIÓN</w:t>
      </w:r>
      <w:r>
        <w:rPr>
          <w:spacing w:val="2"/>
          <w:sz w:val="24"/>
        </w:rPr>
        <w:t> </w:t>
      </w:r>
      <w:r>
        <w:rPr>
          <w:sz w:val="24"/>
        </w:rPr>
        <w:t>A </w:t>
      </w:r>
      <w:r>
        <w:rPr>
          <w:spacing w:val="-2"/>
          <w:sz w:val="24"/>
        </w:rPr>
        <w:t>FAMILIAS</w:t>
      </w:r>
    </w:p>
    <w:p>
      <w:pPr>
        <w:pStyle w:val="ListParagraph"/>
        <w:numPr>
          <w:ilvl w:val="0"/>
          <w:numId w:val="1"/>
        </w:numPr>
        <w:tabs>
          <w:tab w:pos="1244" w:val="left" w:leader="none"/>
        </w:tabs>
        <w:spacing w:line="240" w:lineRule="auto" w:before="120" w:after="0"/>
        <w:ind w:left="1244" w:right="0" w:hanging="359"/>
        <w:jc w:val="left"/>
        <w:rPr>
          <w:sz w:val="24"/>
        </w:rPr>
      </w:pPr>
      <w:r>
        <w:rPr>
          <w:sz w:val="24"/>
        </w:rPr>
        <w:t>ACTUACIONES COMUNITARIAS</w:t>
      </w:r>
      <w:r>
        <w:rPr>
          <w:spacing w:val="-1"/>
          <w:sz w:val="24"/>
        </w:rPr>
        <w:t> </w:t>
      </w:r>
      <w:r>
        <w:rPr>
          <w:sz w:val="24"/>
        </w:rPr>
        <w:t>EN</w:t>
      </w:r>
      <w:r>
        <w:rPr>
          <w:spacing w:val="2"/>
          <w:sz w:val="24"/>
        </w:rPr>
        <w:t> </w:t>
      </w:r>
      <w:r>
        <w:rPr>
          <w:spacing w:val="-2"/>
          <w:sz w:val="24"/>
        </w:rPr>
        <w:t>BARRIOS</w:t>
      </w:r>
    </w:p>
    <w:p>
      <w:pPr>
        <w:pStyle w:val="ListParagraph"/>
        <w:numPr>
          <w:ilvl w:val="1"/>
          <w:numId w:val="1"/>
        </w:numPr>
        <w:tabs>
          <w:tab w:pos="1964" w:val="left" w:leader="none"/>
        </w:tabs>
        <w:spacing w:line="240" w:lineRule="auto" w:before="120" w:after="0"/>
        <w:ind w:left="1964" w:right="0" w:hanging="359"/>
        <w:jc w:val="left"/>
        <w:rPr>
          <w:sz w:val="24"/>
        </w:rPr>
      </w:pPr>
      <w:r>
        <w:rPr>
          <w:sz w:val="24"/>
        </w:rPr>
        <w:t>ACTUACIONES COMUNITARIAS</w:t>
      </w:r>
      <w:r>
        <w:rPr>
          <w:spacing w:val="-1"/>
          <w:sz w:val="24"/>
        </w:rPr>
        <w:t> </w:t>
      </w:r>
      <w:r>
        <w:rPr>
          <w:sz w:val="24"/>
        </w:rPr>
        <w:t>BDA.</w:t>
      </w:r>
      <w:r>
        <w:rPr>
          <w:spacing w:val="-1"/>
          <w:sz w:val="24"/>
        </w:rPr>
        <w:t> </w:t>
      </w:r>
      <w:r>
        <w:rPr>
          <w:spacing w:val="-2"/>
          <w:sz w:val="24"/>
        </w:rPr>
        <w:t>VILLALBA</w:t>
      </w:r>
    </w:p>
    <w:p>
      <w:pPr>
        <w:pStyle w:val="ListParagraph"/>
        <w:numPr>
          <w:ilvl w:val="1"/>
          <w:numId w:val="1"/>
        </w:numPr>
        <w:tabs>
          <w:tab w:pos="1964" w:val="left" w:leader="none"/>
        </w:tabs>
        <w:spacing w:line="240" w:lineRule="auto" w:before="120" w:after="0"/>
        <w:ind w:left="1964" w:right="0" w:hanging="359"/>
        <w:jc w:val="left"/>
        <w:rPr>
          <w:sz w:val="24"/>
        </w:rPr>
      </w:pPr>
      <w:r>
        <w:rPr>
          <w:sz w:val="24"/>
        </w:rPr>
        <w:t>ACTUACIONES COMUNITARIAS</w:t>
      </w:r>
      <w:r>
        <w:rPr>
          <w:spacing w:val="-1"/>
          <w:sz w:val="24"/>
        </w:rPr>
        <w:t> </w:t>
      </w:r>
      <w:r>
        <w:rPr>
          <w:sz w:val="24"/>
        </w:rPr>
        <w:t>LA</w:t>
      </w:r>
      <w:r>
        <w:rPr>
          <w:spacing w:val="-1"/>
          <w:sz w:val="24"/>
        </w:rPr>
        <w:t> </w:t>
      </w:r>
      <w:r>
        <w:rPr>
          <w:spacing w:val="-2"/>
          <w:sz w:val="24"/>
        </w:rPr>
        <w:t>ALJORRA</w:t>
      </w:r>
    </w:p>
    <w:p>
      <w:pPr>
        <w:pStyle w:val="ListParagraph"/>
        <w:numPr>
          <w:ilvl w:val="1"/>
          <w:numId w:val="1"/>
        </w:numPr>
        <w:tabs>
          <w:tab w:pos="1964" w:val="left" w:leader="none"/>
        </w:tabs>
        <w:spacing w:line="240" w:lineRule="auto" w:before="122" w:after="0"/>
        <w:ind w:left="1964" w:right="0" w:hanging="359"/>
        <w:jc w:val="left"/>
        <w:rPr>
          <w:sz w:val="24"/>
        </w:rPr>
      </w:pPr>
      <w:r>
        <w:rPr>
          <w:sz w:val="24"/>
        </w:rPr>
        <w:t>ACTUACIONES COMUNITARIAS</w:t>
      </w:r>
      <w:r>
        <w:rPr>
          <w:spacing w:val="-2"/>
          <w:sz w:val="24"/>
        </w:rPr>
        <w:t> </w:t>
      </w:r>
      <w:r>
        <w:rPr>
          <w:sz w:val="24"/>
        </w:rPr>
        <w:t>LO</w:t>
      </w:r>
      <w:r>
        <w:rPr>
          <w:spacing w:val="-1"/>
          <w:sz w:val="24"/>
        </w:rPr>
        <w:t> </w:t>
      </w:r>
      <w:r>
        <w:rPr>
          <w:sz w:val="24"/>
        </w:rPr>
        <w:t>CAMPANO</w:t>
      </w:r>
      <w:r>
        <w:rPr>
          <w:spacing w:val="-1"/>
          <w:sz w:val="24"/>
        </w:rPr>
        <w:t> </w:t>
      </w:r>
      <w:r>
        <w:rPr>
          <w:sz w:val="24"/>
        </w:rPr>
        <w:t>Y</w:t>
      </w:r>
      <w:r>
        <w:rPr>
          <w:spacing w:val="2"/>
          <w:sz w:val="24"/>
        </w:rPr>
        <w:t> </w:t>
      </w:r>
      <w:r>
        <w:rPr>
          <w:sz w:val="24"/>
        </w:rPr>
        <w:t>LOS</w:t>
      </w:r>
      <w:r>
        <w:rPr>
          <w:spacing w:val="-4"/>
          <w:sz w:val="24"/>
        </w:rPr>
        <w:t> </w:t>
      </w:r>
      <w:r>
        <w:rPr>
          <w:spacing w:val="-2"/>
          <w:sz w:val="24"/>
        </w:rPr>
        <w:t>MATEOS</w:t>
      </w:r>
    </w:p>
    <w:p>
      <w:pPr>
        <w:pStyle w:val="ListParagraph"/>
        <w:numPr>
          <w:ilvl w:val="1"/>
          <w:numId w:val="1"/>
        </w:numPr>
        <w:tabs>
          <w:tab w:pos="1964" w:val="left" w:leader="none"/>
        </w:tabs>
        <w:spacing w:line="240" w:lineRule="auto" w:before="120" w:after="0"/>
        <w:ind w:left="1964" w:right="0" w:hanging="359"/>
        <w:jc w:val="left"/>
        <w:rPr>
          <w:sz w:val="24"/>
        </w:rPr>
      </w:pPr>
      <w:r>
        <w:rPr>
          <w:sz w:val="24"/>
        </w:rPr>
        <w:t>ACTUACIONES COMUNITARIAS</w:t>
      </w:r>
      <w:r>
        <w:rPr>
          <w:spacing w:val="-1"/>
          <w:sz w:val="24"/>
        </w:rPr>
        <w:t> </w:t>
      </w:r>
      <w:r>
        <w:rPr>
          <w:sz w:val="24"/>
        </w:rPr>
        <w:t>EN</w:t>
      </w:r>
      <w:r>
        <w:rPr>
          <w:spacing w:val="2"/>
          <w:sz w:val="24"/>
        </w:rPr>
        <w:t> </w:t>
      </w:r>
      <w:r>
        <w:rPr>
          <w:sz w:val="24"/>
        </w:rPr>
        <w:t>BDA.</w:t>
      </w:r>
      <w:r>
        <w:rPr>
          <w:spacing w:val="-3"/>
          <w:sz w:val="24"/>
        </w:rPr>
        <w:t> </w:t>
      </w:r>
      <w:r>
        <w:rPr>
          <w:sz w:val="24"/>
        </w:rPr>
        <w:t>VIRGEN</w:t>
      </w:r>
      <w:r>
        <w:rPr>
          <w:spacing w:val="-1"/>
          <w:sz w:val="24"/>
        </w:rPr>
        <w:t> </w:t>
      </w:r>
      <w:r>
        <w:rPr>
          <w:sz w:val="24"/>
        </w:rPr>
        <w:t>DE</w:t>
      </w:r>
      <w:r>
        <w:rPr>
          <w:spacing w:val="-1"/>
          <w:sz w:val="24"/>
        </w:rPr>
        <w:t> </w:t>
      </w:r>
      <w:r>
        <w:rPr>
          <w:sz w:val="24"/>
        </w:rPr>
        <w:t>LA</w:t>
      </w:r>
      <w:r>
        <w:rPr>
          <w:spacing w:val="-1"/>
          <w:sz w:val="24"/>
        </w:rPr>
        <w:t> </w:t>
      </w:r>
      <w:r>
        <w:rPr>
          <w:spacing w:val="-2"/>
          <w:sz w:val="24"/>
        </w:rPr>
        <w:t>CARIDAD</w:t>
      </w:r>
    </w:p>
    <w:p>
      <w:pPr>
        <w:pStyle w:val="ListParagraph"/>
        <w:numPr>
          <w:ilvl w:val="1"/>
          <w:numId w:val="1"/>
        </w:numPr>
        <w:tabs>
          <w:tab w:pos="1964" w:val="left" w:leader="none"/>
        </w:tabs>
        <w:spacing w:line="240" w:lineRule="auto" w:before="120" w:after="0"/>
        <w:ind w:left="1964" w:right="0" w:hanging="359"/>
        <w:jc w:val="left"/>
        <w:rPr>
          <w:sz w:val="24"/>
        </w:rPr>
      </w:pPr>
      <w:r>
        <w:rPr>
          <w:sz w:val="24"/>
        </w:rPr>
        <w:t>PROYECTO</w:t>
      </w:r>
      <w:r>
        <w:rPr>
          <w:spacing w:val="-1"/>
          <w:sz w:val="24"/>
        </w:rPr>
        <w:t> </w:t>
      </w:r>
      <w:r>
        <w:rPr>
          <w:sz w:val="24"/>
        </w:rPr>
        <w:t>INTERVENCIÓN COMUNITARIA</w:t>
      </w:r>
      <w:r>
        <w:rPr>
          <w:spacing w:val="-1"/>
          <w:sz w:val="24"/>
        </w:rPr>
        <w:t> </w:t>
      </w:r>
      <w:r>
        <w:rPr>
          <w:sz w:val="24"/>
        </w:rPr>
        <w:t>INTERCULTURAL </w:t>
      </w:r>
      <w:r>
        <w:rPr>
          <w:spacing w:val="-2"/>
          <w:sz w:val="24"/>
        </w:rPr>
        <w:t>(ICI)</w:t>
      </w:r>
    </w:p>
    <w:p>
      <w:pPr>
        <w:pStyle w:val="ListParagraph"/>
        <w:numPr>
          <w:ilvl w:val="1"/>
          <w:numId w:val="1"/>
        </w:numPr>
        <w:tabs>
          <w:tab w:pos="1964" w:val="left" w:leader="none"/>
        </w:tabs>
        <w:spacing w:line="240" w:lineRule="auto" w:before="119" w:after="0"/>
        <w:ind w:left="1964" w:right="0" w:hanging="359"/>
        <w:jc w:val="left"/>
        <w:rPr>
          <w:sz w:val="24"/>
        </w:rPr>
      </w:pPr>
      <w:r>
        <w:rPr>
          <w:sz w:val="24"/>
        </w:rPr>
        <w:t>ACTUACIONES COMUNITARIAS</w:t>
      </w:r>
      <w:r>
        <w:rPr>
          <w:spacing w:val="-1"/>
          <w:sz w:val="24"/>
        </w:rPr>
        <w:t> </w:t>
      </w:r>
      <w:r>
        <w:rPr>
          <w:sz w:val="24"/>
        </w:rPr>
        <w:t>SAN</w:t>
      </w:r>
      <w:r>
        <w:rPr>
          <w:spacing w:val="2"/>
          <w:sz w:val="24"/>
        </w:rPr>
        <w:t> </w:t>
      </w:r>
      <w:r>
        <w:rPr>
          <w:spacing w:val="-4"/>
          <w:sz w:val="24"/>
        </w:rPr>
        <w:t>ANTÓN</w:t>
      </w:r>
    </w:p>
    <w:p>
      <w:pPr>
        <w:pStyle w:val="ListParagraph"/>
        <w:numPr>
          <w:ilvl w:val="0"/>
          <w:numId w:val="1"/>
        </w:numPr>
        <w:tabs>
          <w:tab w:pos="1244" w:val="left" w:leader="none"/>
        </w:tabs>
        <w:spacing w:line="240" w:lineRule="auto" w:before="120" w:after="0"/>
        <w:ind w:left="1244" w:right="0" w:hanging="359"/>
        <w:jc w:val="left"/>
        <w:rPr>
          <w:sz w:val="24"/>
        </w:rPr>
      </w:pPr>
      <w:r>
        <w:rPr>
          <w:sz w:val="24"/>
        </w:rPr>
        <w:t>PREVENCIÓN Y</w:t>
      </w:r>
      <w:r>
        <w:rPr>
          <w:spacing w:val="-3"/>
          <w:sz w:val="24"/>
        </w:rPr>
        <w:t> </w:t>
      </w:r>
      <w:r>
        <w:rPr>
          <w:sz w:val="24"/>
        </w:rPr>
        <w:t>PROMOCIÓN</w:t>
      </w:r>
      <w:r>
        <w:rPr>
          <w:spacing w:val="1"/>
          <w:sz w:val="24"/>
        </w:rPr>
        <w:t> </w:t>
      </w:r>
      <w:r>
        <w:rPr>
          <w:spacing w:val="-2"/>
          <w:sz w:val="24"/>
        </w:rPr>
        <w:t>SOCIAL</w:t>
      </w:r>
    </w:p>
    <w:p>
      <w:pPr>
        <w:pStyle w:val="ListParagraph"/>
        <w:numPr>
          <w:ilvl w:val="1"/>
          <w:numId w:val="1"/>
        </w:numPr>
        <w:tabs>
          <w:tab w:pos="1964" w:val="left" w:leader="none"/>
        </w:tabs>
        <w:spacing w:line="240" w:lineRule="auto" w:before="120" w:after="0"/>
        <w:ind w:left="1964" w:right="0" w:hanging="359"/>
        <w:jc w:val="left"/>
        <w:rPr>
          <w:sz w:val="24"/>
        </w:rPr>
      </w:pPr>
      <w:r>
        <w:rPr>
          <w:spacing w:val="-4"/>
          <w:sz w:val="24"/>
        </w:rPr>
        <w:t>SAVI</w:t>
      </w:r>
    </w:p>
    <w:p>
      <w:pPr>
        <w:pStyle w:val="ListParagraph"/>
        <w:numPr>
          <w:ilvl w:val="1"/>
          <w:numId w:val="1"/>
        </w:numPr>
        <w:tabs>
          <w:tab w:pos="1964" w:val="left" w:leader="none"/>
        </w:tabs>
        <w:spacing w:line="240" w:lineRule="auto" w:before="120" w:after="0"/>
        <w:ind w:left="1964" w:right="0" w:hanging="359"/>
        <w:jc w:val="left"/>
        <w:rPr>
          <w:sz w:val="24"/>
        </w:rPr>
      </w:pPr>
      <w:r>
        <w:rPr>
          <w:sz w:val="24"/>
        </w:rPr>
        <w:t>ATENCIÓN</w:t>
      </w:r>
      <w:r>
        <w:rPr>
          <w:spacing w:val="-2"/>
          <w:sz w:val="24"/>
        </w:rPr>
        <w:t> </w:t>
      </w:r>
      <w:r>
        <w:rPr>
          <w:sz w:val="24"/>
        </w:rPr>
        <w:t>A PERSONAS</w:t>
      </w:r>
      <w:r>
        <w:rPr>
          <w:spacing w:val="-4"/>
          <w:sz w:val="24"/>
        </w:rPr>
        <w:t> </w:t>
      </w:r>
      <w:r>
        <w:rPr>
          <w:sz w:val="24"/>
        </w:rPr>
        <w:t>SIN HOGAR Y</w:t>
      </w:r>
      <w:r>
        <w:rPr>
          <w:spacing w:val="1"/>
          <w:sz w:val="24"/>
        </w:rPr>
        <w:t> </w:t>
      </w:r>
      <w:r>
        <w:rPr>
          <w:spacing w:val="-2"/>
          <w:sz w:val="24"/>
        </w:rPr>
        <w:t>TRANSEÚNTES</w:t>
      </w:r>
    </w:p>
    <w:p>
      <w:pPr>
        <w:pStyle w:val="ListParagraph"/>
        <w:numPr>
          <w:ilvl w:val="1"/>
          <w:numId w:val="1"/>
        </w:numPr>
        <w:tabs>
          <w:tab w:pos="1964" w:val="left" w:leader="none"/>
        </w:tabs>
        <w:spacing w:line="240" w:lineRule="auto" w:before="120" w:after="0"/>
        <w:ind w:left="1964" w:right="0" w:hanging="359"/>
        <w:jc w:val="left"/>
        <w:rPr>
          <w:sz w:val="24"/>
        </w:rPr>
      </w:pPr>
      <w:r>
        <w:rPr>
          <w:spacing w:val="-4"/>
          <w:sz w:val="24"/>
        </w:rPr>
        <w:t>PMAD</w:t>
      </w:r>
    </w:p>
    <w:p>
      <w:pPr>
        <w:pStyle w:val="ListParagraph"/>
        <w:numPr>
          <w:ilvl w:val="0"/>
          <w:numId w:val="1"/>
        </w:numPr>
        <w:tabs>
          <w:tab w:pos="1244" w:val="left" w:leader="none"/>
        </w:tabs>
        <w:spacing w:line="240" w:lineRule="auto" w:before="119" w:after="0"/>
        <w:ind w:left="1244" w:right="0" w:hanging="359"/>
        <w:jc w:val="left"/>
        <w:rPr>
          <w:sz w:val="24"/>
        </w:rPr>
      </w:pPr>
      <w:r>
        <w:rPr>
          <w:sz w:val="24"/>
        </w:rPr>
        <w:t>ACTUACIONES</w:t>
      </w:r>
      <w:r>
        <w:rPr>
          <w:spacing w:val="1"/>
          <w:sz w:val="24"/>
        </w:rPr>
        <w:t> </w:t>
      </w:r>
      <w:r>
        <w:rPr>
          <w:sz w:val="24"/>
        </w:rPr>
        <w:t>EN</w:t>
      </w:r>
      <w:r>
        <w:rPr>
          <w:spacing w:val="2"/>
          <w:sz w:val="24"/>
        </w:rPr>
        <w:t> </w:t>
      </w:r>
      <w:r>
        <w:rPr>
          <w:spacing w:val="-2"/>
          <w:sz w:val="24"/>
        </w:rPr>
        <w:t>INFANCIA</w:t>
      </w:r>
    </w:p>
    <w:p>
      <w:pPr>
        <w:pStyle w:val="ListParagraph"/>
        <w:numPr>
          <w:ilvl w:val="1"/>
          <w:numId w:val="1"/>
        </w:numPr>
        <w:tabs>
          <w:tab w:pos="1964" w:val="left" w:leader="none"/>
        </w:tabs>
        <w:spacing w:line="240" w:lineRule="auto" w:before="120" w:after="0"/>
        <w:ind w:left="1964" w:right="0" w:hanging="359"/>
        <w:jc w:val="left"/>
        <w:rPr>
          <w:sz w:val="24"/>
        </w:rPr>
      </w:pPr>
      <w:r>
        <w:rPr>
          <w:sz w:val="24"/>
        </w:rPr>
        <w:t>CONSEJO</w:t>
      </w:r>
      <w:r>
        <w:rPr>
          <w:spacing w:val="-6"/>
          <w:sz w:val="24"/>
        </w:rPr>
        <w:t> </w:t>
      </w:r>
      <w:r>
        <w:rPr>
          <w:sz w:val="24"/>
        </w:rPr>
        <w:t>MUNICIPAL</w:t>
      </w:r>
      <w:r>
        <w:rPr>
          <w:spacing w:val="-10"/>
          <w:sz w:val="24"/>
        </w:rPr>
        <w:t> </w:t>
      </w:r>
      <w:r>
        <w:rPr>
          <w:sz w:val="24"/>
        </w:rPr>
        <w:t>DE</w:t>
      </w:r>
      <w:r>
        <w:rPr>
          <w:spacing w:val="-8"/>
          <w:sz w:val="24"/>
        </w:rPr>
        <w:t> </w:t>
      </w:r>
      <w:r>
        <w:rPr>
          <w:sz w:val="24"/>
        </w:rPr>
        <w:t>INFANCIA</w:t>
      </w:r>
      <w:r>
        <w:rPr>
          <w:spacing w:val="-9"/>
          <w:sz w:val="24"/>
        </w:rPr>
        <w:t> </w:t>
      </w:r>
      <w:r>
        <w:rPr>
          <w:sz w:val="24"/>
        </w:rPr>
        <w:t>Y</w:t>
      </w:r>
      <w:r>
        <w:rPr>
          <w:spacing w:val="-4"/>
          <w:sz w:val="24"/>
        </w:rPr>
        <w:t> </w:t>
      </w:r>
      <w:r>
        <w:rPr>
          <w:spacing w:val="-2"/>
          <w:sz w:val="24"/>
        </w:rPr>
        <w:t>ADOLESCENCIA</w:t>
      </w:r>
    </w:p>
    <w:p>
      <w:pPr>
        <w:pStyle w:val="ListParagraph"/>
        <w:numPr>
          <w:ilvl w:val="1"/>
          <w:numId w:val="1"/>
        </w:numPr>
        <w:tabs>
          <w:tab w:pos="1964" w:val="left" w:leader="none"/>
        </w:tabs>
        <w:spacing w:line="240" w:lineRule="auto" w:before="120" w:after="0"/>
        <w:ind w:left="1964" w:right="0" w:hanging="359"/>
        <w:jc w:val="left"/>
        <w:rPr>
          <w:sz w:val="24"/>
        </w:rPr>
      </w:pPr>
      <w:r>
        <w:rPr>
          <w:sz w:val="24"/>
        </w:rPr>
        <w:t>ESPACIOS</w:t>
      </w:r>
      <w:r>
        <w:rPr>
          <w:spacing w:val="-11"/>
          <w:sz w:val="24"/>
        </w:rPr>
        <w:t> </w:t>
      </w:r>
      <w:r>
        <w:rPr>
          <w:sz w:val="24"/>
        </w:rPr>
        <w:t>DE</w:t>
      </w:r>
      <w:r>
        <w:rPr>
          <w:spacing w:val="-8"/>
          <w:sz w:val="24"/>
        </w:rPr>
        <w:t> </w:t>
      </w:r>
      <w:r>
        <w:rPr>
          <w:sz w:val="24"/>
        </w:rPr>
        <w:t>OCIO:</w:t>
      </w:r>
      <w:r>
        <w:rPr>
          <w:spacing w:val="-9"/>
          <w:sz w:val="24"/>
        </w:rPr>
        <w:t> </w:t>
      </w:r>
      <w:r>
        <w:rPr>
          <w:sz w:val="24"/>
        </w:rPr>
        <w:t>APRENDE</w:t>
      </w:r>
      <w:r>
        <w:rPr>
          <w:spacing w:val="-9"/>
          <w:sz w:val="24"/>
        </w:rPr>
        <w:t> </w:t>
      </w:r>
      <w:r>
        <w:rPr>
          <w:spacing w:val="-2"/>
          <w:sz w:val="24"/>
        </w:rPr>
        <w:t>JUGANDO</w:t>
      </w:r>
    </w:p>
    <w:p>
      <w:pPr>
        <w:pStyle w:val="ListParagraph"/>
        <w:numPr>
          <w:ilvl w:val="1"/>
          <w:numId w:val="1"/>
        </w:numPr>
        <w:tabs>
          <w:tab w:pos="1964" w:val="left" w:leader="none"/>
        </w:tabs>
        <w:spacing w:line="240" w:lineRule="auto" w:before="120" w:after="0"/>
        <w:ind w:left="1964" w:right="0" w:hanging="359"/>
        <w:jc w:val="left"/>
        <w:rPr>
          <w:sz w:val="24"/>
        </w:rPr>
      </w:pPr>
      <w:r>
        <w:rPr>
          <w:sz w:val="24"/>
        </w:rPr>
        <w:t>CONMEMORACIÓN DÍA</w:t>
      </w:r>
      <w:r>
        <w:rPr>
          <w:spacing w:val="-3"/>
          <w:sz w:val="24"/>
        </w:rPr>
        <w:t> </w:t>
      </w:r>
      <w:r>
        <w:rPr>
          <w:sz w:val="24"/>
        </w:rPr>
        <w:t>INTERNACIONAL</w:t>
      </w:r>
      <w:r>
        <w:rPr>
          <w:spacing w:val="-4"/>
          <w:sz w:val="24"/>
        </w:rPr>
        <w:t> </w:t>
      </w:r>
      <w:r>
        <w:rPr>
          <w:sz w:val="24"/>
        </w:rPr>
        <w:t>DE</w:t>
      </w:r>
      <w:r>
        <w:rPr>
          <w:spacing w:val="-1"/>
          <w:sz w:val="24"/>
        </w:rPr>
        <w:t> </w:t>
      </w:r>
      <w:r>
        <w:rPr>
          <w:sz w:val="24"/>
        </w:rPr>
        <w:t>LOS</w:t>
      </w:r>
      <w:r>
        <w:rPr>
          <w:spacing w:val="-4"/>
          <w:sz w:val="24"/>
        </w:rPr>
        <w:t> </w:t>
      </w:r>
      <w:r>
        <w:rPr>
          <w:sz w:val="24"/>
        </w:rPr>
        <w:t>DERECHOS</w:t>
      </w:r>
      <w:r>
        <w:rPr>
          <w:spacing w:val="-3"/>
          <w:sz w:val="24"/>
        </w:rPr>
        <w:t> </w:t>
      </w:r>
      <w:r>
        <w:rPr>
          <w:sz w:val="24"/>
        </w:rPr>
        <w:t>DE LA</w:t>
      </w:r>
      <w:r>
        <w:rPr>
          <w:spacing w:val="-5"/>
          <w:sz w:val="24"/>
        </w:rPr>
        <w:t> </w:t>
      </w:r>
      <w:r>
        <w:rPr>
          <w:spacing w:val="-2"/>
          <w:sz w:val="24"/>
        </w:rPr>
        <w:t>INFANCIA</w:t>
      </w:r>
    </w:p>
    <w:p>
      <w:pPr>
        <w:pStyle w:val="ListParagraph"/>
        <w:numPr>
          <w:ilvl w:val="1"/>
          <w:numId w:val="1"/>
        </w:numPr>
        <w:tabs>
          <w:tab w:pos="1964" w:val="left" w:leader="none"/>
        </w:tabs>
        <w:spacing w:line="240" w:lineRule="auto" w:before="120" w:after="0"/>
        <w:ind w:left="1964" w:right="0" w:hanging="359"/>
        <w:jc w:val="left"/>
        <w:rPr>
          <w:sz w:val="24"/>
        </w:rPr>
      </w:pPr>
      <w:r>
        <w:rPr>
          <w:sz w:val="24"/>
        </w:rPr>
        <w:t>CELEBRACIÓN</w:t>
      </w:r>
      <w:r>
        <w:rPr>
          <w:spacing w:val="-1"/>
          <w:sz w:val="24"/>
        </w:rPr>
        <w:t> </w:t>
      </w:r>
      <w:r>
        <w:rPr>
          <w:sz w:val="24"/>
        </w:rPr>
        <w:t>DEL</w:t>
      </w:r>
      <w:r>
        <w:rPr>
          <w:spacing w:val="-1"/>
          <w:sz w:val="24"/>
        </w:rPr>
        <w:t> </w:t>
      </w:r>
      <w:r>
        <w:rPr>
          <w:sz w:val="24"/>
        </w:rPr>
        <w:t>III</w:t>
      </w:r>
      <w:r>
        <w:rPr>
          <w:spacing w:val="-1"/>
          <w:sz w:val="24"/>
        </w:rPr>
        <w:t> </w:t>
      </w:r>
      <w:r>
        <w:rPr>
          <w:sz w:val="24"/>
        </w:rPr>
        <w:t>PLENO</w:t>
      </w:r>
      <w:r>
        <w:rPr>
          <w:spacing w:val="1"/>
          <w:sz w:val="24"/>
        </w:rPr>
        <w:t> </w:t>
      </w:r>
      <w:r>
        <w:rPr>
          <w:spacing w:val="-2"/>
          <w:sz w:val="24"/>
        </w:rPr>
        <w:t>INFANTIL</w:t>
      </w:r>
    </w:p>
    <w:p>
      <w:pPr>
        <w:pStyle w:val="ListParagraph"/>
        <w:spacing w:after="0" w:line="240" w:lineRule="auto"/>
        <w:jc w:val="left"/>
        <w:rPr>
          <w:sz w:val="24"/>
        </w:rPr>
        <w:sectPr>
          <w:headerReference w:type="default" r:id="rId9"/>
          <w:footerReference w:type="default" r:id="rId10"/>
          <w:pgSz w:w="11910" w:h="16840"/>
          <w:pgMar w:header="875" w:footer="1311" w:top="2480" w:bottom="1500" w:left="1275" w:right="1133"/>
        </w:sectPr>
      </w:pPr>
    </w:p>
    <w:p>
      <w:pPr>
        <w:pStyle w:val="BodyText"/>
        <w:spacing w:before="105"/>
      </w:pPr>
    </w:p>
    <w:p>
      <w:pPr>
        <w:pStyle w:val="ListParagraph"/>
        <w:numPr>
          <w:ilvl w:val="1"/>
          <w:numId w:val="1"/>
        </w:numPr>
        <w:tabs>
          <w:tab w:pos="1964" w:val="left" w:leader="none"/>
        </w:tabs>
        <w:spacing w:line="240" w:lineRule="auto" w:before="1" w:after="0"/>
        <w:ind w:left="1964" w:right="0" w:hanging="359"/>
        <w:jc w:val="left"/>
        <w:rPr>
          <w:sz w:val="24"/>
        </w:rPr>
      </w:pPr>
      <w:r>
        <w:rPr>
          <w:sz w:val="24"/>
        </w:rPr>
        <w:t>DATOS</w:t>
      </w:r>
      <w:r>
        <w:rPr>
          <w:spacing w:val="-2"/>
          <w:sz w:val="24"/>
        </w:rPr>
        <w:t> </w:t>
      </w:r>
      <w:r>
        <w:rPr>
          <w:sz w:val="24"/>
        </w:rPr>
        <w:t>CAMPAÑA</w:t>
      </w:r>
      <w:r>
        <w:rPr>
          <w:spacing w:val="-1"/>
          <w:sz w:val="24"/>
        </w:rPr>
        <w:t> </w:t>
      </w:r>
      <w:r>
        <w:rPr>
          <w:sz w:val="24"/>
        </w:rPr>
        <w:t>DE </w:t>
      </w:r>
      <w:r>
        <w:rPr>
          <w:spacing w:val="-2"/>
          <w:sz w:val="24"/>
        </w:rPr>
        <w:t>JUGUETES</w:t>
      </w:r>
    </w:p>
    <w:p>
      <w:pPr>
        <w:pStyle w:val="ListParagraph"/>
        <w:numPr>
          <w:ilvl w:val="0"/>
          <w:numId w:val="1"/>
        </w:numPr>
        <w:tabs>
          <w:tab w:pos="1244" w:val="left" w:leader="none"/>
        </w:tabs>
        <w:spacing w:line="240" w:lineRule="auto" w:before="119" w:after="0"/>
        <w:ind w:left="1244" w:right="0" w:hanging="359"/>
        <w:jc w:val="left"/>
        <w:rPr>
          <w:sz w:val="24"/>
        </w:rPr>
      </w:pPr>
      <w:r>
        <w:rPr>
          <w:sz w:val="24"/>
        </w:rPr>
        <w:t>ACTUACIONES CON</w:t>
      </w:r>
      <w:r>
        <w:rPr>
          <w:spacing w:val="-3"/>
          <w:sz w:val="24"/>
        </w:rPr>
        <w:t> </w:t>
      </w:r>
      <w:r>
        <w:rPr>
          <w:sz w:val="24"/>
        </w:rPr>
        <w:t>PERSONAS</w:t>
      </w:r>
      <w:r>
        <w:rPr>
          <w:spacing w:val="1"/>
          <w:sz w:val="24"/>
        </w:rPr>
        <w:t> </w:t>
      </w:r>
      <w:r>
        <w:rPr>
          <w:spacing w:val="-2"/>
          <w:sz w:val="24"/>
        </w:rPr>
        <w:t>MAYORES</w:t>
      </w:r>
    </w:p>
    <w:p>
      <w:pPr>
        <w:pStyle w:val="ListParagraph"/>
        <w:numPr>
          <w:ilvl w:val="1"/>
          <w:numId w:val="1"/>
        </w:numPr>
        <w:tabs>
          <w:tab w:pos="1964" w:val="left" w:leader="none"/>
        </w:tabs>
        <w:spacing w:line="240" w:lineRule="auto" w:before="120" w:after="0"/>
        <w:ind w:left="1964" w:right="0" w:hanging="359"/>
        <w:jc w:val="left"/>
        <w:rPr>
          <w:sz w:val="24"/>
        </w:rPr>
      </w:pPr>
      <w:r>
        <w:rPr>
          <w:sz w:val="24"/>
        </w:rPr>
        <w:t>PUNTOS</w:t>
      </w:r>
      <w:r>
        <w:rPr>
          <w:spacing w:val="-3"/>
          <w:sz w:val="24"/>
        </w:rPr>
        <w:t> </w:t>
      </w:r>
      <w:r>
        <w:rPr>
          <w:sz w:val="24"/>
        </w:rPr>
        <w:t>DE</w:t>
      </w:r>
      <w:r>
        <w:rPr>
          <w:spacing w:val="4"/>
          <w:sz w:val="24"/>
        </w:rPr>
        <w:t> </w:t>
      </w:r>
      <w:r>
        <w:rPr>
          <w:spacing w:val="-2"/>
          <w:sz w:val="24"/>
        </w:rPr>
        <w:t>INFORMACIÓN</w:t>
      </w:r>
    </w:p>
    <w:p>
      <w:pPr>
        <w:pStyle w:val="ListParagraph"/>
        <w:numPr>
          <w:ilvl w:val="1"/>
          <w:numId w:val="1"/>
        </w:numPr>
        <w:tabs>
          <w:tab w:pos="1964" w:val="left" w:leader="none"/>
        </w:tabs>
        <w:spacing w:line="240" w:lineRule="auto" w:before="120" w:after="0"/>
        <w:ind w:left="1964" w:right="0" w:hanging="359"/>
        <w:jc w:val="left"/>
        <w:rPr>
          <w:sz w:val="24"/>
        </w:rPr>
      </w:pPr>
      <w:r>
        <w:rPr>
          <w:sz w:val="24"/>
        </w:rPr>
        <w:t>ACTIVIDADES</w:t>
      </w:r>
      <w:r>
        <w:rPr>
          <w:spacing w:val="-9"/>
          <w:sz w:val="24"/>
        </w:rPr>
        <w:t> </w:t>
      </w:r>
      <w:r>
        <w:rPr>
          <w:spacing w:val="-2"/>
          <w:sz w:val="24"/>
        </w:rPr>
        <w:t>PRESENCIALES</w:t>
      </w:r>
    </w:p>
    <w:p>
      <w:pPr>
        <w:pStyle w:val="ListParagraph"/>
        <w:numPr>
          <w:ilvl w:val="1"/>
          <w:numId w:val="1"/>
        </w:numPr>
        <w:tabs>
          <w:tab w:pos="1964" w:val="left" w:leader="none"/>
        </w:tabs>
        <w:spacing w:line="240" w:lineRule="auto" w:before="120" w:after="0"/>
        <w:ind w:left="1964" w:right="0" w:hanging="359"/>
        <w:jc w:val="left"/>
        <w:rPr>
          <w:sz w:val="24"/>
        </w:rPr>
      </w:pPr>
      <w:r>
        <w:rPr>
          <w:sz w:val="24"/>
        </w:rPr>
        <w:t>ACTIVIDADES</w:t>
      </w:r>
      <w:r>
        <w:rPr>
          <w:spacing w:val="-7"/>
          <w:sz w:val="24"/>
        </w:rPr>
        <w:t> </w:t>
      </w:r>
      <w:r>
        <w:rPr>
          <w:spacing w:val="-2"/>
          <w:sz w:val="24"/>
        </w:rPr>
        <w:t>ONLINE</w:t>
      </w:r>
    </w:p>
    <w:p>
      <w:pPr>
        <w:pStyle w:val="ListParagraph"/>
        <w:numPr>
          <w:ilvl w:val="1"/>
          <w:numId w:val="1"/>
        </w:numPr>
        <w:tabs>
          <w:tab w:pos="1964" w:val="left" w:leader="none"/>
        </w:tabs>
        <w:spacing w:line="240" w:lineRule="auto" w:before="120" w:after="0"/>
        <w:ind w:left="1964" w:right="0" w:hanging="359"/>
        <w:jc w:val="left"/>
        <w:rPr>
          <w:sz w:val="24"/>
        </w:rPr>
      </w:pPr>
      <w:r>
        <w:rPr>
          <w:spacing w:val="-2"/>
          <w:sz w:val="24"/>
        </w:rPr>
        <w:t>ATENCIONES DOMICILIARIAS</w:t>
      </w:r>
    </w:p>
    <w:p>
      <w:pPr>
        <w:pStyle w:val="ListParagraph"/>
        <w:numPr>
          <w:ilvl w:val="0"/>
          <w:numId w:val="1"/>
        </w:numPr>
        <w:tabs>
          <w:tab w:pos="1244" w:val="left" w:leader="none"/>
        </w:tabs>
        <w:spacing w:line="240" w:lineRule="auto" w:before="120" w:after="0"/>
        <w:ind w:left="1244" w:right="0" w:hanging="359"/>
        <w:jc w:val="left"/>
        <w:rPr>
          <w:sz w:val="24"/>
        </w:rPr>
      </w:pPr>
      <w:r>
        <w:rPr>
          <w:sz w:val="24"/>
        </w:rPr>
        <w:t>ACTUACIONES CON</w:t>
      </w:r>
      <w:r>
        <w:rPr>
          <w:spacing w:val="-2"/>
          <w:sz w:val="24"/>
        </w:rPr>
        <w:t> </w:t>
      </w:r>
      <w:r>
        <w:rPr>
          <w:sz w:val="24"/>
        </w:rPr>
        <w:t>PERSONAS CON</w:t>
      </w:r>
      <w:r>
        <w:rPr>
          <w:spacing w:val="-3"/>
          <w:sz w:val="24"/>
        </w:rPr>
        <w:t> </w:t>
      </w:r>
      <w:r>
        <w:rPr>
          <w:spacing w:val="-2"/>
          <w:sz w:val="24"/>
        </w:rPr>
        <w:t>DISCAPACIDAD</w:t>
      </w:r>
    </w:p>
    <w:p>
      <w:pPr>
        <w:pStyle w:val="ListParagraph"/>
        <w:numPr>
          <w:ilvl w:val="1"/>
          <w:numId w:val="1"/>
        </w:numPr>
        <w:tabs>
          <w:tab w:pos="1964" w:val="left" w:leader="none"/>
        </w:tabs>
        <w:spacing w:line="240" w:lineRule="auto" w:before="119" w:after="0"/>
        <w:ind w:left="1964" w:right="0" w:hanging="359"/>
        <w:jc w:val="left"/>
        <w:rPr>
          <w:sz w:val="24"/>
        </w:rPr>
      </w:pPr>
      <w:r>
        <w:rPr>
          <w:sz w:val="24"/>
        </w:rPr>
        <w:t>ACTUACIONES</w:t>
      </w:r>
      <w:r>
        <w:rPr>
          <w:spacing w:val="-7"/>
          <w:sz w:val="24"/>
        </w:rPr>
        <w:t> </w:t>
      </w:r>
      <w:r>
        <w:rPr>
          <w:sz w:val="24"/>
        </w:rPr>
        <w:t>PLAN</w:t>
      </w:r>
      <w:r>
        <w:rPr>
          <w:spacing w:val="-9"/>
          <w:sz w:val="24"/>
        </w:rPr>
        <w:t> </w:t>
      </w:r>
      <w:r>
        <w:rPr>
          <w:sz w:val="24"/>
        </w:rPr>
        <w:t>MUNICIPAL</w:t>
      </w:r>
      <w:r>
        <w:rPr>
          <w:spacing w:val="-5"/>
          <w:sz w:val="24"/>
        </w:rPr>
        <w:t> </w:t>
      </w:r>
      <w:r>
        <w:rPr>
          <w:sz w:val="24"/>
        </w:rPr>
        <w:t>DE</w:t>
      </w:r>
      <w:r>
        <w:rPr>
          <w:spacing w:val="-6"/>
          <w:sz w:val="24"/>
        </w:rPr>
        <w:t> </w:t>
      </w:r>
      <w:r>
        <w:rPr>
          <w:spacing w:val="-2"/>
          <w:sz w:val="24"/>
        </w:rPr>
        <w:t>DISCAPACIDAD</w:t>
      </w:r>
    </w:p>
    <w:p>
      <w:pPr>
        <w:pStyle w:val="ListParagraph"/>
        <w:numPr>
          <w:ilvl w:val="0"/>
          <w:numId w:val="1"/>
        </w:numPr>
        <w:tabs>
          <w:tab w:pos="1244" w:val="left" w:leader="none"/>
        </w:tabs>
        <w:spacing w:line="240" w:lineRule="auto" w:before="120" w:after="0"/>
        <w:ind w:left="1244" w:right="0" w:hanging="359"/>
        <w:jc w:val="left"/>
        <w:rPr>
          <w:sz w:val="24"/>
        </w:rPr>
      </w:pPr>
      <w:r>
        <w:rPr>
          <w:sz w:val="24"/>
        </w:rPr>
        <w:t>ACTUACIONES</w:t>
      </w:r>
      <w:r>
        <w:rPr>
          <w:spacing w:val="1"/>
          <w:sz w:val="24"/>
        </w:rPr>
        <w:t> </w:t>
      </w:r>
      <w:r>
        <w:rPr>
          <w:sz w:val="24"/>
        </w:rPr>
        <w:t>EN</w:t>
      </w:r>
      <w:r>
        <w:rPr>
          <w:spacing w:val="2"/>
          <w:sz w:val="24"/>
        </w:rPr>
        <w:t> </w:t>
      </w:r>
      <w:r>
        <w:rPr>
          <w:spacing w:val="-2"/>
          <w:sz w:val="24"/>
        </w:rPr>
        <w:t>INMIGRACIÓN</w:t>
      </w:r>
    </w:p>
    <w:p>
      <w:pPr>
        <w:pStyle w:val="ListParagraph"/>
        <w:numPr>
          <w:ilvl w:val="1"/>
          <w:numId w:val="1"/>
        </w:numPr>
        <w:tabs>
          <w:tab w:pos="1964" w:val="left" w:leader="none"/>
        </w:tabs>
        <w:spacing w:line="240" w:lineRule="auto" w:before="120" w:after="0"/>
        <w:ind w:left="1964" w:right="0" w:hanging="359"/>
        <w:jc w:val="left"/>
        <w:rPr>
          <w:sz w:val="24"/>
        </w:rPr>
      </w:pPr>
      <w:r>
        <w:rPr>
          <w:sz w:val="24"/>
        </w:rPr>
        <w:t>ACOGIDA</w:t>
      </w:r>
      <w:r>
        <w:rPr>
          <w:spacing w:val="-12"/>
          <w:sz w:val="24"/>
        </w:rPr>
        <w:t> </w:t>
      </w:r>
      <w:r>
        <w:rPr>
          <w:sz w:val="24"/>
        </w:rPr>
        <w:t>INICIAL,</w:t>
      </w:r>
      <w:r>
        <w:rPr>
          <w:spacing w:val="-9"/>
          <w:sz w:val="24"/>
        </w:rPr>
        <w:t> </w:t>
      </w:r>
      <w:r>
        <w:rPr>
          <w:sz w:val="24"/>
        </w:rPr>
        <w:t>INFORMACIÓN,</w:t>
      </w:r>
      <w:r>
        <w:rPr>
          <w:spacing w:val="-9"/>
          <w:sz w:val="24"/>
        </w:rPr>
        <w:t> </w:t>
      </w:r>
      <w:r>
        <w:rPr>
          <w:sz w:val="24"/>
        </w:rPr>
        <w:t>ORIENTACIÓN</w:t>
      </w:r>
      <w:r>
        <w:rPr>
          <w:spacing w:val="-7"/>
          <w:sz w:val="24"/>
        </w:rPr>
        <w:t> </w:t>
      </w:r>
      <w:r>
        <w:rPr>
          <w:sz w:val="24"/>
        </w:rPr>
        <w:t>Y</w:t>
      </w:r>
      <w:r>
        <w:rPr>
          <w:spacing w:val="-9"/>
          <w:sz w:val="24"/>
        </w:rPr>
        <w:t> </w:t>
      </w:r>
      <w:r>
        <w:rPr>
          <w:spacing w:val="-2"/>
          <w:sz w:val="24"/>
        </w:rPr>
        <w:t>VALORACIÓN</w:t>
      </w:r>
    </w:p>
    <w:p>
      <w:pPr>
        <w:pStyle w:val="ListParagraph"/>
        <w:numPr>
          <w:ilvl w:val="1"/>
          <w:numId w:val="1"/>
        </w:numPr>
        <w:tabs>
          <w:tab w:pos="1964" w:val="left" w:leader="none"/>
        </w:tabs>
        <w:spacing w:line="240" w:lineRule="auto" w:before="122" w:after="0"/>
        <w:ind w:left="1964" w:right="0" w:hanging="359"/>
        <w:jc w:val="left"/>
        <w:rPr>
          <w:sz w:val="24"/>
        </w:rPr>
      </w:pPr>
      <w:r>
        <w:rPr>
          <w:sz w:val="24"/>
        </w:rPr>
        <w:t>FOMENTO,</w:t>
      </w:r>
      <w:r>
        <w:rPr>
          <w:spacing w:val="-10"/>
          <w:sz w:val="24"/>
        </w:rPr>
        <w:t> </w:t>
      </w:r>
      <w:r>
        <w:rPr>
          <w:sz w:val="24"/>
        </w:rPr>
        <w:t>APOYO</w:t>
      </w:r>
      <w:r>
        <w:rPr>
          <w:spacing w:val="-7"/>
          <w:sz w:val="24"/>
        </w:rPr>
        <w:t> </w:t>
      </w:r>
      <w:r>
        <w:rPr>
          <w:sz w:val="24"/>
        </w:rPr>
        <w:t>Y</w:t>
      </w:r>
      <w:r>
        <w:rPr>
          <w:spacing w:val="-7"/>
          <w:sz w:val="24"/>
        </w:rPr>
        <w:t> </w:t>
      </w:r>
      <w:r>
        <w:rPr>
          <w:sz w:val="24"/>
        </w:rPr>
        <w:t>DINAMIZACIÓN</w:t>
      </w:r>
      <w:r>
        <w:rPr>
          <w:spacing w:val="-6"/>
          <w:sz w:val="24"/>
        </w:rPr>
        <w:t> </w:t>
      </w:r>
      <w:r>
        <w:rPr>
          <w:sz w:val="24"/>
        </w:rPr>
        <w:t>DEL</w:t>
      </w:r>
      <w:r>
        <w:rPr>
          <w:spacing w:val="-5"/>
          <w:sz w:val="24"/>
        </w:rPr>
        <w:t> </w:t>
      </w:r>
      <w:r>
        <w:rPr>
          <w:sz w:val="24"/>
        </w:rPr>
        <w:t>TEJIDO</w:t>
      </w:r>
      <w:r>
        <w:rPr>
          <w:spacing w:val="-5"/>
          <w:sz w:val="24"/>
        </w:rPr>
        <w:t> </w:t>
      </w:r>
      <w:r>
        <w:rPr>
          <w:spacing w:val="-2"/>
          <w:sz w:val="24"/>
        </w:rPr>
        <w:t>ASOCIATIVO</w:t>
      </w:r>
    </w:p>
    <w:p>
      <w:pPr>
        <w:pStyle w:val="ListParagraph"/>
        <w:numPr>
          <w:ilvl w:val="1"/>
          <w:numId w:val="1"/>
        </w:numPr>
        <w:tabs>
          <w:tab w:pos="1965" w:val="left" w:leader="none"/>
        </w:tabs>
        <w:spacing w:line="240" w:lineRule="auto" w:before="120" w:after="0"/>
        <w:ind w:left="1965" w:right="230" w:hanging="360"/>
        <w:jc w:val="left"/>
        <w:rPr>
          <w:sz w:val="24"/>
        </w:rPr>
      </w:pPr>
      <w:r>
        <w:rPr>
          <w:sz w:val="24"/>
        </w:rPr>
        <w:t>MEJORA</w:t>
      </w:r>
      <w:r>
        <w:rPr>
          <w:spacing w:val="-5"/>
          <w:sz w:val="24"/>
        </w:rPr>
        <w:t> </w:t>
      </w:r>
      <w:r>
        <w:rPr>
          <w:sz w:val="24"/>
        </w:rPr>
        <w:t>DE</w:t>
      </w:r>
      <w:r>
        <w:rPr>
          <w:spacing w:val="-5"/>
          <w:sz w:val="24"/>
        </w:rPr>
        <w:t> </w:t>
      </w:r>
      <w:r>
        <w:rPr>
          <w:sz w:val="24"/>
        </w:rPr>
        <w:t>LA</w:t>
      </w:r>
      <w:r>
        <w:rPr>
          <w:spacing w:val="-5"/>
          <w:sz w:val="24"/>
        </w:rPr>
        <w:t> </w:t>
      </w:r>
      <w:r>
        <w:rPr>
          <w:sz w:val="24"/>
        </w:rPr>
        <w:t>CONVIVENCIA</w:t>
      </w:r>
      <w:r>
        <w:rPr>
          <w:spacing w:val="-5"/>
          <w:sz w:val="24"/>
        </w:rPr>
        <w:t> </w:t>
      </w:r>
      <w:r>
        <w:rPr>
          <w:sz w:val="24"/>
        </w:rPr>
        <w:t>Y</w:t>
      </w:r>
      <w:r>
        <w:rPr>
          <w:spacing w:val="-2"/>
          <w:sz w:val="24"/>
        </w:rPr>
        <w:t> </w:t>
      </w:r>
      <w:r>
        <w:rPr>
          <w:sz w:val="24"/>
        </w:rPr>
        <w:t>CONSTRUCCIÓN</w:t>
      </w:r>
      <w:r>
        <w:rPr>
          <w:spacing w:val="-7"/>
          <w:sz w:val="24"/>
        </w:rPr>
        <w:t> </w:t>
      </w:r>
      <w:r>
        <w:rPr>
          <w:sz w:val="24"/>
        </w:rPr>
        <w:t>DE</w:t>
      </w:r>
      <w:r>
        <w:rPr>
          <w:spacing w:val="-3"/>
          <w:sz w:val="24"/>
        </w:rPr>
        <w:t> </w:t>
      </w:r>
      <w:r>
        <w:rPr>
          <w:sz w:val="24"/>
        </w:rPr>
        <w:t>LA</w:t>
      </w:r>
      <w:r>
        <w:rPr>
          <w:spacing w:val="-5"/>
          <w:sz w:val="24"/>
        </w:rPr>
        <w:t> </w:t>
      </w:r>
      <w:r>
        <w:rPr>
          <w:sz w:val="24"/>
        </w:rPr>
        <w:t>COHESIÓN</w:t>
      </w:r>
      <w:r>
        <w:rPr>
          <w:spacing w:val="-5"/>
          <w:sz w:val="24"/>
        </w:rPr>
        <w:t> </w:t>
      </w:r>
      <w:r>
        <w:rPr>
          <w:sz w:val="24"/>
        </w:rPr>
        <w:t>SOCIAL</w:t>
      </w:r>
      <w:r>
        <w:rPr>
          <w:spacing w:val="-5"/>
          <w:sz w:val="24"/>
        </w:rPr>
        <w:t> </w:t>
      </w:r>
      <w:r>
        <w:rPr>
          <w:sz w:val="24"/>
        </w:rPr>
        <w:t>Y PUESTA EN VALOR DE LA DIVERSIDAD</w:t>
      </w:r>
    </w:p>
    <w:p>
      <w:pPr>
        <w:pStyle w:val="ListParagraph"/>
        <w:numPr>
          <w:ilvl w:val="0"/>
          <w:numId w:val="1"/>
        </w:numPr>
        <w:tabs>
          <w:tab w:pos="1244" w:val="left" w:leader="none"/>
        </w:tabs>
        <w:spacing w:line="240" w:lineRule="auto" w:before="120" w:after="0"/>
        <w:ind w:left="1244" w:right="0" w:hanging="359"/>
        <w:jc w:val="left"/>
        <w:rPr>
          <w:sz w:val="24"/>
        </w:rPr>
      </w:pPr>
      <w:r>
        <w:rPr>
          <w:sz w:val="24"/>
        </w:rPr>
        <w:t>ACTUACIONES CON</w:t>
      </w:r>
      <w:r>
        <w:rPr>
          <w:spacing w:val="-2"/>
          <w:sz w:val="24"/>
        </w:rPr>
        <w:t> VOLUNTARIADO</w:t>
      </w:r>
    </w:p>
    <w:p>
      <w:pPr>
        <w:pStyle w:val="ListParagraph"/>
        <w:spacing w:after="0" w:line="240" w:lineRule="auto"/>
        <w:jc w:val="left"/>
        <w:rPr>
          <w:sz w:val="24"/>
        </w:rPr>
        <w:sectPr>
          <w:pgSz w:w="11910" w:h="16840"/>
          <w:pgMar w:header="875" w:footer="1311" w:top="2480" w:bottom="1500" w:left="1275" w:right="1133"/>
        </w:sectPr>
      </w:pPr>
    </w:p>
    <w:p>
      <w:pPr>
        <w:pStyle w:val="BodyText"/>
        <w:spacing w:before="161"/>
        <w:rPr>
          <w:sz w:val="20"/>
        </w:rPr>
      </w:pPr>
    </w:p>
    <w:p>
      <w:pPr>
        <w:pStyle w:val="BodyText"/>
        <w:ind w:left="136"/>
        <w:rPr>
          <w:sz w:val="20"/>
        </w:rPr>
      </w:pPr>
      <w:r>
        <w:rPr>
          <w:sz w:val="20"/>
        </w:rPr>
        <mc:AlternateContent>
          <mc:Choice Requires="wps">
            <w:drawing>
              <wp:inline distT="0" distB="0" distL="0" distR="0">
                <wp:extent cx="5902960" cy="504825"/>
                <wp:effectExtent l="0" t="0" r="0" b="0"/>
                <wp:docPr id="21" name="Textbox 21"/>
                <wp:cNvGraphicFramePr>
                  <a:graphicFrameLocks/>
                </wp:cNvGraphicFramePr>
                <a:graphic>
                  <a:graphicData uri="http://schemas.microsoft.com/office/word/2010/wordprocessingShape">
                    <wps:wsp>
                      <wps:cNvPr id="21" name="Textbox 21"/>
                      <wps:cNvSpPr txBox="1"/>
                      <wps:spPr>
                        <a:xfrm>
                          <a:off x="0" y="0"/>
                          <a:ext cx="5902960" cy="504825"/>
                        </a:xfrm>
                        <a:prstGeom prst="rect">
                          <a:avLst/>
                        </a:prstGeom>
                        <a:solidFill>
                          <a:srgbClr val="666699"/>
                        </a:solidFill>
                      </wps:spPr>
                      <wps:txbx>
                        <w:txbxContent>
                          <w:p>
                            <w:pPr>
                              <w:spacing w:line="336" w:lineRule="exact" w:before="0"/>
                              <w:ind w:left="425" w:right="1" w:firstLine="0"/>
                              <w:jc w:val="center"/>
                              <w:rPr>
                                <w:rFonts w:ascii="Tahoma" w:hAnsi="Tahoma"/>
                                <w:b/>
                                <w:color w:val="000000"/>
                                <w:sz w:val="28"/>
                              </w:rPr>
                            </w:pPr>
                            <w:r>
                              <w:rPr>
                                <w:rFonts w:ascii="Tahoma" w:hAnsi="Tahoma"/>
                                <w:b/>
                                <w:color w:val="FFFFFF"/>
                                <w:sz w:val="28"/>
                              </w:rPr>
                              <w:t>MEMORIA</w:t>
                            </w:r>
                            <w:r>
                              <w:rPr>
                                <w:rFonts w:ascii="Tahoma" w:hAnsi="Tahoma"/>
                                <w:b/>
                                <w:color w:val="FFFFFF"/>
                                <w:spacing w:val="-7"/>
                                <w:sz w:val="28"/>
                              </w:rPr>
                              <w:t> </w:t>
                            </w:r>
                            <w:r>
                              <w:rPr>
                                <w:rFonts w:ascii="Tahoma" w:hAnsi="Tahoma"/>
                                <w:b/>
                                <w:color w:val="FFFFFF"/>
                                <w:sz w:val="28"/>
                              </w:rPr>
                              <w:t>CONCEJALÍA</w:t>
                            </w:r>
                            <w:r>
                              <w:rPr>
                                <w:rFonts w:ascii="Tahoma" w:hAnsi="Tahoma"/>
                                <w:b/>
                                <w:color w:val="FFFFFF"/>
                                <w:spacing w:val="-5"/>
                                <w:sz w:val="28"/>
                              </w:rPr>
                              <w:t> </w:t>
                            </w:r>
                            <w:r>
                              <w:rPr>
                                <w:rFonts w:ascii="Tahoma" w:hAnsi="Tahoma"/>
                                <w:b/>
                                <w:color w:val="FFFFFF"/>
                                <w:sz w:val="28"/>
                              </w:rPr>
                              <w:t>DE</w:t>
                            </w:r>
                            <w:r>
                              <w:rPr>
                                <w:rFonts w:ascii="Tahoma" w:hAnsi="Tahoma"/>
                                <w:b/>
                                <w:color w:val="FFFFFF"/>
                                <w:spacing w:val="-6"/>
                                <w:sz w:val="28"/>
                              </w:rPr>
                              <w:t> </w:t>
                            </w:r>
                            <w:r>
                              <w:rPr>
                                <w:rFonts w:ascii="Tahoma" w:hAnsi="Tahoma"/>
                                <w:b/>
                                <w:color w:val="FFFFFF"/>
                                <w:sz w:val="28"/>
                              </w:rPr>
                              <w:t>SERVICIOS</w:t>
                            </w:r>
                            <w:r>
                              <w:rPr>
                                <w:rFonts w:ascii="Tahoma" w:hAnsi="Tahoma"/>
                                <w:b/>
                                <w:color w:val="FFFFFF"/>
                                <w:spacing w:val="-4"/>
                                <w:sz w:val="28"/>
                              </w:rPr>
                              <w:t> </w:t>
                            </w:r>
                            <w:r>
                              <w:rPr>
                                <w:rFonts w:ascii="Tahoma" w:hAnsi="Tahoma"/>
                                <w:b/>
                                <w:color w:val="FFFFFF"/>
                                <w:spacing w:val="-2"/>
                                <w:sz w:val="28"/>
                              </w:rPr>
                              <w:t>SOCIALES</w:t>
                            </w:r>
                          </w:p>
                          <w:p>
                            <w:pPr>
                              <w:spacing w:line="338" w:lineRule="exact" w:before="120"/>
                              <w:ind w:left="425" w:right="0" w:firstLine="0"/>
                              <w:jc w:val="center"/>
                              <w:rPr>
                                <w:rFonts w:ascii="Tahoma" w:hAnsi="Tahoma"/>
                                <w:b/>
                                <w:color w:val="000000"/>
                                <w:sz w:val="28"/>
                              </w:rPr>
                            </w:pPr>
                            <w:r>
                              <w:rPr>
                                <w:rFonts w:ascii="Tahoma" w:hAnsi="Tahoma"/>
                                <w:b/>
                                <w:color w:val="FFFFFF"/>
                                <w:sz w:val="28"/>
                              </w:rPr>
                              <w:t>PERIODO:</w:t>
                            </w:r>
                            <w:r>
                              <w:rPr>
                                <w:rFonts w:ascii="Tahoma" w:hAnsi="Tahoma"/>
                                <w:b/>
                                <w:color w:val="FFFFFF"/>
                                <w:spacing w:val="-2"/>
                                <w:sz w:val="28"/>
                              </w:rPr>
                              <w:t> </w:t>
                            </w:r>
                            <w:r>
                              <w:rPr>
                                <w:rFonts w:ascii="Tahoma" w:hAnsi="Tahoma"/>
                                <w:b/>
                                <w:color w:val="FFFFFF"/>
                                <w:sz w:val="28"/>
                              </w:rPr>
                              <w:t>AÑO</w:t>
                            </w:r>
                            <w:r>
                              <w:rPr>
                                <w:rFonts w:ascii="Tahoma" w:hAnsi="Tahoma"/>
                                <w:b/>
                                <w:color w:val="FFFFFF"/>
                                <w:spacing w:val="-2"/>
                                <w:sz w:val="28"/>
                              </w:rPr>
                              <w:t> </w:t>
                            </w:r>
                            <w:r>
                              <w:rPr>
                                <w:rFonts w:ascii="Tahoma" w:hAnsi="Tahoma"/>
                                <w:b/>
                                <w:color w:val="FFFFFF"/>
                                <w:spacing w:val="-4"/>
                                <w:sz w:val="28"/>
                              </w:rPr>
                              <w:t>2020</w:t>
                            </w:r>
                          </w:p>
                        </w:txbxContent>
                      </wps:txbx>
                      <wps:bodyPr wrap="square" lIns="0" tIns="0" rIns="0" bIns="0" rtlCol="0">
                        <a:noAutofit/>
                      </wps:bodyPr>
                    </wps:wsp>
                  </a:graphicData>
                </a:graphic>
              </wp:inline>
            </w:drawing>
          </mc:Choice>
          <mc:Fallback>
            <w:pict>
              <v:shape style="width:464.8pt;height:39.75pt;mso-position-horizontal-relative:char;mso-position-vertical-relative:line" type="#_x0000_t202" id="docshape10" filled="true" fillcolor="#666699" stroked="false">
                <w10:anchorlock/>
                <v:textbox inset="0,0,0,0">
                  <w:txbxContent>
                    <w:p>
                      <w:pPr>
                        <w:spacing w:line="336" w:lineRule="exact" w:before="0"/>
                        <w:ind w:left="425" w:right="1" w:firstLine="0"/>
                        <w:jc w:val="center"/>
                        <w:rPr>
                          <w:rFonts w:ascii="Tahoma" w:hAnsi="Tahoma"/>
                          <w:b/>
                          <w:color w:val="000000"/>
                          <w:sz w:val="28"/>
                        </w:rPr>
                      </w:pPr>
                      <w:r>
                        <w:rPr>
                          <w:rFonts w:ascii="Tahoma" w:hAnsi="Tahoma"/>
                          <w:b/>
                          <w:color w:val="FFFFFF"/>
                          <w:sz w:val="28"/>
                        </w:rPr>
                        <w:t>MEMORIA</w:t>
                      </w:r>
                      <w:r>
                        <w:rPr>
                          <w:rFonts w:ascii="Tahoma" w:hAnsi="Tahoma"/>
                          <w:b/>
                          <w:color w:val="FFFFFF"/>
                          <w:spacing w:val="-7"/>
                          <w:sz w:val="28"/>
                        </w:rPr>
                        <w:t> </w:t>
                      </w:r>
                      <w:r>
                        <w:rPr>
                          <w:rFonts w:ascii="Tahoma" w:hAnsi="Tahoma"/>
                          <w:b/>
                          <w:color w:val="FFFFFF"/>
                          <w:sz w:val="28"/>
                        </w:rPr>
                        <w:t>CONCEJALÍA</w:t>
                      </w:r>
                      <w:r>
                        <w:rPr>
                          <w:rFonts w:ascii="Tahoma" w:hAnsi="Tahoma"/>
                          <w:b/>
                          <w:color w:val="FFFFFF"/>
                          <w:spacing w:val="-5"/>
                          <w:sz w:val="28"/>
                        </w:rPr>
                        <w:t> </w:t>
                      </w:r>
                      <w:r>
                        <w:rPr>
                          <w:rFonts w:ascii="Tahoma" w:hAnsi="Tahoma"/>
                          <w:b/>
                          <w:color w:val="FFFFFF"/>
                          <w:sz w:val="28"/>
                        </w:rPr>
                        <w:t>DE</w:t>
                      </w:r>
                      <w:r>
                        <w:rPr>
                          <w:rFonts w:ascii="Tahoma" w:hAnsi="Tahoma"/>
                          <w:b/>
                          <w:color w:val="FFFFFF"/>
                          <w:spacing w:val="-6"/>
                          <w:sz w:val="28"/>
                        </w:rPr>
                        <w:t> </w:t>
                      </w:r>
                      <w:r>
                        <w:rPr>
                          <w:rFonts w:ascii="Tahoma" w:hAnsi="Tahoma"/>
                          <w:b/>
                          <w:color w:val="FFFFFF"/>
                          <w:sz w:val="28"/>
                        </w:rPr>
                        <w:t>SERVICIOS</w:t>
                      </w:r>
                      <w:r>
                        <w:rPr>
                          <w:rFonts w:ascii="Tahoma" w:hAnsi="Tahoma"/>
                          <w:b/>
                          <w:color w:val="FFFFFF"/>
                          <w:spacing w:val="-4"/>
                          <w:sz w:val="28"/>
                        </w:rPr>
                        <w:t> </w:t>
                      </w:r>
                      <w:r>
                        <w:rPr>
                          <w:rFonts w:ascii="Tahoma" w:hAnsi="Tahoma"/>
                          <w:b/>
                          <w:color w:val="FFFFFF"/>
                          <w:spacing w:val="-2"/>
                          <w:sz w:val="28"/>
                        </w:rPr>
                        <w:t>SOCIALES</w:t>
                      </w:r>
                    </w:p>
                    <w:p>
                      <w:pPr>
                        <w:spacing w:line="338" w:lineRule="exact" w:before="120"/>
                        <w:ind w:left="425" w:right="0" w:firstLine="0"/>
                        <w:jc w:val="center"/>
                        <w:rPr>
                          <w:rFonts w:ascii="Tahoma" w:hAnsi="Tahoma"/>
                          <w:b/>
                          <w:color w:val="000000"/>
                          <w:sz w:val="28"/>
                        </w:rPr>
                      </w:pPr>
                      <w:r>
                        <w:rPr>
                          <w:rFonts w:ascii="Tahoma" w:hAnsi="Tahoma"/>
                          <w:b/>
                          <w:color w:val="FFFFFF"/>
                          <w:sz w:val="28"/>
                        </w:rPr>
                        <w:t>PERIODO:</w:t>
                      </w:r>
                      <w:r>
                        <w:rPr>
                          <w:rFonts w:ascii="Tahoma" w:hAnsi="Tahoma"/>
                          <w:b/>
                          <w:color w:val="FFFFFF"/>
                          <w:spacing w:val="-2"/>
                          <w:sz w:val="28"/>
                        </w:rPr>
                        <w:t> </w:t>
                      </w:r>
                      <w:r>
                        <w:rPr>
                          <w:rFonts w:ascii="Tahoma" w:hAnsi="Tahoma"/>
                          <w:b/>
                          <w:color w:val="FFFFFF"/>
                          <w:sz w:val="28"/>
                        </w:rPr>
                        <w:t>AÑO</w:t>
                      </w:r>
                      <w:r>
                        <w:rPr>
                          <w:rFonts w:ascii="Tahoma" w:hAnsi="Tahoma"/>
                          <w:b/>
                          <w:color w:val="FFFFFF"/>
                          <w:spacing w:val="-2"/>
                          <w:sz w:val="28"/>
                        </w:rPr>
                        <w:t> </w:t>
                      </w:r>
                      <w:r>
                        <w:rPr>
                          <w:rFonts w:ascii="Tahoma" w:hAnsi="Tahoma"/>
                          <w:b/>
                          <w:color w:val="FFFFFF"/>
                          <w:spacing w:val="-4"/>
                          <w:sz w:val="28"/>
                        </w:rPr>
                        <w:t>2020</w:t>
                      </w:r>
                    </w:p>
                  </w:txbxContent>
                </v:textbox>
                <v:fill type="solid"/>
              </v:shape>
            </w:pict>
          </mc:Fallback>
        </mc:AlternateContent>
      </w:r>
      <w:r>
        <w:rPr>
          <w:sz w:val="20"/>
        </w:rPr>
      </w:r>
    </w:p>
    <w:p>
      <w:pPr>
        <w:pStyle w:val="BodyText"/>
      </w:pPr>
    </w:p>
    <w:p>
      <w:pPr>
        <w:pStyle w:val="BodyText"/>
        <w:spacing w:before="48"/>
      </w:pPr>
    </w:p>
    <w:p>
      <w:pPr>
        <w:pStyle w:val="BodyText"/>
        <w:spacing w:line="288" w:lineRule="auto"/>
        <w:ind w:left="165" w:right="91" w:firstLine="427"/>
        <w:jc w:val="both"/>
      </w:pPr>
      <w:r>
        <w:rPr/>
        <w:t>Para presentar los datos de gestión de la Concejalía de Servicios Sociales durante el año 2020, utilizaremos como fuentes principales algunas de nuestras aplicaciones informáticas, y compararemos en caso necesario los datos obtenidos con el año 2019.</w:t>
      </w:r>
    </w:p>
    <w:p>
      <w:pPr>
        <w:pStyle w:val="BodyText"/>
        <w:spacing w:line="288" w:lineRule="auto" w:before="121"/>
        <w:ind w:left="165" w:right="90" w:firstLine="427"/>
        <w:jc w:val="both"/>
      </w:pPr>
      <w:r>
        <w:rPr/>
        <w:t>Además presentaremos otros datos de gestión global que queremos destacar, relativos a actuaciones realizadas tanto desde los Centros Municipales de Servicios Sociales como desde el resto de unidades de la Concejalía, tales como la Unidad de Prevención y Promoción Social, la Unidad de Inmigración y Cooperación al Desarrollo, la Unidad de Atención a Personas Mayores y Discapacitados, la Unidad de Apoyo Técnico y Jurídico y la Unidad de </w:t>
      </w:r>
      <w:r>
        <w:rPr>
          <w:spacing w:val="-2"/>
        </w:rPr>
        <w:t>Administración.</w:t>
      </w:r>
    </w:p>
    <w:p>
      <w:pPr>
        <w:pStyle w:val="BodyText"/>
        <w:spacing w:before="240"/>
      </w:pPr>
    </w:p>
    <w:p>
      <w:pPr>
        <w:pStyle w:val="Heading1"/>
        <w:tabs>
          <w:tab w:pos="1199" w:val="left" w:leader="none"/>
          <w:tab w:pos="9431" w:val="left" w:leader="none"/>
        </w:tabs>
      </w:pPr>
      <w:r>
        <w:rPr>
          <w:rFonts w:ascii="Times New Roman" w:hAnsi="Times New Roman"/>
          <w:b w:val="0"/>
          <w:color w:val="FFFFFF"/>
          <w:shd w:fill="666699" w:color="auto" w:val="clear"/>
        </w:rPr>
        <w:tab/>
      </w:r>
      <w:r>
        <w:rPr>
          <w:color w:val="FFFFFF"/>
          <w:shd w:fill="666699" w:color="auto" w:val="clear"/>
        </w:rPr>
        <w:t>1.</w:t>
      </w:r>
      <w:r>
        <w:rPr>
          <w:color w:val="FFFFFF"/>
          <w:spacing w:val="33"/>
          <w:shd w:fill="666699" w:color="auto" w:val="clear"/>
        </w:rPr>
        <w:t>  </w:t>
      </w:r>
      <w:r>
        <w:rPr>
          <w:color w:val="FFFFFF"/>
          <w:shd w:fill="666699" w:color="auto" w:val="clear"/>
        </w:rPr>
        <w:t>DATOS</w:t>
      </w:r>
      <w:r>
        <w:rPr>
          <w:color w:val="FFFFFF"/>
          <w:spacing w:val="-1"/>
          <w:shd w:fill="666699" w:color="auto" w:val="clear"/>
        </w:rPr>
        <w:t> </w:t>
      </w:r>
      <w:r>
        <w:rPr>
          <w:color w:val="FFFFFF"/>
          <w:shd w:fill="666699" w:color="auto" w:val="clear"/>
        </w:rPr>
        <w:t>GENERALES</w:t>
      </w:r>
      <w:r>
        <w:rPr>
          <w:color w:val="FFFFFF"/>
          <w:spacing w:val="-1"/>
          <w:shd w:fill="666699" w:color="auto" w:val="clear"/>
        </w:rPr>
        <w:t> </w:t>
      </w:r>
      <w:r>
        <w:rPr>
          <w:color w:val="FFFFFF"/>
          <w:shd w:fill="666699" w:color="auto" w:val="clear"/>
        </w:rPr>
        <w:t>DE</w:t>
      </w:r>
      <w:r>
        <w:rPr>
          <w:color w:val="FFFFFF"/>
          <w:spacing w:val="-2"/>
          <w:shd w:fill="666699" w:color="auto" w:val="clear"/>
        </w:rPr>
        <w:t> </w:t>
      </w:r>
      <w:r>
        <w:rPr>
          <w:color w:val="FFFFFF"/>
          <w:shd w:fill="666699" w:color="auto" w:val="clear"/>
        </w:rPr>
        <w:t>ATENCIÓN</w:t>
      </w:r>
      <w:r>
        <w:rPr>
          <w:color w:val="FFFFFF"/>
          <w:spacing w:val="1"/>
          <w:shd w:fill="666699" w:color="auto" w:val="clear"/>
        </w:rPr>
        <w:t> </w:t>
      </w:r>
      <w:r>
        <w:rPr>
          <w:color w:val="FFFFFF"/>
          <w:shd w:fill="666699" w:color="auto" w:val="clear"/>
        </w:rPr>
        <w:t>DE</w:t>
      </w:r>
      <w:r>
        <w:rPr>
          <w:color w:val="FFFFFF"/>
          <w:spacing w:val="-2"/>
          <w:shd w:fill="666699" w:color="auto" w:val="clear"/>
        </w:rPr>
        <w:t> </w:t>
      </w:r>
      <w:r>
        <w:rPr>
          <w:color w:val="FFFFFF"/>
          <w:shd w:fill="666699" w:color="auto" w:val="clear"/>
        </w:rPr>
        <w:t>USUARIOS</w:t>
      </w:r>
      <w:r>
        <w:rPr>
          <w:color w:val="FFFFFF"/>
          <w:spacing w:val="1"/>
          <w:shd w:fill="666699" w:color="auto" w:val="clear"/>
        </w:rPr>
        <w:t> </w:t>
      </w:r>
      <w:r>
        <w:rPr>
          <w:color w:val="FFFFFF"/>
          <w:shd w:fill="666699" w:color="auto" w:val="clear"/>
        </w:rPr>
        <w:t>DE</w:t>
      </w:r>
      <w:r>
        <w:rPr>
          <w:color w:val="FFFFFF"/>
          <w:spacing w:val="1"/>
          <w:shd w:fill="666699" w:color="auto" w:val="clear"/>
        </w:rPr>
        <w:t> </w:t>
      </w:r>
      <w:r>
        <w:rPr>
          <w:color w:val="FFFFFF"/>
          <w:shd w:fill="666699" w:color="auto" w:val="clear"/>
        </w:rPr>
        <w:t>SERVICIOS</w:t>
      </w:r>
      <w:r>
        <w:rPr>
          <w:color w:val="FFFFFF"/>
          <w:spacing w:val="-2"/>
          <w:shd w:fill="666699" w:color="auto" w:val="clear"/>
        </w:rPr>
        <w:t> SOCIALES</w:t>
      </w:r>
      <w:r>
        <w:rPr>
          <w:color w:val="FFFFFF"/>
          <w:shd w:fill="666699" w:color="auto" w:val="clear"/>
        </w:rPr>
        <w:tab/>
      </w:r>
    </w:p>
    <w:p>
      <w:pPr>
        <w:pStyle w:val="BodyText"/>
        <w:rPr>
          <w:b/>
          <w:sz w:val="20"/>
        </w:rPr>
      </w:pPr>
    </w:p>
    <w:p>
      <w:pPr>
        <w:pStyle w:val="BodyText"/>
        <w:spacing w:before="103"/>
        <w:rPr>
          <w:b/>
          <w:sz w:val="20"/>
        </w:rPr>
      </w:pPr>
    </w:p>
    <w:tbl>
      <w:tblPr>
        <w:tblW w:w="0" w:type="auto"/>
        <w:jc w:val="left"/>
        <w:tblInd w:w="63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3041"/>
        <w:gridCol w:w="1860"/>
        <w:gridCol w:w="2030"/>
        <w:gridCol w:w="1380"/>
      </w:tblGrid>
      <w:tr>
        <w:trPr>
          <w:trHeight w:val="414" w:hRule="atLeast"/>
        </w:trPr>
        <w:tc>
          <w:tcPr>
            <w:tcW w:w="8311" w:type="dxa"/>
            <w:gridSpan w:val="4"/>
            <w:shd w:val="clear" w:color="auto" w:fill="666699"/>
          </w:tcPr>
          <w:p>
            <w:pPr>
              <w:pStyle w:val="TableParagraph"/>
              <w:spacing w:line="292" w:lineRule="exact"/>
              <w:ind w:left="8"/>
              <w:jc w:val="center"/>
              <w:rPr>
                <w:rFonts w:ascii="Calibri" w:hAnsi="Calibri"/>
                <w:b/>
                <w:sz w:val="24"/>
              </w:rPr>
            </w:pPr>
            <w:r>
              <w:rPr>
                <w:rFonts w:ascii="Calibri" w:hAnsi="Calibri"/>
                <w:b/>
                <w:color w:val="FFFFFF"/>
                <w:sz w:val="24"/>
              </w:rPr>
              <w:t>RESUMEN</w:t>
            </w:r>
            <w:r>
              <w:rPr>
                <w:rFonts w:ascii="Calibri" w:hAnsi="Calibri"/>
                <w:b/>
                <w:color w:val="FFFFFF"/>
                <w:spacing w:val="-1"/>
                <w:sz w:val="24"/>
              </w:rPr>
              <w:t> </w:t>
            </w:r>
            <w:r>
              <w:rPr>
                <w:rFonts w:ascii="Calibri" w:hAnsi="Calibri"/>
                <w:b/>
                <w:color w:val="FFFFFF"/>
                <w:sz w:val="24"/>
              </w:rPr>
              <w:t>DE</w:t>
            </w:r>
            <w:r>
              <w:rPr>
                <w:rFonts w:ascii="Calibri" w:hAnsi="Calibri"/>
                <w:b/>
                <w:color w:val="FFFFFF"/>
                <w:spacing w:val="-1"/>
                <w:sz w:val="24"/>
              </w:rPr>
              <w:t> </w:t>
            </w:r>
            <w:r>
              <w:rPr>
                <w:rFonts w:ascii="Calibri" w:hAnsi="Calibri"/>
                <w:b/>
                <w:color w:val="FFFFFF"/>
                <w:spacing w:val="-2"/>
                <w:sz w:val="24"/>
              </w:rPr>
              <w:t>GESTIÓN</w:t>
            </w:r>
          </w:p>
        </w:tc>
      </w:tr>
      <w:tr>
        <w:trPr>
          <w:trHeight w:val="412" w:hRule="atLeast"/>
        </w:trPr>
        <w:tc>
          <w:tcPr>
            <w:tcW w:w="3041" w:type="dxa"/>
            <w:shd w:val="clear" w:color="auto" w:fill="666699"/>
          </w:tcPr>
          <w:p>
            <w:pPr>
              <w:pStyle w:val="TableParagraph"/>
              <w:spacing w:line="292" w:lineRule="exact"/>
              <w:ind w:left="868"/>
              <w:rPr>
                <w:rFonts w:ascii="Calibri"/>
                <w:b/>
                <w:sz w:val="24"/>
              </w:rPr>
            </w:pPr>
            <w:r>
              <w:rPr>
                <w:rFonts w:ascii="Calibri"/>
                <w:b/>
                <w:color w:val="FFFFFF"/>
                <w:sz w:val="24"/>
              </w:rPr>
              <w:t>DATOS</w:t>
            </w:r>
            <w:r>
              <w:rPr>
                <w:rFonts w:ascii="Calibri"/>
                <w:b/>
                <w:color w:val="FFFFFF"/>
                <w:spacing w:val="3"/>
                <w:sz w:val="24"/>
              </w:rPr>
              <w:t> </w:t>
            </w:r>
            <w:r>
              <w:rPr>
                <w:rFonts w:ascii="Calibri"/>
                <w:b/>
                <w:color w:val="FFFFFF"/>
                <w:spacing w:val="-2"/>
                <w:sz w:val="24"/>
              </w:rPr>
              <w:t>SIUSS</w:t>
            </w:r>
          </w:p>
        </w:tc>
        <w:tc>
          <w:tcPr>
            <w:tcW w:w="1860" w:type="dxa"/>
            <w:shd w:val="clear" w:color="auto" w:fill="666699"/>
          </w:tcPr>
          <w:p>
            <w:pPr>
              <w:pStyle w:val="TableParagraph"/>
              <w:spacing w:line="292" w:lineRule="exact"/>
              <w:ind w:left="426"/>
              <w:rPr>
                <w:rFonts w:ascii="Calibri" w:hAnsi="Calibri"/>
                <w:b/>
                <w:sz w:val="24"/>
              </w:rPr>
            </w:pPr>
            <w:r>
              <w:rPr>
                <w:rFonts w:ascii="Calibri" w:hAnsi="Calibri"/>
                <w:b/>
                <w:color w:val="FFFFFF"/>
                <w:sz w:val="24"/>
              </w:rPr>
              <w:t>AÑO</w:t>
            </w:r>
            <w:r>
              <w:rPr>
                <w:rFonts w:ascii="Calibri" w:hAnsi="Calibri"/>
                <w:b/>
                <w:color w:val="FFFFFF"/>
                <w:spacing w:val="1"/>
                <w:sz w:val="24"/>
              </w:rPr>
              <w:t> </w:t>
            </w:r>
            <w:r>
              <w:rPr>
                <w:rFonts w:ascii="Calibri" w:hAnsi="Calibri"/>
                <w:b/>
                <w:color w:val="FFFFFF"/>
                <w:spacing w:val="-4"/>
                <w:sz w:val="24"/>
              </w:rPr>
              <w:t>2019</w:t>
            </w:r>
          </w:p>
        </w:tc>
        <w:tc>
          <w:tcPr>
            <w:tcW w:w="2030" w:type="dxa"/>
            <w:shd w:val="clear" w:color="auto" w:fill="666699"/>
          </w:tcPr>
          <w:p>
            <w:pPr>
              <w:pStyle w:val="TableParagraph"/>
              <w:spacing w:line="292" w:lineRule="exact"/>
              <w:ind w:left="510"/>
              <w:rPr>
                <w:rFonts w:ascii="Calibri" w:hAnsi="Calibri"/>
                <w:b/>
                <w:sz w:val="24"/>
              </w:rPr>
            </w:pPr>
            <w:r>
              <w:rPr>
                <w:rFonts w:ascii="Calibri" w:hAnsi="Calibri"/>
                <w:b/>
                <w:color w:val="FFFFFF"/>
                <w:sz w:val="24"/>
              </w:rPr>
              <w:t>AÑO</w:t>
            </w:r>
            <w:r>
              <w:rPr>
                <w:rFonts w:ascii="Calibri" w:hAnsi="Calibri"/>
                <w:b/>
                <w:color w:val="FFFFFF"/>
                <w:spacing w:val="1"/>
                <w:sz w:val="24"/>
              </w:rPr>
              <w:t> </w:t>
            </w:r>
            <w:r>
              <w:rPr>
                <w:rFonts w:ascii="Calibri" w:hAnsi="Calibri"/>
                <w:b/>
                <w:color w:val="FFFFFF"/>
                <w:spacing w:val="-4"/>
                <w:sz w:val="24"/>
              </w:rPr>
              <w:t>2020</w:t>
            </w:r>
          </w:p>
        </w:tc>
        <w:tc>
          <w:tcPr>
            <w:tcW w:w="1380" w:type="dxa"/>
            <w:shd w:val="clear" w:color="auto" w:fill="666699"/>
          </w:tcPr>
          <w:p>
            <w:pPr>
              <w:pStyle w:val="TableParagraph"/>
              <w:spacing w:line="292" w:lineRule="exact"/>
              <w:ind w:left="93"/>
              <w:rPr>
                <w:rFonts w:ascii="Calibri"/>
                <w:b/>
                <w:sz w:val="24"/>
              </w:rPr>
            </w:pPr>
            <w:r>
              <w:rPr>
                <w:rFonts w:ascii="Calibri"/>
                <w:b/>
                <w:color w:val="FFFFFF"/>
                <w:spacing w:val="-2"/>
                <w:sz w:val="24"/>
              </w:rPr>
              <w:t>DIFERENCIA</w:t>
            </w:r>
          </w:p>
        </w:tc>
      </w:tr>
      <w:tr>
        <w:trPr>
          <w:trHeight w:val="412" w:hRule="atLeast"/>
        </w:trPr>
        <w:tc>
          <w:tcPr>
            <w:tcW w:w="3041" w:type="dxa"/>
          </w:tcPr>
          <w:p>
            <w:pPr>
              <w:pStyle w:val="TableParagraph"/>
              <w:spacing w:line="292" w:lineRule="exact"/>
              <w:ind w:left="71"/>
              <w:rPr>
                <w:rFonts w:ascii="Calibri"/>
                <w:sz w:val="24"/>
              </w:rPr>
            </w:pPr>
            <w:r>
              <w:rPr>
                <w:rFonts w:ascii="Calibri"/>
                <w:spacing w:val="-2"/>
                <w:sz w:val="24"/>
              </w:rPr>
              <w:t>USUARIOS</w:t>
            </w:r>
          </w:p>
        </w:tc>
        <w:tc>
          <w:tcPr>
            <w:tcW w:w="1860" w:type="dxa"/>
          </w:tcPr>
          <w:p>
            <w:pPr>
              <w:pStyle w:val="TableParagraph"/>
              <w:spacing w:line="292" w:lineRule="exact"/>
              <w:ind w:right="271"/>
              <w:jc w:val="right"/>
              <w:rPr>
                <w:rFonts w:ascii="Calibri"/>
                <w:sz w:val="24"/>
              </w:rPr>
            </w:pPr>
            <w:r>
              <w:rPr>
                <w:rFonts w:ascii="Calibri"/>
                <w:spacing w:val="-2"/>
                <w:sz w:val="24"/>
              </w:rPr>
              <w:t>9.526</w:t>
            </w:r>
          </w:p>
        </w:tc>
        <w:tc>
          <w:tcPr>
            <w:tcW w:w="2030" w:type="dxa"/>
          </w:tcPr>
          <w:p>
            <w:pPr>
              <w:pStyle w:val="TableParagraph"/>
              <w:spacing w:line="292" w:lineRule="exact"/>
              <w:ind w:right="270"/>
              <w:jc w:val="right"/>
              <w:rPr>
                <w:rFonts w:ascii="Calibri"/>
                <w:sz w:val="24"/>
              </w:rPr>
            </w:pPr>
            <w:r>
              <w:rPr>
                <w:rFonts w:ascii="Calibri"/>
                <w:spacing w:val="-2"/>
                <w:sz w:val="24"/>
              </w:rPr>
              <w:t>13.119</w:t>
            </w:r>
          </w:p>
        </w:tc>
        <w:tc>
          <w:tcPr>
            <w:tcW w:w="1380" w:type="dxa"/>
          </w:tcPr>
          <w:p>
            <w:pPr>
              <w:pStyle w:val="TableParagraph"/>
              <w:spacing w:line="292" w:lineRule="exact"/>
              <w:ind w:left="504"/>
              <w:rPr>
                <w:rFonts w:ascii="Calibri"/>
                <w:sz w:val="24"/>
              </w:rPr>
            </w:pPr>
            <w:r>
              <w:rPr>
                <w:rFonts w:ascii="Calibri"/>
                <w:spacing w:val="-2"/>
                <w:sz w:val="24"/>
              </w:rPr>
              <w:t>3.593</w:t>
            </w:r>
          </w:p>
        </w:tc>
      </w:tr>
      <w:tr>
        <w:trPr>
          <w:trHeight w:val="412" w:hRule="atLeast"/>
        </w:trPr>
        <w:tc>
          <w:tcPr>
            <w:tcW w:w="3041" w:type="dxa"/>
          </w:tcPr>
          <w:p>
            <w:pPr>
              <w:pStyle w:val="TableParagraph"/>
              <w:spacing w:line="292" w:lineRule="exact"/>
              <w:ind w:left="71"/>
              <w:rPr>
                <w:rFonts w:ascii="Calibri"/>
                <w:sz w:val="24"/>
              </w:rPr>
            </w:pPr>
            <w:r>
              <w:rPr>
                <w:rFonts w:ascii="Calibri"/>
                <w:sz w:val="24"/>
              </w:rPr>
              <w:t>EXPEDIENTES</w:t>
            </w:r>
            <w:r>
              <w:rPr>
                <w:rFonts w:ascii="Calibri"/>
                <w:spacing w:val="-1"/>
                <w:sz w:val="24"/>
              </w:rPr>
              <w:t> </w:t>
            </w:r>
            <w:r>
              <w:rPr>
                <w:rFonts w:ascii="Calibri"/>
                <w:spacing w:val="-2"/>
                <w:sz w:val="24"/>
              </w:rPr>
              <w:t>TRABAJADOS</w:t>
            </w:r>
          </w:p>
        </w:tc>
        <w:tc>
          <w:tcPr>
            <w:tcW w:w="1860" w:type="dxa"/>
          </w:tcPr>
          <w:p>
            <w:pPr>
              <w:pStyle w:val="TableParagraph"/>
              <w:spacing w:line="292" w:lineRule="exact"/>
              <w:ind w:right="271"/>
              <w:jc w:val="right"/>
              <w:rPr>
                <w:rFonts w:ascii="Calibri"/>
                <w:sz w:val="24"/>
              </w:rPr>
            </w:pPr>
            <w:r>
              <w:rPr>
                <w:rFonts w:ascii="Calibri"/>
                <w:spacing w:val="-2"/>
                <w:sz w:val="24"/>
              </w:rPr>
              <w:t>6.641</w:t>
            </w:r>
          </w:p>
        </w:tc>
        <w:tc>
          <w:tcPr>
            <w:tcW w:w="2030" w:type="dxa"/>
          </w:tcPr>
          <w:p>
            <w:pPr>
              <w:pStyle w:val="TableParagraph"/>
              <w:spacing w:line="292" w:lineRule="exact"/>
              <w:ind w:right="271"/>
              <w:jc w:val="right"/>
              <w:rPr>
                <w:rFonts w:ascii="Calibri"/>
                <w:sz w:val="24"/>
              </w:rPr>
            </w:pPr>
            <w:r>
              <w:rPr>
                <w:rFonts w:ascii="Calibri"/>
                <w:spacing w:val="-2"/>
                <w:sz w:val="24"/>
              </w:rPr>
              <w:t>8.235</w:t>
            </w:r>
          </w:p>
        </w:tc>
        <w:tc>
          <w:tcPr>
            <w:tcW w:w="1380" w:type="dxa"/>
          </w:tcPr>
          <w:p>
            <w:pPr>
              <w:pStyle w:val="TableParagraph"/>
              <w:spacing w:line="292" w:lineRule="exact"/>
              <w:ind w:left="504"/>
              <w:rPr>
                <w:rFonts w:ascii="Calibri"/>
                <w:sz w:val="24"/>
              </w:rPr>
            </w:pPr>
            <w:r>
              <w:rPr>
                <w:rFonts w:ascii="Calibri"/>
                <w:spacing w:val="-2"/>
                <w:sz w:val="24"/>
              </w:rPr>
              <w:t>1.594</w:t>
            </w:r>
          </w:p>
        </w:tc>
      </w:tr>
      <w:tr>
        <w:trPr>
          <w:trHeight w:val="414" w:hRule="atLeast"/>
        </w:trPr>
        <w:tc>
          <w:tcPr>
            <w:tcW w:w="3041" w:type="dxa"/>
          </w:tcPr>
          <w:p>
            <w:pPr>
              <w:pStyle w:val="TableParagraph"/>
              <w:spacing w:line="292" w:lineRule="exact"/>
              <w:ind w:left="71"/>
              <w:rPr>
                <w:rFonts w:ascii="Calibri"/>
                <w:sz w:val="24"/>
              </w:rPr>
            </w:pPr>
            <w:r>
              <w:rPr>
                <w:rFonts w:ascii="Calibri"/>
                <w:sz w:val="24"/>
              </w:rPr>
              <w:t>EXPEDIENTES</w:t>
            </w:r>
            <w:r>
              <w:rPr>
                <w:rFonts w:ascii="Calibri"/>
                <w:spacing w:val="-1"/>
                <w:sz w:val="24"/>
              </w:rPr>
              <w:t> </w:t>
            </w:r>
            <w:r>
              <w:rPr>
                <w:rFonts w:ascii="Calibri"/>
                <w:spacing w:val="-2"/>
                <w:sz w:val="24"/>
              </w:rPr>
              <w:t>NUEVOS</w:t>
            </w:r>
          </w:p>
        </w:tc>
        <w:tc>
          <w:tcPr>
            <w:tcW w:w="1860" w:type="dxa"/>
          </w:tcPr>
          <w:p>
            <w:pPr>
              <w:pStyle w:val="TableParagraph"/>
              <w:spacing w:line="292" w:lineRule="exact"/>
              <w:ind w:right="271"/>
              <w:jc w:val="right"/>
              <w:rPr>
                <w:rFonts w:ascii="Calibri"/>
                <w:sz w:val="24"/>
              </w:rPr>
            </w:pPr>
            <w:r>
              <w:rPr>
                <w:rFonts w:ascii="Calibri"/>
                <w:spacing w:val="-2"/>
                <w:sz w:val="24"/>
              </w:rPr>
              <w:t>1.885</w:t>
            </w:r>
          </w:p>
        </w:tc>
        <w:tc>
          <w:tcPr>
            <w:tcW w:w="2030" w:type="dxa"/>
          </w:tcPr>
          <w:p>
            <w:pPr>
              <w:pStyle w:val="TableParagraph"/>
              <w:spacing w:line="292" w:lineRule="exact"/>
              <w:ind w:right="271"/>
              <w:jc w:val="right"/>
              <w:rPr>
                <w:rFonts w:ascii="Calibri"/>
                <w:sz w:val="24"/>
              </w:rPr>
            </w:pPr>
            <w:r>
              <w:rPr>
                <w:rFonts w:ascii="Calibri"/>
                <w:spacing w:val="-2"/>
                <w:sz w:val="24"/>
              </w:rPr>
              <w:t>2.370</w:t>
            </w:r>
          </w:p>
        </w:tc>
        <w:tc>
          <w:tcPr>
            <w:tcW w:w="1380" w:type="dxa"/>
          </w:tcPr>
          <w:p>
            <w:pPr>
              <w:pStyle w:val="TableParagraph"/>
              <w:spacing w:line="292" w:lineRule="exact"/>
              <w:ind w:left="686"/>
              <w:rPr>
                <w:rFonts w:ascii="Calibri"/>
                <w:sz w:val="24"/>
              </w:rPr>
            </w:pPr>
            <w:r>
              <w:rPr>
                <w:rFonts w:ascii="Calibri"/>
                <w:spacing w:val="-5"/>
                <w:sz w:val="24"/>
              </w:rPr>
              <w:t>485</w:t>
            </w:r>
          </w:p>
        </w:tc>
      </w:tr>
      <w:tr>
        <w:trPr>
          <w:trHeight w:val="412" w:hRule="atLeast"/>
        </w:trPr>
        <w:tc>
          <w:tcPr>
            <w:tcW w:w="3041" w:type="dxa"/>
          </w:tcPr>
          <w:p>
            <w:pPr>
              <w:pStyle w:val="TableParagraph"/>
              <w:spacing w:line="292" w:lineRule="exact"/>
              <w:ind w:left="71"/>
              <w:rPr>
                <w:rFonts w:ascii="Calibri"/>
                <w:sz w:val="24"/>
              </w:rPr>
            </w:pPr>
            <w:r>
              <w:rPr>
                <w:rFonts w:ascii="Calibri"/>
                <w:spacing w:val="-2"/>
                <w:sz w:val="24"/>
              </w:rPr>
              <w:t>INTERVENCIONES</w:t>
            </w:r>
          </w:p>
        </w:tc>
        <w:tc>
          <w:tcPr>
            <w:tcW w:w="1860" w:type="dxa"/>
          </w:tcPr>
          <w:p>
            <w:pPr>
              <w:pStyle w:val="TableParagraph"/>
              <w:spacing w:line="292" w:lineRule="exact"/>
              <w:ind w:right="270"/>
              <w:jc w:val="right"/>
              <w:rPr>
                <w:rFonts w:ascii="Calibri"/>
                <w:sz w:val="24"/>
              </w:rPr>
            </w:pPr>
            <w:r>
              <w:rPr>
                <w:rFonts w:ascii="Calibri"/>
                <w:spacing w:val="-2"/>
                <w:sz w:val="24"/>
              </w:rPr>
              <w:t>10.967</w:t>
            </w:r>
          </w:p>
        </w:tc>
        <w:tc>
          <w:tcPr>
            <w:tcW w:w="2030" w:type="dxa"/>
          </w:tcPr>
          <w:p>
            <w:pPr>
              <w:pStyle w:val="TableParagraph"/>
              <w:spacing w:line="292" w:lineRule="exact"/>
              <w:ind w:right="270"/>
              <w:jc w:val="right"/>
              <w:rPr>
                <w:rFonts w:ascii="Calibri"/>
                <w:sz w:val="24"/>
              </w:rPr>
            </w:pPr>
            <w:r>
              <w:rPr>
                <w:rFonts w:ascii="Calibri"/>
                <w:spacing w:val="-2"/>
                <w:sz w:val="24"/>
              </w:rPr>
              <w:t>14.703</w:t>
            </w:r>
          </w:p>
        </w:tc>
        <w:tc>
          <w:tcPr>
            <w:tcW w:w="1380" w:type="dxa"/>
          </w:tcPr>
          <w:p>
            <w:pPr>
              <w:pStyle w:val="TableParagraph"/>
              <w:spacing w:line="292" w:lineRule="exact"/>
              <w:ind w:left="504"/>
              <w:rPr>
                <w:rFonts w:ascii="Calibri"/>
                <w:sz w:val="24"/>
              </w:rPr>
            </w:pPr>
            <w:r>
              <w:rPr>
                <w:rFonts w:ascii="Calibri"/>
                <w:spacing w:val="-2"/>
                <w:sz w:val="24"/>
              </w:rPr>
              <w:t>3.736</w:t>
            </w:r>
          </w:p>
        </w:tc>
      </w:tr>
    </w:tbl>
    <w:p>
      <w:pPr>
        <w:pStyle w:val="BodyText"/>
        <w:spacing w:before="179"/>
        <w:rPr>
          <w:b/>
        </w:rPr>
      </w:pPr>
    </w:p>
    <w:p>
      <w:pPr>
        <w:pStyle w:val="BodyText"/>
        <w:spacing w:line="288" w:lineRule="auto"/>
        <w:ind w:left="165" w:right="90" w:firstLine="427"/>
        <w:jc w:val="both"/>
      </w:pPr>
      <w:r>
        <w:rPr/>
        <w:t>Ante el nuevo escenario provocado por la pandemia del COVID-19, se confirman los datos avanzados en informes anteriores obtenidos de la aplicación informática SIUSS (Sistema de Información de Usuarios de Servicios Sociales) que nos muestran </w:t>
      </w:r>
      <w:r>
        <w:rPr>
          <w:b/>
        </w:rPr>
        <w:t>el importante aumento producido en el volumen de gestión llevado a cabo durante el año 2020. </w:t>
      </w:r>
      <w:r>
        <w:rPr/>
        <w:t>Si comparamos estos datos con los del año 2019, observamos que han crecido en un importante porcentaje todas las variables presentadas, en cuanto al número de usuarios atendidos sin considerar la frecuencia (38% más), los expedientes o familias con las que hemos trabajado (24%), los expedientes nuevos (26%) y las intervenciones realizadas (34%).</w:t>
      </w:r>
    </w:p>
    <w:p>
      <w:pPr>
        <w:pStyle w:val="BodyText"/>
        <w:spacing w:after="0" w:line="288" w:lineRule="auto"/>
        <w:jc w:val="both"/>
        <w:sectPr>
          <w:headerReference w:type="default" r:id="rId11"/>
          <w:footerReference w:type="default" r:id="rId12"/>
          <w:pgSz w:w="11910" w:h="16840"/>
          <w:pgMar w:header="874" w:footer="1335" w:top="2480" w:bottom="1520" w:left="1275" w:right="1133"/>
          <w:pgNumType w:start="1"/>
        </w:sectPr>
      </w:pPr>
    </w:p>
    <w:p>
      <w:pPr>
        <w:pStyle w:val="BodyText"/>
        <w:rPr>
          <w:sz w:val="20"/>
        </w:rPr>
      </w:pPr>
    </w:p>
    <w:p>
      <w:pPr>
        <w:pStyle w:val="BodyText"/>
        <w:rPr>
          <w:sz w:val="20"/>
        </w:rPr>
      </w:pPr>
    </w:p>
    <w:p>
      <w:pPr>
        <w:pStyle w:val="BodyText"/>
        <w:spacing w:before="137"/>
        <w:rPr>
          <w:sz w:val="20"/>
        </w:rPr>
      </w:pPr>
    </w:p>
    <w:tbl>
      <w:tblPr>
        <w:tblW w:w="0" w:type="auto"/>
        <w:jc w:val="left"/>
        <w:tblInd w:w="643" w:type="dxa"/>
        <w:tblBorders>
          <w:top w:val="single" w:sz="8" w:space="0" w:color="959595"/>
          <w:left w:val="single" w:sz="8" w:space="0" w:color="959595"/>
          <w:bottom w:val="single" w:sz="8" w:space="0" w:color="959595"/>
          <w:right w:val="single" w:sz="8" w:space="0" w:color="959595"/>
          <w:insideH w:val="single" w:sz="8" w:space="0" w:color="959595"/>
          <w:insideV w:val="single" w:sz="8" w:space="0" w:color="959595"/>
        </w:tblBorders>
        <w:tblLayout w:type="fixed"/>
        <w:tblCellMar>
          <w:top w:w="0" w:type="dxa"/>
          <w:left w:w="0" w:type="dxa"/>
          <w:bottom w:w="0" w:type="dxa"/>
          <w:right w:w="0" w:type="dxa"/>
        </w:tblCellMar>
        <w:tblLook w:val="01E0"/>
      </w:tblPr>
      <w:tblGrid>
        <w:gridCol w:w="2664"/>
        <w:gridCol w:w="1106"/>
        <w:gridCol w:w="1370"/>
        <w:gridCol w:w="1368"/>
        <w:gridCol w:w="1738"/>
      </w:tblGrid>
      <w:tr>
        <w:trPr>
          <w:trHeight w:val="285" w:hRule="atLeast"/>
        </w:trPr>
        <w:tc>
          <w:tcPr>
            <w:tcW w:w="8246" w:type="dxa"/>
            <w:gridSpan w:val="5"/>
            <w:tcBorders>
              <w:top w:val="nil"/>
              <w:left w:val="nil"/>
              <w:bottom w:val="nil"/>
            </w:tcBorders>
            <w:shd w:val="clear" w:color="auto" w:fill="666699"/>
          </w:tcPr>
          <w:p>
            <w:pPr>
              <w:pStyle w:val="TableParagraph"/>
              <w:spacing w:before="19"/>
              <w:ind w:left="73"/>
              <w:jc w:val="center"/>
              <w:rPr>
                <w:rFonts w:ascii="Calibri" w:hAnsi="Calibri"/>
                <w:b/>
                <w:sz w:val="20"/>
              </w:rPr>
            </w:pPr>
            <w:r>
              <w:rPr>
                <w:rFonts w:ascii="Calibri" w:hAnsi="Calibri"/>
                <w:b/>
                <w:color w:val="FFFFFF"/>
                <w:sz w:val="20"/>
              </w:rPr>
              <w:t>RESUMEN</w:t>
            </w:r>
            <w:r>
              <w:rPr>
                <w:rFonts w:ascii="Calibri" w:hAnsi="Calibri"/>
                <w:b/>
                <w:color w:val="FFFFFF"/>
                <w:spacing w:val="-7"/>
                <w:sz w:val="20"/>
              </w:rPr>
              <w:t> </w:t>
            </w:r>
            <w:r>
              <w:rPr>
                <w:rFonts w:ascii="Calibri" w:hAnsi="Calibri"/>
                <w:b/>
                <w:color w:val="FFFFFF"/>
                <w:sz w:val="20"/>
              </w:rPr>
              <w:t>DE</w:t>
            </w:r>
            <w:r>
              <w:rPr>
                <w:rFonts w:ascii="Calibri" w:hAnsi="Calibri"/>
                <w:b/>
                <w:color w:val="FFFFFF"/>
                <w:spacing w:val="-8"/>
                <w:sz w:val="20"/>
              </w:rPr>
              <w:t> </w:t>
            </w:r>
            <w:r>
              <w:rPr>
                <w:rFonts w:ascii="Calibri" w:hAnsi="Calibri"/>
                <w:b/>
                <w:color w:val="FFFFFF"/>
                <w:sz w:val="20"/>
              </w:rPr>
              <w:t>GESTIÓN</w:t>
            </w:r>
            <w:r>
              <w:rPr>
                <w:rFonts w:ascii="Calibri" w:hAnsi="Calibri"/>
                <w:b/>
                <w:color w:val="FFFFFF"/>
                <w:spacing w:val="-4"/>
                <w:sz w:val="20"/>
              </w:rPr>
              <w:t> </w:t>
            </w:r>
            <w:r>
              <w:rPr>
                <w:rFonts w:ascii="Calibri" w:hAnsi="Calibri"/>
                <w:b/>
                <w:color w:val="FFFFFF"/>
                <w:sz w:val="20"/>
              </w:rPr>
              <w:t>POR</w:t>
            </w:r>
            <w:r>
              <w:rPr>
                <w:rFonts w:ascii="Calibri" w:hAnsi="Calibri"/>
                <w:b/>
                <w:color w:val="FFFFFF"/>
                <w:spacing w:val="-5"/>
                <w:sz w:val="20"/>
              </w:rPr>
              <w:t> </w:t>
            </w:r>
            <w:r>
              <w:rPr>
                <w:rFonts w:ascii="Calibri" w:hAnsi="Calibri"/>
                <w:b/>
                <w:color w:val="FFFFFF"/>
                <w:sz w:val="20"/>
              </w:rPr>
              <w:t>UTS</w:t>
            </w:r>
            <w:r>
              <w:rPr>
                <w:rFonts w:ascii="Calibri" w:hAnsi="Calibri"/>
                <w:b/>
                <w:color w:val="FFFFFF"/>
                <w:spacing w:val="-6"/>
                <w:sz w:val="20"/>
              </w:rPr>
              <w:t> </w:t>
            </w:r>
            <w:r>
              <w:rPr>
                <w:rFonts w:ascii="Calibri" w:hAnsi="Calibri"/>
                <w:b/>
                <w:color w:val="FFFFFF"/>
                <w:sz w:val="20"/>
              </w:rPr>
              <w:t>AÑO</w:t>
            </w:r>
            <w:r>
              <w:rPr>
                <w:rFonts w:ascii="Calibri" w:hAnsi="Calibri"/>
                <w:b/>
                <w:color w:val="FFFFFF"/>
                <w:spacing w:val="-7"/>
                <w:sz w:val="20"/>
              </w:rPr>
              <w:t> </w:t>
            </w:r>
            <w:r>
              <w:rPr>
                <w:rFonts w:ascii="Calibri" w:hAnsi="Calibri"/>
                <w:b/>
                <w:color w:val="FFFFFF"/>
                <w:spacing w:val="-4"/>
                <w:sz w:val="20"/>
              </w:rPr>
              <w:t>2020</w:t>
            </w:r>
          </w:p>
        </w:tc>
      </w:tr>
      <w:tr>
        <w:trPr>
          <w:trHeight w:val="623" w:hRule="atLeast"/>
        </w:trPr>
        <w:tc>
          <w:tcPr>
            <w:tcW w:w="2664" w:type="dxa"/>
            <w:tcBorders>
              <w:top w:val="nil"/>
              <w:left w:val="nil"/>
              <w:bottom w:val="single" w:sz="4" w:space="0" w:color="000000"/>
            </w:tcBorders>
            <w:shd w:val="clear" w:color="auto" w:fill="666699"/>
          </w:tcPr>
          <w:p>
            <w:pPr>
              <w:pStyle w:val="TableParagraph"/>
              <w:spacing w:before="66"/>
              <w:ind w:left="1118" w:hanging="977"/>
              <w:rPr>
                <w:rFonts w:ascii="Calibri"/>
                <w:b/>
                <w:sz w:val="20"/>
              </w:rPr>
            </w:pPr>
            <w:r>
              <w:rPr>
                <w:rFonts w:ascii="Calibri"/>
                <w:b/>
                <w:color w:val="FFFFFF"/>
                <w:sz w:val="20"/>
              </w:rPr>
              <w:t>UNIDAD</w:t>
            </w:r>
            <w:r>
              <w:rPr>
                <w:rFonts w:ascii="Calibri"/>
                <w:b/>
                <w:color w:val="FFFFFF"/>
                <w:spacing w:val="-12"/>
                <w:sz w:val="20"/>
              </w:rPr>
              <w:t> </w:t>
            </w:r>
            <w:r>
              <w:rPr>
                <w:rFonts w:ascii="Calibri"/>
                <w:b/>
                <w:color w:val="FFFFFF"/>
                <w:sz w:val="20"/>
              </w:rPr>
              <w:t>DE</w:t>
            </w:r>
            <w:r>
              <w:rPr>
                <w:rFonts w:ascii="Calibri"/>
                <w:b/>
                <w:color w:val="FFFFFF"/>
                <w:spacing w:val="-11"/>
                <w:sz w:val="20"/>
              </w:rPr>
              <w:t> </w:t>
            </w:r>
            <w:r>
              <w:rPr>
                <w:rFonts w:ascii="Calibri"/>
                <w:b/>
                <w:color w:val="FFFFFF"/>
                <w:sz w:val="20"/>
              </w:rPr>
              <w:t>TRABAJO</w:t>
            </w:r>
            <w:r>
              <w:rPr>
                <w:rFonts w:ascii="Calibri"/>
                <w:b/>
                <w:color w:val="FFFFFF"/>
                <w:spacing w:val="-11"/>
                <w:sz w:val="20"/>
              </w:rPr>
              <w:t> </w:t>
            </w:r>
            <w:r>
              <w:rPr>
                <w:rFonts w:ascii="Calibri"/>
                <w:b/>
                <w:color w:val="FFFFFF"/>
                <w:sz w:val="20"/>
              </w:rPr>
              <w:t>SOCIAL </w:t>
            </w:r>
            <w:r>
              <w:rPr>
                <w:rFonts w:ascii="Calibri"/>
                <w:b/>
                <w:color w:val="FFFFFF"/>
                <w:spacing w:val="-2"/>
                <w:sz w:val="20"/>
              </w:rPr>
              <w:t>(UTS)</w:t>
            </w:r>
          </w:p>
        </w:tc>
        <w:tc>
          <w:tcPr>
            <w:tcW w:w="1106" w:type="dxa"/>
            <w:tcBorders>
              <w:bottom w:val="single" w:sz="4" w:space="0" w:color="000000"/>
            </w:tcBorders>
            <w:shd w:val="clear" w:color="auto" w:fill="666699"/>
          </w:tcPr>
          <w:p>
            <w:pPr>
              <w:pStyle w:val="TableParagraph"/>
              <w:spacing w:before="188"/>
              <w:ind w:right="97"/>
              <w:jc w:val="right"/>
              <w:rPr>
                <w:rFonts w:ascii="Calibri"/>
                <w:b/>
                <w:sz w:val="20"/>
              </w:rPr>
            </w:pPr>
            <w:r>
              <w:rPr>
                <w:rFonts w:ascii="Calibri"/>
                <w:b/>
                <w:color w:val="FFFFFF"/>
                <w:spacing w:val="-2"/>
                <w:sz w:val="20"/>
              </w:rPr>
              <w:t>USUARIOS</w:t>
            </w:r>
          </w:p>
        </w:tc>
        <w:tc>
          <w:tcPr>
            <w:tcW w:w="1370" w:type="dxa"/>
            <w:tcBorders>
              <w:top w:val="nil"/>
              <w:bottom w:val="single" w:sz="4" w:space="0" w:color="000000"/>
            </w:tcBorders>
            <w:shd w:val="clear" w:color="auto" w:fill="666699"/>
          </w:tcPr>
          <w:p>
            <w:pPr>
              <w:pStyle w:val="TableParagraph"/>
              <w:spacing w:before="66"/>
              <w:ind w:left="134" w:right="109" w:hanging="3"/>
              <w:rPr>
                <w:rFonts w:ascii="Calibri"/>
                <w:b/>
                <w:sz w:val="20"/>
              </w:rPr>
            </w:pPr>
            <w:r>
              <w:rPr>
                <w:rFonts w:ascii="Calibri"/>
                <w:b/>
                <w:color w:val="FFFFFF"/>
                <w:spacing w:val="-2"/>
                <w:sz w:val="20"/>
              </w:rPr>
              <w:t>EXPEDIENTES TRABAJADOS</w:t>
            </w:r>
          </w:p>
        </w:tc>
        <w:tc>
          <w:tcPr>
            <w:tcW w:w="1368" w:type="dxa"/>
            <w:tcBorders>
              <w:top w:val="nil"/>
              <w:bottom w:val="single" w:sz="4" w:space="0" w:color="000000"/>
            </w:tcBorders>
            <w:shd w:val="clear" w:color="auto" w:fill="666699"/>
          </w:tcPr>
          <w:p>
            <w:pPr>
              <w:pStyle w:val="TableParagraph"/>
              <w:spacing w:before="66"/>
              <w:ind w:left="334" w:right="106" w:hanging="202"/>
              <w:rPr>
                <w:rFonts w:ascii="Calibri"/>
                <w:b/>
                <w:sz w:val="20"/>
              </w:rPr>
            </w:pPr>
            <w:r>
              <w:rPr>
                <w:rFonts w:ascii="Calibri"/>
                <w:b/>
                <w:color w:val="FFFFFF"/>
                <w:spacing w:val="-2"/>
                <w:sz w:val="20"/>
              </w:rPr>
              <w:t>EXPEDIENTES NUEVOS</w:t>
            </w:r>
          </w:p>
        </w:tc>
        <w:tc>
          <w:tcPr>
            <w:tcW w:w="1738" w:type="dxa"/>
            <w:tcBorders>
              <w:top w:val="nil"/>
              <w:bottom w:val="single" w:sz="4" w:space="0" w:color="000000"/>
            </w:tcBorders>
            <w:shd w:val="clear" w:color="auto" w:fill="666699"/>
          </w:tcPr>
          <w:p>
            <w:pPr>
              <w:pStyle w:val="TableParagraph"/>
              <w:spacing w:before="188"/>
              <w:ind w:left="163"/>
              <w:rPr>
                <w:rFonts w:ascii="Calibri"/>
                <w:b/>
                <w:sz w:val="20"/>
              </w:rPr>
            </w:pPr>
            <w:r>
              <w:rPr>
                <w:rFonts w:ascii="Calibri"/>
                <w:b/>
                <w:color w:val="FFFFFF"/>
                <w:spacing w:val="-2"/>
                <w:sz w:val="20"/>
              </w:rPr>
              <w:t>INTERVENCIONES</w:t>
            </w:r>
          </w:p>
        </w:tc>
      </w:tr>
      <w:tr>
        <w:trPr>
          <w:trHeight w:val="489"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25" w:right="2"/>
              <w:jc w:val="center"/>
              <w:rPr>
                <w:rFonts w:ascii="Calibri"/>
                <w:sz w:val="20"/>
              </w:rPr>
            </w:pPr>
            <w:r>
              <w:rPr>
                <w:rFonts w:ascii="Calibri"/>
                <w:sz w:val="20"/>
              </w:rPr>
              <w:t>UTS</w:t>
            </w:r>
            <w:r>
              <w:rPr>
                <w:rFonts w:ascii="Calibri"/>
                <w:spacing w:val="-4"/>
                <w:sz w:val="20"/>
              </w:rPr>
              <w:t> </w:t>
            </w:r>
            <w:r>
              <w:rPr>
                <w:rFonts w:ascii="Calibri"/>
                <w:spacing w:val="-10"/>
                <w:sz w:val="20"/>
              </w:rPr>
              <w:t>1</w:t>
            </w:r>
          </w:p>
          <w:p>
            <w:pPr>
              <w:pStyle w:val="TableParagraph"/>
              <w:spacing w:line="225" w:lineRule="exact"/>
              <w:ind w:left="25" w:right="2"/>
              <w:jc w:val="center"/>
              <w:rPr>
                <w:rFonts w:ascii="Calibri" w:hAnsi="Calibri"/>
                <w:sz w:val="20"/>
              </w:rPr>
            </w:pPr>
            <w:r>
              <w:rPr>
                <w:rFonts w:ascii="Calibri" w:hAnsi="Calibri"/>
                <w:spacing w:val="-2"/>
                <w:sz w:val="20"/>
              </w:rPr>
              <w:t>CASCO</w:t>
            </w:r>
            <w:r>
              <w:rPr>
                <w:rFonts w:ascii="Calibri" w:hAnsi="Calibri"/>
                <w:sz w:val="20"/>
              </w:rPr>
              <w:t> </w:t>
            </w:r>
            <w:r>
              <w:rPr>
                <w:rFonts w:ascii="Calibri" w:hAnsi="Calibri"/>
                <w:spacing w:val="-2"/>
                <w:sz w:val="20"/>
              </w:rPr>
              <w:t>HISTÓRICO</w:t>
            </w:r>
            <w:r>
              <w:rPr>
                <w:rFonts w:ascii="Calibri" w:hAnsi="Calibri"/>
                <w:spacing w:val="1"/>
                <w:sz w:val="20"/>
              </w:rPr>
              <w:t> </w:t>
            </w:r>
            <w:r>
              <w:rPr>
                <w:rFonts w:ascii="Calibri" w:hAnsi="Calibri"/>
                <w:spacing w:val="-10"/>
                <w:sz w:val="20"/>
              </w:rPr>
              <w:t>1</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before="121"/>
              <w:ind w:right="155"/>
              <w:jc w:val="right"/>
              <w:rPr>
                <w:rFonts w:ascii="Calibri"/>
                <w:sz w:val="20"/>
              </w:rPr>
            </w:pPr>
            <w:r>
              <w:rPr>
                <w:rFonts w:ascii="Calibri"/>
                <w:spacing w:val="-5"/>
                <w:sz w:val="20"/>
              </w:rPr>
              <w:t>746</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before="121"/>
              <w:ind w:right="251"/>
              <w:jc w:val="right"/>
              <w:rPr>
                <w:rFonts w:ascii="Calibri"/>
                <w:sz w:val="20"/>
              </w:rPr>
            </w:pPr>
            <w:r>
              <w:rPr>
                <w:rFonts w:ascii="Calibri"/>
                <w:spacing w:val="-5"/>
                <w:sz w:val="20"/>
              </w:rPr>
              <w:t>462</w:t>
            </w:r>
          </w:p>
        </w:tc>
        <w:tc>
          <w:tcPr>
            <w:tcW w:w="1368" w:type="dxa"/>
            <w:tcBorders>
              <w:top w:val="single" w:sz="4" w:space="0" w:color="000000"/>
              <w:left w:val="single" w:sz="4" w:space="0" w:color="000000"/>
              <w:bottom w:val="single" w:sz="4" w:space="0" w:color="000000"/>
              <w:right w:val="single" w:sz="4" w:space="0" w:color="000000"/>
            </w:tcBorders>
          </w:tcPr>
          <w:p>
            <w:pPr>
              <w:pStyle w:val="TableParagraph"/>
              <w:spacing w:before="121"/>
              <w:ind w:right="342"/>
              <w:jc w:val="right"/>
              <w:rPr>
                <w:rFonts w:ascii="Calibri"/>
                <w:sz w:val="20"/>
              </w:rPr>
            </w:pPr>
            <w:r>
              <w:rPr>
                <w:rFonts w:ascii="Calibri"/>
                <w:spacing w:val="-5"/>
                <w:sz w:val="20"/>
              </w:rPr>
              <w:t>158</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121"/>
              <w:ind w:left="1085"/>
              <w:rPr>
                <w:rFonts w:ascii="Calibri"/>
                <w:sz w:val="20"/>
              </w:rPr>
            </w:pPr>
            <w:r>
              <w:rPr>
                <w:rFonts w:ascii="Calibri"/>
                <w:spacing w:val="-5"/>
                <w:sz w:val="20"/>
              </w:rPr>
              <w:t>862</w:t>
            </w:r>
          </w:p>
        </w:tc>
      </w:tr>
      <w:tr>
        <w:trPr>
          <w:trHeight w:val="486"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25" w:right="2"/>
              <w:jc w:val="center"/>
              <w:rPr>
                <w:rFonts w:ascii="Calibri"/>
                <w:sz w:val="20"/>
              </w:rPr>
            </w:pPr>
            <w:r>
              <w:rPr>
                <w:rFonts w:ascii="Calibri"/>
                <w:sz w:val="20"/>
              </w:rPr>
              <w:t>UTS</w:t>
            </w:r>
            <w:r>
              <w:rPr>
                <w:rFonts w:ascii="Calibri"/>
                <w:spacing w:val="-4"/>
                <w:sz w:val="20"/>
              </w:rPr>
              <w:t> </w:t>
            </w:r>
            <w:r>
              <w:rPr>
                <w:rFonts w:ascii="Calibri"/>
                <w:spacing w:val="-10"/>
                <w:sz w:val="20"/>
              </w:rPr>
              <w:t>2</w:t>
            </w:r>
          </w:p>
          <w:p>
            <w:pPr>
              <w:pStyle w:val="TableParagraph"/>
              <w:spacing w:line="225" w:lineRule="exact"/>
              <w:ind w:left="25" w:right="2"/>
              <w:jc w:val="center"/>
              <w:rPr>
                <w:rFonts w:ascii="Calibri" w:hAnsi="Calibri"/>
                <w:sz w:val="20"/>
              </w:rPr>
            </w:pPr>
            <w:r>
              <w:rPr>
                <w:rFonts w:ascii="Calibri" w:hAnsi="Calibri"/>
                <w:spacing w:val="-2"/>
                <w:sz w:val="20"/>
              </w:rPr>
              <w:t>CASCO</w:t>
            </w:r>
            <w:r>
              <w:rPr>
                <w:rFonts w:ascii="Calibri" w:hAnsi="Calibri"/>
                <w:sz w:val="20"/>
              </w:rPr>
              <w:t> </w:t>
            </w:r>
            <w:r>
              <w:rPr>
                <w:rFonts w:ascii="Calibri" w:hAnsi="Calibri"/>
                <w:spacing w:val="-2"/>
                <w:sz w:val="20"/>
              </w:rPr>
              <w:t>HISTÓRICO</w:t>
            </w:r>
            <w:r>
              <w:rPr>
                <w:rFonts w:ascii="Calibri" w:hAnsi="Calibri"/>
                <w:spacing w:val="1"/>
                <w:sz w:val="20"/>
              </w:rPr>
              <w:t> </w:t>
            </w:r>
            <w:r>
              <w:rPr>
                <w:rFonts w:ascii="Calibri" w:hAnsi="Calibri"/>
                <w:spacing w:val="-10"/>
                <w:sz w:val="20"/>
              </w:rPr>
              <w:t>2</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before="121"/>
              <w:ind w:right="156"/>
              <w:jc w:val="right"/>
              <w:rPr>
                <w:rFonts w:ascii="Calibri"/>
                <w:sz w:val="20"/>
              </w:rPr>
            </w:pPr>
            <w:r>
              <w:rPr>
                <w:rFonts w:ascii="Calibri"/>
                <w:spacing w:val="-5"/>
                <w:sz w:val="20"/>
              </w:rPr>
              <w:t>524</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before="121"/>
              <w:ind w:right="250"/>
              <w:jc w:val="right"/>
              <w:rPr>
                <w:rFonts w:ascii="Calibri"/>
                <w:sz w:val="20"/>
              </w:rPr>
            </w:pPr>
            <w:r>
              <w:rPr>
                <w:rFonts w:ascii="Calibri"/>
                <w:spacing w:val="-5"/>
                <w:sz w:val="20"/>
              </w:rPr>
              <w:t>290</w:t>
            </w:r>
          </w:p>
        </w:tc>
        <w:tc>
          <w:tcPr>
            <w:tcW w:w="1368" w:type="dxa"/>
            <w:tcBorders>
              <w:top w:val="single" w:sz="4" w:space="0" w:color="000000"/>
              <w:left w:val="single" w:sz="4" w:space="0" w:color="000000"/>
              <w:bottom w:val="single" w:sz="4" w:space="0" w:color="000000"/>
              <w:right w:val="single" w:sz="4" w:space="0" w:color="000000"/>
            </w:tcBorders>
          </w:tcPr>
          <w:p>
            <w:pPr>
              <w:pStyle w:val="TableParagraph"/>
              <w:spacing w:before="121"/>
              <w:ind w:right="342"/>
              <w:jc w:val="right"/>
              <w:rPr>
                <w:rFonts w:ascii="Calibri"/>
                <w:sz w:val="20"/>
              </w:rPr>
            </w:pPr>
            <w:r>
              <w:rPr>
                <w:rFonts w:ascii="Calibri"/>
                <w:spacing w:val="-5"/>
                <w:sz w:val="20"/>
              </w:rPr>
              <w:t>96</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121"/>
              <w:ind w:left="1085"/>
              <w:rPr>
                <w:rFonts w:ascii="Calibri"/>
                <w:sz w:val="20"/>
              </w:rPr>
            </w:pPr>
            <w:r>
              <w:rPr>
                <w:rFonts w:ascii="Calibri"/>
                <w:spacing w:val="-5"/>
                <w:sz w:val="20"/>
              </w:rPr>
              <w:t>607</w:t>
            </w:r>
          </w:p>
        </w:tc>
      </w:tr>
      <w:tr>
        <w:trPr>
          <w:trHeight w:val="489"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25" w:right="2"/>
              <w:jc w:val="center"/>
              <w:rPr>
                <w:rFonts w:ascii="Calibri"/>
                <w:sz w:val="20"/>
              </w:rPr>
            </w:pPr>
            <w:r>
              <w:rPr>
                <w:rFonts w:ascii="Calibri"/>
                <w:sz w:val="20"/>
              </w:rPr>
              <w:t>UTS</w:t>
            </w:r>
            <w:r>
              <w:rPr>
                <w:rFonts w:ascii="Calibri"/>
                <w:spacing w:val="-4"/>
                <w:sz w:val="20"/>
              </w:rPr>
              <w:t> </w:t>
            </w:r>
            <w:r>
              <w:rPr>
                <w:rFonts w:ascii="Calibri"/>
                <w:spacing w:val="-10"/>
                <w:sz w:val="20"/>
              </w:rPr>
              <w:t>3</w:t>
            </w:r>
          </w:p>
          <w:p>
            <w:pPr>
              <w:pStyle w:val="TableParagraph"/>
              <w:spacing w:line="225" w:lineRule="exact"/>
              <w:ind w:left="25" w:right="4"/>
              <w:jc w:val="center"/>
              <w:rPr>
                <w:rFonts w:ascii="Calibri" w:hAnsi="Calibri"/>
                <w:sz w:val="20"/>
              </w:rPr>
            </w:pPr>
            <w:r>
              <w:rPr>
                <w:rFonts w:ascii="Calibri" w:hAnsi="Calibri"/>
                <w:sz w:val="20"/>
              </w:rPr>
              <w:t>BDA.</w:t>
            </w:r>
            <w:r>
              <w:rPr>
                <w:rFonts w:ascii="Calibri" w:hAnsi="Calibri"/>
                <w:spacing w:val="-5"/>
                <w:sz w:val="20"/>
              </w:rPr>
              <w:t> </w:t>
            </w:r>
            <w:r>
              <w:rPr>
                <w:rFonts w:ascii="Calibri" w:hAnsi="Calibri"/>
                <w:sz w:val="20"/>
              </w:rPr>
              <w:t>SAN</w:t>
            </w:r>
            <w:r>
              <w:rPr>
                <w:rFonts w:ascii="Calibri" w:hAnsi="Calibri"/>
                <w:spacing w:val="-8"/>
                <w:sz w:val="20"/>
              </w:rPr>
              <w:t> </w:t>
            </w:r>
            <w:r>
              <w:rPr>
                <w:rFonts w:ascii="Calibri" w:hAnsi="Calibri"/>
                <w:spacing w:val="-4"/>
                <w:sz w:val="20"/>
              </w:rPr>
              <w:t>GINÉS</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before="121"/>
              <w:ind w:right="156"/>
              <w:jc w:val="right"/>
              <w:rPr>
                <w:rFonts w:ascii="Calibri"/>
                <w:sz w:val="20"/>
              </w:rPr>
            </w:pPr>
            <w:r>
              <w:rPr>
                <w:rFonts w:ascii="Calibri"/>
                <w:spacing w:val="-5"/>
                <w:sz w:val="20"/>
              </w:rPr>
              <w:t>902</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before="121"/>
              <w:ind w:right="251"/>
              <w:jc w:val="right"/>
              <w:rPr>
                <w:rFonts w:ascii="Calibri"/>
                <w:sz w:val="20"/>
              </w:rPr>
            </w:pPr>
            <w:r>
              <w:rPr>
                <w:rFonts w:ascii="Calibri"/>
                <w:spacing w:val="-5"/>
                <w:sz w:val="20"/>
              </w:rPr>
              <w:t>617</w:t>
            </w:r>
          </w:p>
        </w:tc>
        <w:tc>
          <w:tcPr>
            <w:tcW w:w="1368" w:type="dxa"/>
            <w:tcBorders>
              <w:top w:val="single" w:sz="4" w:space="0" w:color="000000"/>
              <w:left w:val="single" w:sz="4" w:space="0" w:color="000000"/>
              <w:bottom w:val="single" w:sz="4" w:space="0" w:color="000000"/>
              <w:right w:val="single" w:sz="4" w:space="0" w:color="000000"/>
            </w:tcBorders>
          </w:tcPr>
          <w:p>
            <w:pPr>
              <w:pStyle w:val="TableParagraph"/>
              <w:spacing w:before="121"/>
              <w:ind w:right="343"/>
              <w:jc w:val="right"/>
              <w:rPr>
                <w:rFonts w:ascii="Calibri"/>
                <w:sz w:val="20"/>
              </w:rPr>
            </w:pPr>
            <w:r>
              <w:rPr>
                <w:rFonts w:ascii="Calibri"/>
                <w:spacing w:val="-5"/>
                <w:sz w:val="20"/>
              </w:rPr>
              <w:t>107</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121"/>
              <w:ind w:left="931"/>
              <w:rPr>
                <w:rFonts w:ascii="Calibri"/>
                <w:sz w:val="20"/>
              </w:rPr>
            </w:pPr>
            <w:r>
              <w:rPr>
                <w:rFonts w:ascii="Calibri"/>
                <w:spacing w:val="-2"/>
                <w:sz w:val="20"/>
              </w:rPr>
              <w:t>1.349</w:t>
            </w:r>
          </w:p>
        </w:tc>
      </w:tr>
      <w:tr>
        <w:trPr>
          <w:trHeight w:val="486"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25" w:right="2"/>
              <w:jc w:val="center"/>
              <w:rPr>
                <w:rFonts w:ascii="Calibri"/>
                <w:sz w:val="20"/>
              </w:rPr>
            </w:pPr>
            <w:r>
              <w:rPr>
                <w:rFonts w:ascii="Calibri"/>
                <w:sz w:val="20"/>
              </w:rPr>
              <w:t>UTS</w:t>
            </w:r>
            <w:r>
              <w:rPr>
                <w:rFonts w:ascii="Calibri"/>
                <w:spacing w:val="-4"/>
                <w:sz w:val="20"/>
              </w:rPr>
              <w:t> </w:t>
            </w:r>
            <w:r>
              <w:rPr>
                <w:rFonts w:ascii="Calibri"/>
                <w:spacing w:val="-10"/>
                <w:sz w:val="20"/>
              </w:rPr>
              <w:t>4</w:t>
            </w:r>
          </w:p>
          <w:p>
            <w:pPr>
              <w:pStyle w:val="TableParagraph"/>
              <w:spacing w:line="223" w:lineRule="exact"/>
              <w:ind w:left="25"/>
              <w:jc w:val="center"/>
              <w:rPr>
                <w:rFonts w:ascii="Calibri" w:hAnsi="Calibri"/>
                <w:sz w:val="20"/>
              </w:rPr>
            </w:pPr>
            <w:r>
              <w:rPr>
                <w:rFonts w:ascii="Calibri" w:hAnsi="Calibri"/>
                <w:spacing w:val="-4"/>
                <w:sz w:val="20"/>
              </w:rPr>
              <w:t>SANTA</w:t>
            </w:r>
            <w:r>
              <w:rPr>
                <w:rFonts w:ascii="Calibri" w:hAnsi="Calibri"/>
                <w:spacing w:val="-5"/>
                <w:sz w:val="20"/>
              </w:rPr>
              <w:t> </w:t>
            </w:r>
            <w:r>
              <w:rPr>
                <w:rFonts w:ascii="Calibri" w:hAnsi="Calibri"/>
                <w:spacing w:val="-4"/>
                <w:sz w:val="20"/>
              </w:rPr>
              <w:t>LUCÍA</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before="121"/>
              <w:ind w:right="156"/>
              <w:jc w:val="right"/>
              <w:rPr>
                <w:rFonts w:ascii="Calibri"/>
                <w:sz w:val="20"/>
              </w:rPr>
            </w:pPr>
            <w:r>
              <w:rPr>
                <w:rFonts w:ascii="Calibri"/>
                <w:spacing w:val="-2"/>
                <w:sz w:val="20"/>
              </w:rPr>
              <w:t>1.348</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before="121"/>
              <w:ind w:right="250"/>
              <w:jc w:val="right"/>
              <w:rPr>
                <w:rFonts w:ascii="Calibri"/>
                <w:sz w:val="20"/>
              </w:rPr>
            </w:pPr>
            <w:r>
              <w:rPr>
                <w:rFonts w:ascii="Calibri"/>
                <w:spacing w:val="-5"/>
                <w:sz w:val="20"/>
              </w:rPr>
              <w:t>614</w:t>
            </w:r>
          </w:p>
        </w:tc>
        <w:tc>
          <w:tcPr>
            <w:tcW w:w="1368" w:type="dxa"/>
            <w:tcBorders>
              <w:top w:val="single" w:sz="4" w:space="0" w:color="000000"/>
              <w:left w:val="single" w:sz="4" w:space="0" w:color="000000"/>
              <w:bottom w:val="single" w:sz="4" w:space="0" w:color="000000"/>
              <w:right w:val="single" w:sz="4" w:space="0" w:color="000000"/>
            </w:tcBorders>
          </w:tcPr>
          <w:p>
            <w:pPr>
              <w:pStyle w:val="TableParagraph"/>
              <w:spacing w:before="121"/>
              <w:ind w:right="342"/>
              <w:jc w:val="right"/>
              <w:rPr>
                <w:rFonts w:ascii="Calibri"/>
                <w:sz w:val="20"/>
              </w:rPr>
            </w:pPr>
            <w:r>
              <w:rPr>
                <w:rFonts w:ascii="Calibri"/>
                <w:spacing w:val="-5"/>
                <w:sz w:val="20"/>
              </w:rPr>
              <w:t>122</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121"/>
              <w:ind w:left="1087"/>
              <w:rPr>
                <w:rFonts w:ascii="Calibri"/>
                <w:sz w:val="20"/>
              </w:rPr>
            </w:pPr>
            <w:r>
              <w:rPr>
                <w:rFonts w:ascii="Calibri"/>
                <w:spacing w:val="-5"/>
                <w:sz w:val="20"/>
              </w:rPr>
              <w:t>979</w:t>
            </w:r>
          </w:p>
        </w:tc>
      </w:tr>
      <w:tr>
        <w:trPr>
          <w:trHeight w:val="489"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25" w:right="2"/>
              <w:jc w:val="center"/>
              <w:rPr>
                <w:rFonts w:ascii="Calibri"/>
                <w:sz w:val="20"/>
              </w:rPr>
            </w:pPr>
            <w:r>
              <w:rPr>
                <w:rFonts w:ascii="Calibri"/>
                <w:sz w:val="20"/>
              </w:rPr>
              <w:t>UTS</w:t>
            </w:r>
            <w:r>
              <w:rPr>
                <w:rFonts w:ascii="Calibri"/>
                <w:spacing w:val="-4"/>
                <w:sz w:val="20"/>
              </w:rPr>
              <w:t> </w:t>
            </w:r>
            <w:r>
              <w:rPr>
                <w:rFonts w:ascii="Calibri"/>
                <w:spacing w:val="-10"/>
                <w:sz w:val="20"/>
              </w:rPr>
              <w:t>5</w:t>
            </w:r>
          </w:p>
          <w:p>
            <w:pPr>
              <w:pStyle w:val="TableParagraph"/>
              <w:spacing w:line="225" w:lineRule="exact"/>
              <w:ind w:left="25" w:right="4"/>
              <w:jc w:val="center"/>
              <w:rPr>
                <w:rFonts w:ascii="Calibri"/>
                <w:sz w:val="20"/>
              </w:rPr>
            </w:pPr>
            <w:r>
              <w:rPr>
                <w:rFonts w:ascii="Calibri"/>
                <w:sz w:val="20"/>
              </w:rPr>
              <w:t>EL</w:t>
            </w:r>
            <w:r>
              <w:rPr>
                <w:rFonts w:ascii="Calibri"/>
                <w:spacing w:val="-1"/>
                <w:sz w:val="20"/>
              </w:rPr>
              <w:t> </w:t>
            </w:r>
            <w:r>
              <w:rPr>
                <w:rFonts w:ascii="Calibri"/>
                <w:spacing w:val="-2"/>
                <w:sz w:val="20"/>
              </w:rPr>
              <w:t>ALGAR</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before="121"/>
              <w:ind w:right="155"/>
              <w:jc w:val="right"/>
              <w:rPr>
                <w:rFonts w:ascii="Calibri"/>
                <w:sz w:val="20"/>
              </w:rPr>
            </w:pPr>
            <w:r>
              <w:rPr>
                <w:rFonts w:ascii="Calibri"/>
                <w:spacing w:val="-5"/>
                <w:sz w:val="20"/>
              </w:rPr>
              <w:t>908</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before="121"/>
              <w:ind w:right="250"/>
              <w:jc w:val="right"/>
              <w:rPr>
                <w:rFonts w:ascii="Calibri"/>
                <w:sz w:val="20"/>
              </w:rPr>
            </w:pPr>
            <w:r>
              <w:rPr>
                <w:rFonts w:ascii="Calibri"/>
                <w:spacing w:val="-5"/>
                <w:sz w:val="20"/>
              </w:rPr>
              <w:t>493</w:t>
            </w:r>
          </w:p>
        </w:tc>
        <w:tc>
          <w:tcPr>
            <w:tcW w:w="1368" w:type="dxa"/>
            <w:tcBorders>
              <w:top w:val="single" w:sz="4" w:space="0" w:color="000000"/>
              <w:left w:val="single" w:sz="4" w:space="0" w:color="000000"/>
              <w:bottom w:val="single" w:sz="4" w:space="0" w:color="000000"/>
              <w:right w:val="single" w:sz="4" w:space="0" w:color="000000"/>
            </w:tcBorders>
          </w:tcPr>
          <w:p>
            <w:pPr>
              <w:pStyle w:val="TableParagraph"/>
              <w:spacing w:before="121"/>
              <w:ind w:right="342"/>
              <w:jc w:val="right"/>
              <w:rPr>
                <w:rFonts w:ascii="Calibri"/>
                <w:sz w:val="20"/>
              </w:rPr>
            </w:pPr>
            <w:r>
              <w:rPr>
                <w:rFonts w:ascii="Calibri"/>
                <w:spacing w:val="-5"/>
                <w:sz w:val="20"/>
              </w:rPr>
              <w:t>178</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121"/>
              <w:ind w:left="1092"/>
              <w:rPr>
                <w:rFonts w:ascii="Calibri"/>
                <w:sz w:val="20"/>
              </w:rPr>
            </w:pPr>
            <w:r>
              <w:rPr>
                <w:rFonts w:ascii="Calibri"/>
                <w:spacing w:val="-5"/>
                <w:sz w:val="20"/>
              </w:rPr>
              <w:t>747</w:t>
            </w:r>
          </w:p>
        </w:tc>
      </w:tr>
      <w:tr>
        <w:trPr>
          <w:trHeight w:val="489"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25" w:right="2"/>
              <w:jc w:val="center"/>
              <w:rPr>
                <w:rFonts w:ascii="Calibri"/>
                <w:sz w:val="20"/>
              </w:rPr>
            </w:pPr>
            <w:r>
              <w:rPr>
                <w:rFonts w:ascii="Calibri"/>
                <w:sz w:val="20"/>
              </w:rPr>
              <w:t>UTS</w:t>
            </w:r>
            <w:r>
              <w:rPr>
                <w:rFonts w:ascii="Calibri"/>
                <w:spacing w:val="-4"/>
                <w:sz w:val="20"/>
              </w:rPr>
              <w:t> </w:t>
            </w:r>
            <w:r>
              <w:rPr>
                <w:rFonts w:ascii="Calibri"/>
                <w:spacing w:val="-10"/>
                <w:sz w:val="20"/>
              </w:rPr>
              <w:t>6</w:t>
            </w:r>
          </w:p>
          <w:p>
            <w:pPr>
              <w:pStyle w:val="TableParagraph"/>
              <w:spacing w:line="225" w:lineRule="exact"/>
              <w:ind w:left="25" w:right="5"/>
              <w:jc w:val="center"/>
              <w:rPr>
                <w:rFonts w:ascii="Calibri"/>
                <w:sz w:val="20"/>
              </w:rPr>
            </w:pPr>
            <w:r>
              <w:rPr>
                <w:rFonts w:ascii="Calibri"/>
                <w:spacing w:val="-2"/>
                <w:sz w:val="20"/>
              </w:rPr>
              <w:t>ENSANCHE</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before="121"/>
              <w:ind w:right="154"/>
              <w:jc w:val="right"/>
              <w:rPr>
                <w:rFonts w:ascii="Calibri"/>
                <w:sz w:val="20"/>
              </w:rPr>
            </w:pPr>
            <w:r>
              <w:rPr>
                <w:rFonts w:ascii="Calibri"/>
                <w:spacing w:val="-5"/>
                <w:sz w:val="20"/>
              </w:rPr>
              <w:t>771</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before="121"/>
              <w:ind w:right="250"/>
              <w:jc w:val="right"/>
              <w:rPr>
                <w:rFonts w:ascii="Calibri"/>
                <w:sz w:val="20"/>
              </w:rPr>
            </w:pPr>
            <w:r>
              <w:rPr>
                <w:rFonts w:ascii="Calibri"/>
                <w:spacing w:val="-5"/>
                <w:sz w:val="20"/>
              </w:rPr>
              <w:t>490</w:t>
            </w:r>
          </w:p>
        </w:tc>
        <w:tc>
          <w:tcPr>
            <w:tcW w:w="1368" w:type="dxa"/>
            <w:tcBorders>
              <w:top w:val="single" w:sz="4" w:space="0" w:color="000000"/>
              <w:left w:val="single" w:sz="4" w:space="0" w:color="000000"/>
              <w:bottom w:val="single" w:sz="4" w:space="0" w:color="000000"/>
              <w:right w:val="single" w:sz="4" w:space="0" w:color="000000"/>
            </w:tcBorders>
          </w:tcPr>
          <w:p>
            <w:pPr>
              <w:pStyle w:val="TableParagraph"/>
              <w:spacing w:before="121"/>
              <w:ind w:right="342"/>
              <w:jc w:val="right"/>
              <w:rPr>
                <w:rFonts w:ascii="Calibri"/>
                <w:sz w:val="20"/>
              </w:rPr>
            </w:pPr>
            <w:r>
              <w:rPr>
                <w:rFonts w:ascii="Calibri"/>
                <w:spacing w:val="-5"/>
                <w:sz w:val="20"/>
              </w:rPr>
              <w:t>161</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121"/>
              <w:ind w:left="1083"/>
              <w:rPr>
                <w:rFonts w:ascii="Calibri"/>
                <w:sz w:val="20"/>
              </w:rPr>
            </w:pPr>
            <w:r>
              <w:rPr>
                <w:rFonts w:ascii="Calibri"/>
                <w:spacing w:val="-5"/>
                <w:sz w:val="20"/>
              </w:rPr>
              <w:t>846</w:t>
            </w:r>
          </w:p>
        </w:tc>
      </w:tr>
      <w:tr>
        <w:trPr>
          <w:trHeight w:val="486"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1106"/>
              <w:rPr>
                <w:rFonts w:ascii="Calibri"/>
                <w:sz w:val="20"/>
              </w:rPr>
            </w:pPr>
            <w:r>
              <w:rPr>
                <w:rFonts w:ascii="Calibri"/>
                <w:sz w:val="20"/>
              </w:rPr>
              <w:t>UTS</w:t>
            </w:r>
            <w:r>
              <w:rPr>
                <w:rFonts w:ascii="Calibri"/>
                <w:spacing w:val="-4"/>
                <w:sz w:val="20"/>
              </w:rPr>
              <w:t> </w:t>
            </w:r>
            <w:r>
              <w:rPr>
                <w:rFonts w:ascii="Calibri"/>
                <w:spacing w:val="-10"/>
                <w:sz w:val="20"/>
              </w:rPr>
              <w:t>7</w:t>
            </w:r>
          </w:p>
          <w:p>
            <w:pPr>
              <w:pStyle w:val="TableParagraph"/>
              <w:spacing w:line="225" w:lineRule="exact"/>
              <w:ind w:left="667"/>
              <w:rPr>
                <w:rFonts w:ascii="Calibri" w:hAnsi="Calibri"/>
                <w:sz w:val="20"/>
              </w:rPr>
            </w:pPr>
            <w:r>
              <w:rPr>
                <w:rFonts w:ascii="Calibri" w:hAnsi="Calibri"/>
                <w:sz w:val="20"/>
              </w:rPr>
              <w:t>R.</w:t>
            </w:r>
            <w:r>
              <w:rPr>
                <w:rFonts w:ascii="Calibri" w:hAnsi="Calibri"/>
                <w:spacing w:val="-5"/>
                <w:sz w:val="20"/>
              </w:rPr>
              <w:t> </w:t>
            </w:r>
            <w:r>
              <w:rPr>
                <w:rFonts w:ascii="Calibri" w:hAnsi="Calibri"/>
                <w:sz w:val="20"/>
              </w:rPr>
              <w:t>DE</w:t>
            </w:r>
            <w:r>
              <w:rPr>
                <w:rFonts w:ascii="Calibri" w:hAnsi="Calibri"/>
                <w:spacing w:val="-3"/>
                <w:sz w:val="20"/>
              </w:rPr>
              <w:t> </w:t>
            </w:r>
            <w:r>
              <w:rPr>
                <w:rFonts w:ascii="Calibri" w:hAnsi="Calibri"/>
                <w:sz w:val="20"/>
              </w:rPr>
              <w:t>SAN</w:t>
            </w:r>
            <w:r>
              <w:rPr>
                <w:rFonts w:ascii="Calibri" w:hAnsi="Calibri"/>
                <w:spacing w:val="-4"/>
                <w:sz w:val="20"/>
              </w:rPr>
              <w:t> </w:t>
            </w:r>
            <w:r>
              <w:rPr>
                <w:rFonts w:ascii="Calibri" w:hAnsi="Calibri"/>
                <w:spacing w:val="-2"/>
                <w:sz w:val="20"/>
              </w:rPr>
              <w:t>GINÉS</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before="121"/>
              <w:ind w:right="155"/>
              <w:jc w:val="right"/>
              <w:rPr>
                <w:rFonts w:ascii="Calibri"/>
                <w:sz w:val="20"/>
              </w:rPr>
            </w:pPr>
            <w:r>
              <w:rPr>
                <w:rFonts w:ascii="Calibri"/>
                <w:spacing w:val="-5"/>
                <w:sz w:val="20"/>
              </w:rPr>
              <w:t>894</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before="121"/>
              <w:ind w:right="250"/>
              <w:jc w:val="right"/>
              <w:rPr>
                <w:rFonts w:ascii="Calibri"/>
                <w:sz w:val="20"/>
              </w:rPr>
            </w:pPr>
            <w:r>
              <w:rPr>
                <w:rFonts w:ascii="Calibri"/>
                <w:spacing w:val="-5"/>
                <w:sz w:val="20"/>
              </w:rPr>
              <w:t>664</w:t>
            </w:r>
          </w:p>
        </w:tc>
        <w:tc>
          <w:tcPr>
            <w:tcW w:w="1368" w:type="dxa"/>
            <w:tcBorders>
              <w:top w:val="single" w:sz="4" w:space="0" w:color="000000"/>
              <w:left w:val="single" w:sz="4" w:space="0" w:color="000000"/>
              <w:bottom w:val="single" w:sz="4" w:space="0" w:color="000000"/>
              <w:right w:val="single" w:sz="4" w:space="0" w:color="000000"/>
            </w:tcBorders>
          </w:tcPr>
          <w:p>
            <w:pPr>
              <w:pStyle w:val="TableParagraph"/>
              <w:spacing w:before="121"/>
              <w:ind w:right="342"/>
              <w:jc w:val="right"/>
              <w:rPr>
                <w:rFonts w:ascii="Calibri"/>
                <w:sz w:val="20"/>
              </w:rPr>
            </w:pPr>
            <w:r>
              <w:rPr>
                <w:rFonts w:ascii="Calibri"/>
                <w:spacing w:val="-5"/>
                <w:sz w:val="20"/>
              </w:rPr>
              <w:t>259</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121"/>
              <w:ind w:left="931"/>
              <w:rPr>
                <w:rFonts w:ascii="Calibri"/>
                <w:sz w:val="20"/>
              </w:rPr>
            </w:pPr>
            <w:r>
              <w:rPr>
                <w:rFonts w:ascii="Calibri"/>
                <w:spacing w:val="-2"/>
                <w:sz w:val="20"/>
              </w:rPr>
              <w:t>1.055</w:t>
            </w:r>
          </w:p>
        </w:tc>
      </w:tr>
      <w:tr>
        <w:trPr>
          <w:trHeight w:val="489"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25" w:right="2"/>
              <w:jc w:val="center"/>
              <w:rPr>
                <w:rFonts w:ascii="Calibri"/>
                <w:sz w:val="20"/>
              </w:rPr>
            </w:pPr>
            <w:r>
              <w:rPr>
                <w:rFonts w:ascii="Calibri"/>
                <w:sz w:val="20"/>
              </w:rPr>
              <w:t>UTS</w:t>
            </w:r>
            <w:r>
              <w:rPr>
                <w:rFonts w:ascii="Calibri"/>
                <w:spacing w:val="-4"/>
                <w:sz w:val="20"/>
              </w:rPr>
              <w:t> </w:t>
            </w:r>
            <w:r>
              <w:rPr>
                <w:rFonts w:ascii="Calibri"/>
                <w:spacing w:val="-10"/>
                <w:sz w:val="20"/>
              </w:rPr>
              <w:t>8</w:t>
            </w:r>
          </w:p>
          <w:p>
            <w:pPr>
              <w:pStyle w:val="TableParagraph"/>
              <w:spacing w:line="225" w:lineRule="exact"/>
              <w:ind w:left="25" w:right="5"/>
              <w:jc w:val="center"/>
              <w:rPr>
                <w:rFonts w:ascii="Calibri" w:hAnsi="Calibri"/>
                <w:sz w:val="20"/>
              </w:rPr>
            </w:pPr>
            <w:r>
              <w:rPr>
                <w:rFonts w:ascii="Calibri" w:hAnsi="Calibri"/>
                <w:sz w:val="20"/>
              </w:rPr>
              <w:t>Bº</w:t>
            </w:r>
            <w:r>
              <w:rPr>
                <w:rFonts w:ascii="Calibri" w:hAnsi="Calibri"/>
                <w:spacing w:val="-3"/>
                <w:sz w:val="20"/>
              </w:rPr>
              <w:t> </w:t>
            </w:r>
            <w:r>
              <w:rPr>
                <w:rFonts w:ascii="Calibri" w:hAnsi="Calibri"/>
                <w:spacing w:val="-2"/>
                <w:sz w:val="20"/>
              </w:rPr>
              <w:t>PERAL</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before="121"/>
              <w:ind w:right="156"/>
              <w:jc w:val="right"/>
              <w:rPr>
                <w:rFonts w:ascii="Calibri"/>
                <w:sz w:val="20"/>
              </w:rPr>
            </w:pPr>
            <w:r>
              <w:rPr>
                <w:rFonts w:ascii="Calibri"/>
                <w:spacing w:val="-2"/>
                <w:sz w:val="20"/>
              </w:rPr>
              <w:t>1.324</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before="121"/>
              <w:ind w:right="250"/>
              <w:jc w:val="right"/>
              <w:rPr>
                <w:rFonts w:ascii="Calibri"/>
                <w:sz w:val="20"/>
              </w:rPr>
            </w:pPr>
            <w:r>
              <w:rPr>
                <w:rFonts w:ascii="Calibri"/>
                <w:spacing w:val="-5"/>
                <w:sz w:val="20"/>
              </w:rPr>
              <w:t>681</w:t>
            </w:r>
          </w:p>
        </w:tc>
        <w:tc>
          <w:tcPr>
            <w:tcW w:w="1368" w:type="dxa"/>
            <w:tcBorders>
              <w:top w:val="single" w:sz="4" w:space="0" w:color="000000"/>
              <w:left w:val="single" w:sz="4" w:space="0" w:color="000000"/>
              <w:bottom w:val="single" w:sz="4" w:space="0" w:color="000000"/>
              <w:right w:val="single" w:sz="4" w:space="0" w:color="000000"/>
            </w:tcBorders>
          </w:tcPr>
          <w:p>
            <w:pPr>
              <w:pStyle w:val="TableParagraph"/>
              <w:spacing w:before="121"/>
              <w:ind w:right="342"/>
              <w:jc w:val="right"/>
              <w:rPr>
                <w:rFonts w:ascii="Calibri"/>
                <w:sz w:val="20"/>
              </w:rPr>
            </w:pPr>
            <w:r>
              <w:rPr>
                <w:rFonts w:ascii="Calibri"/>
                <w:spacing w:val="-5"/>
                <w:sz w:val="20"/>
              </w:rPr>
              <w:t>193</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121"/>
              <w:ind w:left="1083"/>
              <w:rPr>
                <w:rFonts w:ascii="Calibri"/>
                <w:sz w:val="20"/>
              </w:rPr>
            </w:pPr>
            <w:r>
              <w:rPr>
                <w:rFonts w:ascii="Calibri"/>
                <w:spacing w:val="-5"/>
                <w:sz w:val="20"/>
              </w:rPr>
              <w:t>996</w:t>
            </w:r>
          </w:p>
        </w:tc>
      </w:tr>
      <w:tr>
        <w:trPr>
          <w:trHeight w:val="489"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25" w:right="2"/>
              <w:jc w:val="center"/>
              <w:rPr>
                <w:rFonts w:ascii="Calibri"/>
                <w:sz w:val="20"/>
              </w:rPr>
            </w:pPr>
            <w:r>
              <w:rPr>
                <w:rFonts w:ascii="Calibri"/>
                <w:sz w:val="20"/>
              </w:rPr>
              <w:t>UTS</w:t>
            </w:r>
            <w:r>
              <w:rPr>
                <w:rFonts w:ascii="Calibri"/>
                <w:spacing w:val="-4"/>
                <w:sz w:val="20"/>
              </w:rPr>
              <w:t> </w:t>
            </w:r>
            <w:r>
              <w:rPr>
                <w:rFonts w:ascii="Calibri"/>
                <w:spacing w:val="-10"/>
                <w:sz w:val="20"/>
              </w:rPr>
              <w:t>9</w:t>
            </w:r>
          </w:p>
          <w:p>
            <w:pPr>
              <w:pStyle w:val="TableParagraph"/>
              <w:spacing w:line="225" w:lineRule="exact"/>
              <w:ind w:left="25" w:right="2"/>
              <w:jc w:val="center"/>
              <w:rPr>
                <w:rFonts w:ascii="Calibri"/>
                <w:sz w:val="20"/>
              </w:rPr>
            </w:pPr>
            <w:r>
              <w:rPr>
                <w:rFonts w:ascii="Calibri"/>
                <w:sz w:val="20"/>
              </w:rPr>
              <w:t>EL</w:t>
            </w:r>
            <w:r>
              <w:rPr>
                <w:rFonts w:ascii="Calibri"/>
                <w:spacing w:val="-1"/>
                <w:sz w:val="20"/>
              </w:rPr>
              <w:t> </w:t>
            </w:r>
            <w:r>
              <w:rPr>
                <w:rFonts w:ascii="Calibri"/>
                <w:spacing w:val="-4"/>
                <w:sz w:val="20"/>
              </w:rPr>
              <w:t>PLAN</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before="121"/>
              <w:ind w:right="155"/>
              <w:jc w:val="right"/>
              <w:rPr>
                <w:rFonts w:ascii="Calibri"/>
                <w:sz w:val="20"/>
              </w:rPr>
            </w:pPr>
            <w:r>
              <w:rPr>
                <w:rFonts w:ascii="Calibri"/>
                <w:spacing w:val="-5"/>
                <w:sz w:val="20"/>
              </w:rPr>
              <w:t>539</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before="121"/>
              <w:ind w:right="250"/>
              <w:jc w:val="right"/>
              <w:rPr>
                <w:rFonts w:ascii="Calibri"/>
                <w:sz w:val="20"/>
              </w:rPr>
            </w:pPr>
            <w:r>
              <w:rPr>
                <w:rFonts w:ascii="Calibri"/>
                <w:spacing w:val="-5"/>
                <w:sz w:val="20"/>
              </w:rPr>
              <w:t>403</w:t>
            </w:r>
          </w:p>
        </w:tc>
        <w:tc>
          <w:tcPr>
            <w:tcW w:w="1368" w:type="dxa"/>
            <w:tcBorders>
              <w:top w:val="single" w:sz="4" w:space="0" w:color="000000"/>
              <w:left w:val="single" w:sz="4" w:space="0" w:color="000000"/>
              <w:bottom w:val="single" w:sz="4" w:space="0" w:color="000000"/>
              <w:right w:val="single" w:sz="4" w:space="0" w:color="000000"/>
            </w:tcBorders>
          </w:tcPr>
          <w:p>
            <w:pPr>
              <w:pStyle w:val="TableParagraph"/>
              <w:spacing w:before="121"/>
              <w:ind w:right="343"/>
              <w:jc w:val="right"/>
              <w:rPr>
                <w:rFonts w:ascii="Calibri"/>
                <w:sz w:val="20"/>
              </w:rPr>
            </w:pPr>
            <w:r>
              <w:rPr>
                <w:rFonts w:ascii="Calibri"/>
                <w:spacing w:val="-5"/>
                <w:sz w:val="20"/>
              </w:rPr>
              <w:t>117</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121"/>
              <w:ind w:left="1085"/>
              <w:rPr>
                <w:rFonts w:ascii="Calibri"/>
                <w:sz w:val="20"/>
              </w:rPr>
            </w:pPr>
            <w:r>
              <w:rPr>
                <w:rFonts w:ascii="Calibri"/>
                <w:spacing w:val="-5"/>
                <w:sz w:val="20"/>
              </w:rPr>
              <w:t>785</w:t>
            </w:r>
          </w:p>
        </w:tc>
      </w:tr>
      <w:tr>
        <w:trPr>
          <w:trHeight w:val="486"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25" w:right="2"/>
              <w:jc w:val="center"/>
              <w:rPr>
                <w:rFonts w:ascii="Calibri"/>
                <w:sz w:val="20"/>
              </w:rPr>
            </w:pPr>
            <w:r>
              <w:rPr>
                <w:rFonts w:ascii="Calibri"/>
                <w:sz w:val="20"/>
              </w:rPr>
              <w:t>UTS</w:t>
            </w:r>
            <w:r>
              <w:rPr>
                <w:rFonts w:ascii="Calibri"/>
                <w:spacing w:val="-4"/>
                <w:sz w:val="20"/>
              </w:rPr>
              <w:t> </w:t>
            </w:r>
            <w:r>
              <w:rPr>
                <w:rFonts w:ascii="Calibri"/>
                <w:spacing w:val="-5"/>
                <w:sz w:val="20"/>
              </w:rPr>
              <w:t>10</w:t>
            </w:r>
          </w:p>
          <w:p>
            <w:pPr>
              <w:pStyle w:val="TableParagraph"/>
              <w:spacing w:line="225" w:lineRule="exact"/>
              <w:ind w:left="25" w:right="5"/>
              <w:jc w:val="center"/>
              <w:rPr>
                <w:rFonts w:ascii="Calibri"/>
                <w:sz w:val="20"/>
              </w:rPr>
            </w:pPr>
            <w:r>
              <w:rPr>
                <w:rFonts w:ascii="Calibri"/>
                <w:sz w:val="20"/>
              </w:rPr>
              <w:t>RURAL</w:t>
            </w:r>
            <w:r>
              <w:rPr>
                <w:rFonts w:ascii="Calibri"/>
                <w:spacing w:val="-8"/>
                <w:sz w:val="20"/>
              </w:rPr>
              <w:t> </w:t>
            </w:r>
            <w:r>
              <w:rPr>
                <w:rFonts w:ascii="Calibri"/>
                <w:spacing w:val="-2"/>
                <w:sz w:val="20"/>
              </w:rPr>
              <w:t>OESTE</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before="121"/>
              <w:ind w:right="156"/>
              <w:jc w:val="right"/>
              <w:rPr>
                <w:rFonts w:ascii="Calibri"/>
                <w:sz w:val="20"/>
              </w:rPr>
            </w:pPr>
            <w:r>
              <w:rPr>
                <w:rFonts w:ascii="Calibri"/>
                <w:spacing w:val="-5"/>
                <w:sz w:val="20"/>
              </w:rPr>
              <w:t>617</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before="121"/>
              <w:ind w:right="250"/>
              <w:jc w:val="right"/>
              <w:rPr>
                <w:rFonts w:ascii="Calibri"/>
                <w:sz w:val="20"/>
              </w:rPr>
            </w:pPr>
            <w:r>
              <w:rPr>
                <w:rFonts w:ascii="Calibri"/>
                <w:spacing w:val="-5"/>
                <w:sz w:val="20"/>
              </w:rPr>
              <w:t>465</w:t>
            </w:r>
          </w:p>
        </w:tc>
        <w:tc>
          <w:tcPr>
            <w:tcW w:w="1368" w:type="dxa"/>
            <w:tcBorders>
              <w:top w:val="single" w:sz="4" w:space="0" w:color="000000"/>
              <w:left w:val="single" w:sz="4" w:space="0" w:color="000000"/>
              <w:bottom w:val="single" w:sz="4" w:space="0" w:color="000000"/>
              <w:right w:val="single" w:sz="4" w:space="0" w:color="000000"/>
            </w:tcBorders>
          </w:tcPr>
          <w:p>
            <w:pPr>
              <w:pStyle w:val="TableParagraph"/>
              <w:spacing w:before="121"/>
              <w:ind w:right="342"/>
              <w:jc w:val="right"/>
              <w:rPr>
                <w:rFonts w:ascii="Calibri"/>
                <w:sz w:val="20"/>
              </w:rPr>
            </w:pPr>
            <w:r>
              <w:rPr>
                <w:rFonts w:ascii="Calibri"/>
                <w:spacing w:val="-5"/>
                <w:sz w:val="20"/>
              </w:rPr>
              <w:t>138</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121"/>
              <w:ind w:left="1083"/>
              <w:rPr>
                <w:rFonts w:ascii="Calibri"/>
                <w:sz w:val="20"/>
              </w:rPr>
            </w:pPr>
            <w:r>
              <w:rPr>
                <w:rFonts w:ascii="Calibri"/>
                <w:spacing w:val="-5"/>
                <w:sz w:val="20"/>
              </w:rPr>
              <w:t>812</w:t>
            </w:r>
          </w:p>
        </w:tc>
      </w:tr>
      <w:tr>
        <w:trPr>
          <w:trHeight w:val="489"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25" w:right="2"/>
              <w:jc w:val="center"/>
              <w:rPr>
                <w:rFonts w:ascii="Calibri"/>
                <w:sz w:val="20"/>
              </w:rPr>
            </w:pPr>
            <w:r>
              <w:rPr>
                <w:rFonts w:ascii="Calibri"/>
                <w:sz w:val="20"/>
              </w:rPr>
              <w:t>UTS</w:t>
            </w:r>
            <w:r>
              <w:rPr>
                <w:rFonts w:ascii="Calibri"/>
                <w:spacing w:val="-4"/>
                <w:sz w:val="20"/>
              </w:rPr>
              <w:t> </w:t>
            </w:r>
            <w:r>
              <w:rPr>
                <w:rFonts w:ascii="Calibri"/>
                <w:spacing w:val="-5"/>
                <w:sz w:val="20"/>
              </w:rPr>
              <w:t>11</w:t>
            </w:r>
          </w:p>
          <w:p>
            <w:pPr>
              <w:pStyle w:val="TableParagraph"/>
              <w:spacing w:line="225" w:lineRule="exact"/>
              <w:ind w:left="25" w:right="5"/>
              <w:jc w:val="center"/>
              <w:rPr>
                <w:rFonts w:ascii="Calibri" w:hAnsi="Calibri"/>
                <w:sz w:val="20"/>
              </w:rPr>
            </w:pPr>
            <w:r>
              <w:rPr>
                <w:rFonts w:ascii="Calibri" w:hAnsi="Calibri"/>
                <w:sz w:val="20"/>
              </w:rPr>
              <w:t>SAN</w:t>
            </w:r>
            <w:r>
              <w:rPr>
                <w:rFonts w:ascii="Calibri" w:hAnsi="Calibri"/>
                <w:spacing w:val="-6"/>
                <w:sz w:val="20"/>
              </w:rPr>
              <w:t> </w:t>
            </w:r>
            <w:r>
              <w:rPr>
                <w:rFonts w:ascii="Calibri" w:hAnsi="Calibri"/>
                <w:spacing w:val="-2"/>
                <w:sz w:val="20"/>
              </w:rPr>
              <w:t>ANTÓN</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before="121"/>
              <w:ind w:right="156"/>
              <w:jc w:val="right"/>
              <w:rPr>
                <w:rFonts w:ascii="Calibri"/>
                <w:sz w:val="20"/>
              </w:rPr>
            </w:pPr>
            <w:r>
              <w:rPr>
                <w:rFonts w:ascii="Calibri"/>
                <w:spacing w:val="-2"/>
                <w:sz w:val="20"/>
              </w:rPr>
              <w:t>1.054</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before="121"/>
              <w:ind w:right="250"/>
              <w:jc w:val="right"/>
              <w:rPr>
                <w:rFonts w:ascii="Calibri"/>
                <w:sz w:val="20"/>
              </w:rPr>
            </w:pPr>
            <w:r>
              <w:rPr>
                <w:rFonts w:ascii="Calibri"/>
                <w:spacing w:val="-5"/>
                <w:sz w:val="20"/>
              </w:rPr>
              <w:t>641</w:t>
            </w:r>
          </w:p>
        </w:tc>
        <w:tc>
          <w:tcPr>
            <w:tcW w:w="1368" w:type="dxa"/>
            <w:tcBorders>
              <w:top w:val="single" w:sz="4" w:space="0" w:color="000000"/>
              <w:left w:val="single" w:sz="4" w:space="0" w:color="000000"/>
              <w:bottom w:val="single" w:sz="4" w:space="0" w:color="000000"/>
              <w:right w:val="single" w:sz="4" w:space="0" w:color="000000"/>
            </w:tcBorders>
          </w:tcPr>
          <w:p>
            <w:pPr>
              <w:pStyle w:val="TableParagraph"/>
              <w:spacing w:before="121"/>
              <w:ind w:right="342"/>
              <w:jc w:val="right"/>
              <w:rPr>
                <w:rFonts w:ascii="Calibri"/>
                <w:sz w:val="20"/>
              </w:rPr>
            </w:pPr>
            <w:r>
              <w:rPr>
                <w:rFonts w:ascii="Calibri"/>
                <w:spacing w:val="-5"/>
                <w:sz w:val="20"/>
              </w:rPr>
              <w:t>159</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121"/>
              <w:ind w:left="934"/>
              <w:rPr>
                <w:rFonts w:ascii="Calibri"/>
                <w:sz w:val="20"/>
              </w:rPr>
            </w:pPr>
            <w:r>
              <w:rPr>
                <w:rFonts w:ascii="Calibri"/>
                <w:spacing w:val="-2"/>
                <w:sz w:val="20"/>
              </w:rPr>
              <w:t>1.207</w:t>
            </w:r>
          </w:p>
        </w:tc>
      </w:tr>
      <w:tr>
        <w:trPr>
          <w:trHeight w:val="486"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25" w:right="2"/>
              <w:jc w:val="center"/>
              <w:rPr>
                <w:rFonts w:ascii="Calibri"/>
                <w:sz w:val="20"/>
              </w:rPr>
            </w:pPr>
            <w:r>
              <w:rPr>
                <w:rFonts w:ascii="Calibri"/>
                <w:sz w:val="20"/>
              </w:rPr>
              <w:t>UTS</w:t>
            </w:r>
            <w:r>
              <w:rPr>
                <w:rFonts w:ascii="Calibri"/>
                <w:spacing w:val="-4"/>
                <w:sz w:val="20"/>
              </w:rPr>
              <w:t> </w:t>
            </w:r>
            <w:r>
              <w:rPr>
                <w:rFonts w:ascii="Calibri"/>
                <w:spacing w:val="-5"/>
                <w:sz w:val="20"/>
              </w:rPr>
              <w:t>12</w:t>
            </w:r>
          </w:p>
          <w:p>
            <w:pPr>
              <w:pStyle w:val="TableParagraph"/>
              <w:spacing w:line="223" w:lineRule="exact"/>
              <w:ind w:left="25" w:right="2"/>
              <w:jc w:val="center"/>
              <w:rPr>
                <w:rFonts w:ascii="Calibri" w:hAnsi="Calibri"/>
                <w:sz w:val="20"/>
              </w:rPr>
            </w:pPr>
            <w:r>
              <w:rPr>
                <w:rFonts w:ascii="Calibri" w:hAnsi="Calibri"/>
                <w:sz w:val="20"/>
              </w:rPr>
              <w:t>URB.</w:t>
            </w:r>
            <w:r>
              <w:rPr>
                <w:rFonts w:ascii="Calibri" w:hAnsi="Calibri"/>
                <w:spacing w:val="-6"/>
                <w:sz w:val="20"/>
              </w:rPr>
              <w:t> </w:t>
            </w:r>
            <w:r>
              <w:rPr>
                <w:rFonts w:ascii="Calibri" w:hAnsi="Calibri"/>
                <w:spacing w:val="-2"/>
                <w:sz w:val="20"/>
              </w:rPr>
              <w:t>MEDITERRÁNEO</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before="121"/>
              <w:ind w:right="155"/>
              <w:jc w:val="right"/>
              <w:rPr>
                <w:rFonts w:ascii="Calibri"/>
                <w:sz w:val="20"/>
              </w:rPr>
            </w:pPr>
            <w:r>
              <w:rPr>
                <w:rFonts w:ascii="Calibri"/>
                <w:spacing w:val="-2"/>
                <w:sz w:val="20"/>
              </w:rPr>
              <w:t>1.070</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before="121"/>
              <w:ind w:right="250"/>
              <w:jc w:val="right"/>
              <w:rPr>
                <w:rFonts w:ascii="Calibri"/>
                <w:sz w:val="20"/>
              </w:rPr>
            </w:pPr>
            <w:r>
              <w:rPr>
                <w:rFonts w:ascii="Calibri"/>
                <w:spacing w:val="-5"/>
                <w:sz w:val="20"/>
              </w:rPr>
              <w:t>638</w:t>
            </w:r>
          </w:p>
        </w:tc>
        <w:tc>
          <w:tcPr>
            <w:tcW w:w="1368" w:type="dxa"/>
            <w:tcBorders>
              <w:top w:val="single" w:sz="4" w:space="0" w:color="000000"/>
              <w:left w:val="single" w:sz="4" w:space="0" w:color="000000"/>
              <w:bottom w:val="single" w:sz="4" w:space="0" w:color="000000"/>
              <w:right w:val="single" w:sz="4" w:space="0" w:color="000000"/>
            </w:tcBorders>
          </w:tcPr>
          <w:p>
            <w:pPr>
              <w:pStyle w:val="TableParagraph"/>
              <w:spacing w:before="121"/>
              <w:ind w:right="342"/>
              <w:jc w:val="right"/>
              <w:rPr>
                <w:rFonts w:ascii="Calibri"/>
                <w:sz w:val="20"/>
              </w:rPr>
            </w:pPr>
            <w:r>
              <w:rPr>
                <w:rFonts w:ascii="Calibri"/>
                <w:spacing w:val="-5"/>
                <w:sz w:val="20"/>
              </w:rPr>
              <w:t>177</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121"/>
              <w:ind w:left="934"/>
              <w:rPr>
                <w:rFonts w:ascii="Calibri"/>
                <w:sz w:val="20"/>
              </w:rPr>
            </w:pPr>
            <w:r>
              <w:rPr>
                <w:rFonts w:ascii="Calibri"/>
                <w:spacing w:val="-2"/>
                <w:sz w:val="20"/>
              </w:rPr>
              <w:t>1.252</w:t>
            </w:r>
          </w:p>
        </w:tc>
      </w:tr>
      <w:tr>
        <w:trPr>
          <w:trHeight w:val="489"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25" w:right="2"/>
              <w:jc w:val="center"/>
              <w:rPr>
                <w:rFonts w:ascii="Calibri"/>
                <w:sz w:val="20"/>
              </w:rPr>
            </w:pPr>
            <w:r>
              <w:rPr>
                <w:rFonts w:ascii="Calibri"/>
                <w:sz w:val="20"/>
              </w:rPr>
              <w:t>UTS</w:t>
            </w:r>
            <w:r>
              <w:rPr>
                <w:rFonts w:ascii="Calibri"/>
                <w:spacing w:val="-4"/>
                <w:sz w:val="20"/>
              </w:rPr>
              <w:t> </w:t>
            </w:r>
            <w:r>
              <w:rPr>
                <w:rFonts w:ascii="Calibri"/>
                <w:spacing w:val="-5"/>
                <w:sz w:val="20"/>
              </w:rPr>
              <w:t>13</w:t>
            </w:r>
          </w:p>
          <w:p>
            <w:pPr>
              <w:pStyle w:val="TableParagraph"/>
              <w:spacing w:line="225" w:lineRule="exact"/>
              <w:ind w:left="25" w:right="3"/>
              <w:jc w:val="center"/>
              <w:rPr>
                <w:rFonts w:ascii="Calibri"/>
                <w:sz w:val="20"/>
              </w:rPr>
            </w:pPr>
            <w:r>
              <w:rPr>
                <w:rFonts w:ascii="Calibri"/>
                <w:spacing w:val="-2"/>
                <w:sz w:val="20"/>
              </w:rPr>
              <w:t>LOS</w:t>
            </w:r>
            <w:r>
              <w:rPr>
                <w:rFonts w:ascii="Calibri"/>
                <w:spacing w:val="-7"/>
                <w:sz w:val="20"/>
              </w:rPr>
              <w:t> </w:t>
            </w:r>
            <w:r>
              <w:rPr>
                <w:rFonts w:ascii="Calibri"/>
                <w:spacing w:val="-2"/>
                <w:sz w:val="20"/>
              </w:rPr>
              <w:t>BARREROS</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before="121"/>
              <w:ind w:right="155"/>
              <w:jc w:val="right"/>
              <w:rPr>
                <w:rFonts w:ascii="Calibri"/>
                <w:sz w:val="20"/>
              </w:rPr>
            </w:pPr>
            <w:r>
              <w:rPr>
                <w:rFonts w:ascii="Calibri"/>
                <w:spacing w:val="-5"/>
                <w:sz w:val="20"/>
              </w:rPr>
              <w:t>486</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before="121"/>
              <w:ind w:right="250"/>
              <w:jc w:val="right"/>
              <w:rPr>
                <w:rFonts w:ascii="Calibri"/>
                <w:sz w:val="20"/>
              </w:rPr>
            </w:pPr>
            <w:r>
              <w:rPr>
                <w:rFonts w:ascii="Calibri"/>
                <w:spacing w:val="-5"/>
                <w:sz w:val="20"/>
              </w:rPr>
              <w:t>349</w:t>
            </w:r>
          </w:p>
        </w:tc>
        <w:tc>
          <w:tcPr>
            <w:tcW w:w="1368" w:type="dxa"/>
            <w:tcBorders>
              <w:top w:val="single" w:sz="4" w:space="0" w:color="000000"/>
              <w:left w:val="single" w:sz="4" w:space="0" w:color="000000"/>
              <w:bottom w:val="single" w:sz="4" w:space="0" w:color="000000"/>
              <w:right w:val="single" w:sz="4" w:space="0" w:color="000000"/>
            </w:tcBorders>
          </w:tcPr>
          <w:p>
            <w:pPr>
              <w:pStyle w:val="TableParagraph"/>
              <w:spacing w:before="121"/>
              <w:ind w:right="342"/>
              <w:jc w:val="right"/>
              <w:rPr>
                <w:rFonts w:ascii="Calibri"/>
                <w:sz w:val="20"/>
              </w:rPr>
            </w:pPr>
            <w:r>
              <w:rPr>
                <w:rFonts w:ascii="Calibri"/>
                <w:spacing w:val="-5"/>
                <w:sz w:val="20"/>
              </w:rPr>
              <w:t>79</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121"/>
              <w:ind w:left="1083"/>
              <w:rPr>
                <w:rFonts w:ascii="Calibri"/>
                <w:sz w:val="20"/>
              </w:rPr>
            </w:pPr>
            <w:r>
              <w:rPr>
                <w:rFonts w:ascii="Calibri"/>
                <w:spacing w:val="-5"/>
                <w:sz w:val="20"/>
              </w:rPr>
              <w:t>695</w:t>
            </w:r>
          </w:p>
        </w:tc>
      </w:tr>
      <w:tr>
        <w:trPr>
          <w:trHeight w:val="489"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25" w:right="2"/>
              <w:jc w:val="center"/>
              <w:rPr>
                <w:rFonts w:ascii="Calibri"/>
                <w:sz w:val="20"/>
              </w:rPr>
            </w:pPr>
            <w:r>
              <w:rPr>
                <w:rFonts w:ascii="Calibri"/>
                <w:sz w:val="20"/>
              </w:rPr>
              <w:t>UTS</w:t>
            </w:r>
            <w:r>
              <w:rPr>
                <w:rFonts w:ascii="Calibri"/>
                <w:spacing w:val="-4"/>
                <w:sz w:val="20"/>
              </w:rPr>
              <w:t> </w:t>
            </w:r>
            <w:r>
              <w:rPr>
                <w:rFonts w:ascii="Calibri"/>
                <w:spacing w:val="-5"/>
                <w:sz w:val="20"/>
              </w:rPr>
              <w:t>14</w:t>
            </w:r>
          </w:p>
          <w:p>
            <w:pPr>
              <w:pStyle w:val="TableParagraph"/>
              <w:spacing w:line="225" w:lineRule="exact"/>
              <w:ind w:left="25" w:right="1"/>
              <w:jc w:val="center"/>
              <w:rPr>
                <w:rFonts w:ascii="Calibri"/>
                <w:sz w:val="20"/>
              </w:rPr>
            </w:pPr>
            <w:r>
              <w:rPr>
                <w:rFonts w:ascii="Calibri"/>
                <w:spacing w:val="-2"/>
                <w:sz w:val="20"/>
              </w:rPr>
              <w:t>LOS</w:t>
            </w:r>
            <w:r>
              <w:rPr>
                <w:rFonts w:ascii="Calibri"/>
                <w:spacing w:val="-7"/>
                <w:sz w:val="20"/>
              </w:rPr>
              <w:t> </w:t>
            </w:r>
            <w:r>
              <w:rPr>
                <w:rFonts w:ascii="Calibri"/>
                <w:spacing w:val="-2"/>
                <w:sz w:val="20"/>
              </w:rPr>
              <w:t>DOLORES</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before="121"/>
              <w:ind w:right="155"/>
              <w:jc w:val="right"/>
              <w:rPr>
                <w:rFonts w:ascii="Calibri"/>
                <w:sz w:val="20"/>
              </w:rPr>
            </w:pPr>
            <w:r>
              <w:rPr>
                <w:rFonts w:ascii="Calibri"/>
                <w:spacing w:val="-5"/>
                <w:sz w:val="20"/>
              </w:rPr>
              <w:t>835</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before="121"/>
              <w:ind w:right="250"/>
              <w:jc w:val="right"/>
              <w:rPr>
                <w:rFonts w:ascii="Calibri"/>
                <w:sz w:val="20"/>
              </w:rPr>
            </w:pPr>
            <w:r>
              <w:rPr>
                <w:rFonts w:ascii="Calibri"/>
                <w:spacing w:val="-5"/>
                <w:sz w:val="20"/>
              </w:rPr>
              <w:t>609</w:t>
            </w:r>
          </w:p>
        </w:tc>
        <w:tc>
          <w:tcPr>
            <w:tcW w:w="1368" w:type="dxa"/>
            <w:tcBorders>
              <w:top w:val="single" w:sz="4" w:space="0" w:color="000000"/>
              <w:left w:val="single" w:sz="4" w:space="0" w:color="000000"/>
              <w:bottom w:val="single" w:sz="4" w:space="0" w:color="000000"/>
              <w:right w:val="single" w:sz="4" w:space="0" w:color="000000"/>
            </w:tcBorders>
          </w:tcPr>
          <w:p>
            <w:pPr>
              <w:pStyle w:val="TableParagraph"/>
              <w:spacing w:before="121"/>
              <w:ind w:right="342"/>
              <w:jc w:val="right"/>
              <w:rPr>
                <w:rFonts w:ascii="Calibri"/>
                <w:sz w:val="20"/>
              </w:rPr>
            </w:pPr>
            <w:r>
              <w:rPr>
                <w:rFonts w:ascii="Calibri"/>
                <w:spacing w:val="-5"/>
                <w:sz w:val="20"/>
              </w:rPr>
              <w:t>151</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121"/>
              <w:ind w:left="931"/>
              <w:rPr>
                <w:rFonts w:ascii="Calibri"/>
                <w:sz w:val="20"/>
              </w:rPr>
            </w:pPr>
            <w:r>
              <w:rPr>
                <w:rFonts w:ascii="Calibri"/>
                <w:spacing w:val="-2"/>
                <w:sz w:val="20"/>
              </w:rPr>
              <w:t>1.159</w:t>
            </w:r>
          </w:p>
        </w:tc>
      </w:tr>
      <w:tr>
        <w:trPr>
          <w:trHeight w:val="486"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25" w:right="2"/>
              <w:jc w:val="center"/>
              <w:rPr>
                <w:rFonts w:ascii="Calibri"/>
                <w:sz w:val="20"/>
              </w:rPr>
            </w:pPr>
            <w:r>
              <w:rPr>
                <w:rFonts w:ascii="Calibri"/>
                <w:sz w:val="20"/>
              </w:rPr>
              <w:t>UTS</w:t>
            </w:r>
            <w:r>
              <w:rPr>
                <w:rFonts w:ascii="Calibri"/>
                <w:spacing w:val="-4"/>
                <w:sz w:val="20"/>
              </w:rPr>
              <w:t> </w:t>
            </w:r>
            <w:r>
              <w:rPr>
                <w:rFonts w:ascii="Calibri"/>
                <w:spacing w:val="-5"/>
                <w:sz w:val="20"/>
              </w:rPr>
              <w:t>15</w:t>
            </w:r>
          </w:p>
          <w:p>
            <w:pPr>
              <w:pStyle w:val="TableParagraph"/>
              <w:spacing w:line="225" w:lineRule="exact"/>
              <w:ind w:left="25" w:right="1"/>
              <w:jc w:val="center"/>
              <w:rPr>
                <w:rFonts w:ascii="Calibri"/>
                <w:sz w:val="20"/>
              </w:rPr>
            </w:pPr>
            <w:r>
              <w:rPr>
                <w:rFonts w:ascii="Calibri"/>
                <w:spacing w:val="-2"/>
                <w:sz w:val="20"/>
              </w:rPr>
              <w:t>ALAMEDA</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before="121"/>
              <w:ind w:right="155"/>
              <w:jc w:val="right"/>
              <w:rPr>
                <w:rFonts w:ascii="Calibri"/>
                <w:sz w:val="20"/>
              </w:rPr>
            </w:pPr>
            <w:r>
              <w:rPr>
                <w:rFonts w:ascii="Calibri"/>
                <w:spacing w:val="-5"/>
                <w:sz w:val="20"/>
              </w:rPr>
              <w:t>408</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before="121"/>
              <w:ind w:right="251"/>
              <w:jc w:val="right"/>
              <w:rPr>
                <w:rFonts w:ascii="Calibri"/>
                <w:sz w:val="20"/>
              </w:rPr>
            </w:pPr>
            <w:r>
              <w:rPr>
                <w:rFonts w:ascii="Calibri"/>
                <w:spacing w:val="-5"/>
                <w:sz w:val="20"/>
              </w:rPr>
              <w:t>347</w:t>
            </w:r>
          </w:p>
        </w:tc>
        <w:tc>
          <w:tcPr>
            <w:tcW w:w="1368" w:type="dxa"/>
            <w:tcBorders>
              <w:top w:val="single" w:sz="4" w:space="0" w:color="000000"/>
              <w:left w:val="single" w:sz="4" w:space="0" w:color="000000"/>
              <w:bottom w:val="single" w:sz="4" w:space="0" w:color="000000"/>
              <w:right w:val="single" w:sz="4" w:space="0" w:color="000000"/>
            </w:tcBorders>
          </w:tcPr>
          <w:p>
            <w:pPr>
              <w:pStyle w:val="TableParagraph"/>
              <w:spacing w:before="121"/>
              <w:ind w:right="342"/>
              <w:jc w:val="right"/>
              <w:rPr>
                <w:rFonts w:ascii="Calibri"/>
                <w:sz w:val="20"/>
              </w:rPr>
            </w:pPr>
            <w:r>
              <w:rPr>
                <w:rFonts w:ascii="Calibri"/>
                <w:spacing w:val="-5"/>
                <w:sz w:val="20"/>
              </w:rPr>
              <w:t>147</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121"/>
              <w:ind w:left="1083"/>
              <w:rPr>
                <w:rFonts w:ascii="Calibri"/>
                <w:sz w:val="20"/>
              </w:rPr>
            </w:pPr>
            <w:r>
              <w:rPr>
                <w:rFonts w:ascii="Calibri"/>
                <w:spacing w:val="-5"/>
                <w:sz w:val="20"/>
              </w:rPr>
              <w:t>505</w:t>
            </w:r>
          </w:p>
        </w:tc>
      </w:tr>
      <w:tr>
        <w:trPr>
          <w:trHeight w:val="489" w:hRule="atLeast"/>
        </w:trPr>
        <w:tc>
          <w:tcPr>
            <w:tcW w:w="2664" w:type="dxa"/>
            <w:tcBorders>
              <w:top w:val="single" w:sz="4" w:space="0" w:color="000000"/>
              <w:left w:val="single" w:sz="4" w:space="0" w:color="000000"/>
              <w:bottom w:val="nil"/>
              <w:right w:val="single" w:sz="4" w:space="0" w:color="000000"/>
            </w:tcBorders>
          </w:tcPr>
          <w:p>
            <w:pPr>
              <w:pStyle w:val="TableParagraph"/>
              <w:spacing w:line="243" w:lineRule="exact"/>
              <w:ind w:left="25" w:right="2"/>
              <w:jc w:val="center"/>
              <w:rPr>
                <w:rFonts w:ascii="Calibri"/>
                <w:sz w:val="20"/>
              </w:rPr>
            </w:pPr>
            <w:r>
              <w:rPr>
                <w:rFonts w:ascii="Calibri"/>
                <w:sz w:val="20"/>
              </w:rPr>
              <w:t>UTS</w:t>
            </w:r>
            <w:r>
              <w:rPr>
                <w:rFonts w:ascii="Calibri"/>
                <w:spacing w:val="-4"/>
                <w:sz w:val="20"/>
              </w:rPr>
              <w:t> </w:t>
            </w:r>
            <w:r>
              <w:rPr>
                <w:rFonts w:ascii="Calibri"/>
                <w:spacing w:val="-5"/>
                <w:sz w:val="20"/>
              </w:rPr>
              <w:t>16</w:t>
            </w:r>
          </w:p>
          <w:p>
            <w:pPr>
              <w:pStyle w:val="TableParagraph"/>
              <w:spacing w:line="225" w:lineRule="exact"/>
              <w:ind w:left="25" w:right="2"/>
              <w:jc w:val="center"/>
              <w:rPr>
                <w:rFonts w:ascii="Calibri" w:hAnsi="Calibri"/>
                <w:sz w:val="20"/>
              </w:rPr>
            </w:pPr>
            <w:r>
              <w:rPr>
                <w:rFonts w:ascii="Calibri" w:hAnsi="Calibri"/>
                <w:sz w:val="20"/>
              </w:rPr>
              <w:t>Bº</w:t>
            </w:r>
            <w:r>
              <w:rPr>
                <w:rFonts w:ascii="Calibri" w:hAnsi="Calibri"/>
                <w:spacing w:val="-3"/>
                <w:sz w:val="20"/>
              </w:rPr>
              <w:t> </w:t>
            </w:r>
            <w:r>
              <w:rPr>
                <w:rFonts w:ascii="Calibri" w:hAnsi="Calibri"/>
                <w:spacing w:val="-2"/>
                <w:sz w:val="20"/>
              </w:rPr>
              <w:t>CONCEPCIÓN</w:t>
            </w:r>
          </w:p>
        </w:tc>
        <w:tc>
          <w:tcPr>
            <w:tcW w:w="1106" w:type="dxa"/>
            <w:tcBorders>
              <w:top w:val="single" w:sz="4" w:space="0" w:color="000000"/>
              <w:left w:val="single" w:sz="4" w:space="0" w:color="000000"/>
              <w:bottom w:val="nil"/>
              <w:right w:val="single" w:sz="4" w:space="0" w:color="000000"/>
            </w:tcBorders>
          </w:tcPr>
          <w:p>
            <w:pPr>
              <w:pStyle w:val="TableParagraph"/>
              <w:spacing w:before="121"/>
              <w:ind w:right="155"/>
              <w:jc w:val="right"/>
              <w:rPr>
                <w:rFonts w:ascii="Calibri"/>
                <w:sz w:val="20"/>
              </w:rPr>
            </w:pPr>
            <w:r>
              <w:rPr>
                <w:rFonts w:ascii="Calibri"/>
                <w:spacing w:val="-5"/>
                <w:sz w:val="20"/>
              </w:rPr>
              <w:t>693</w:t>
            </w:r>
          </w:p>
        </w:tc>
        <w:tc>
          <w:tcPr>
            <w:tcW w:w="1370" w:type="dxa"/>
            <w:tcBorders>
              <w:top w:val="single" w:sz="4" w:space="0" w:color="000000"/>
              <w:left w:val="single" w:sz="4" w:space="0" w:color="000000"/>
              <w:bottom w:val="nil"/>
              <w:right w:val="single" w:sz="4" w:space="0" w:color="000000"/>
            </w:tcBorders>
          </w:tcPr>
          <w:p>
            <w:pPr>
              <w:pStyle w:val="TableParagraph"/>
              <w:spacing w:before="121"/>
              <w:ind w:right="250"/>
              <w:jc w:val="right"/>
              <w:rPr>
                <w:rFonts w:ascii="Calibri"/>
                <w:sz w:val="20"/>
              </w:rPr>
            </w:pPr>
            <w:r>
              <w:rPr>
                <w:rFonts w:ascii="Calibri"/>
                <w:spacing w:val="-5"/>
                <w:sz w:val="20"/>
              </w:rPr>
              <w:t>472</w:t>
            </w:r>
          </w:p>
        </w:tc>
        <w:tc>
          <w:tcPr>
            <w:tcW w:w="1368" w:type="dxa"/>
            <w:tcBorders>
              <w:top w:val="single" w:sz="4" w:space="0" w:color="000000"/>
              <w:left w:val="single" w:sz="4" w:space="0" w:color="000000"/>
              <w:bottom w:val="nil"/>
              <w:right w:val="single" w:sz="4" w:space="0" w:color="000000"/>
            </w:tcBorders>
          </w:tcPr>
          <w:p>
            <w:pPr>
              <w:pStyle w:val="TableParagraph"/>
              <w:spacing w:before="121"/>
              <w:ind w:right="342"/>
              <w:jc w:val="right"/>
              <w:rPr>
                <w:rFonts w:ascii="Calibri"/>
                <w:sz w:val="20"/>
              </w:rPr>
            </w:pPr>
            <w:r>
              <w:rPr>
                <w:rFonts w:ascii="Calibri"/>
                <w:spacing w:val="-5"/>
                <w:sz w:val="20"/>
              </w:rPr>
              <w:t>128</w:t>
            </w:r>
          </w:p>
        </w:tc>
        <w:tc>
          <w:tcPr>
            <w:tcW w:w="1738" w:type="dxa"/>
            <w:tcBorders>
              <w:top w:val="single" w:sz="4" w:space="0" w:color="000000"/>
              <w:left w:val="single" w:sz="4" w:space="0" w:color="000000"/>
              <w:bottom w:val="nil"/>
              <w:right w:val="single" w:sz="4" w:space="0" w:color="000000"/>
            </w:tcBorders>
          </w:tcPr>
          <w:p>
            <w:pPr>
              <w:pStyle w:val="TableParagraph"/>
              <w:spacing w:before="121"/>
              <w:ind w:left="1087"/>
              <w:rPr>
                <w:rFonts w:ascii="Calibri"/>
                <w:sz w:val="20"/>
              </w:rPr>
            </w:pPr>
            <w:r>
              <w:rPr>
                <w:rFonts w:ascii="Calibri"/>
                <w:spacing w:val="-5"/>
                <w:sz w:val="20"/>
              </w:rPr>
              <w:t>847</w:t>
            </w:r>
          </w:p>
        </w:tc>
      </w:tr>
      <w:tr>
        <w:trPr>
          <w:trHeight w:val="264" w:hRule="atLeast"/>
        </w:trPr>
        <w:tc>
          <w:tcPr>
            <w:tcW w:w="2664" w:type="dxa"/>
            <w:tcBorders>
              <w:top w:val="nil"/>
              <w:left w:val="single" w:sz="4" w:space="0" w:color="000000"/>
              <w:bottom w:val="single" w:sz="4" w:space="0" w:color="000000"/>
              <w:right w:val="single" w:sz="4" w:space="0" w:color="000000"/>
            </w:tcBorders>
            <w:shd w:val="clear" w:color="auto" w:fill="666699"/>
          </w:tcPr>
          <w:p>
            <w:pPr>
              <w:pStyle w:val="TableParagraph"/>
              <w:spacing w:line="225" w:lineRule="exact" w:before="18"/>
              <w:ind w:left="76"/>
              <w:rPr>
                <w:rFonts w:ascii="Calibri"/>
                <w:b/>
                <w:sz w:val="20"/>
              </w:rPr>
            </w:pPr>
            <w:r>
              <w:rPr>
                <w:rFonts w:ascii="Calibri"/>
                <w:b/>
                <w:color w:val="FFFFFF"/>
                <w:spacing w:val="-2"/>
                <w:sz w:val="20"/>
              </w:rPr>
              <w:t>TOTAL</w:t>
            </w:r>
          </w:p>
        </w:tc>
        <w:tc>
          <w:tcPr>
            <w:tcW w:w="1106" w:type="dxa"/>
            <w:tcBorders>
              <w:top w:val="nil"/>
              <w:left w:val="single" w:sz="4" w:space="0" w:color="000000"/>
              <w:bottom w:val="single" w:sz="4" w:space="0" w:color="000000"/>
              <w:right w:val="single" w:sz="4" w:space="0" w:color="000000"/>
            </w:tcBorders>
            <w:shd w:val="clear" w:color="auto" w:fill="666699"/>
          </w:tcPr>
          <w:p>
            <w:pPr>
              <w:pStyle w:val="TableParagraph"/>
              <w:spacing w:line="225" w:lineRule="exact" w:before="18"/>
              <w:ind w:left="381"/>
              <w:rPr>
                <w:rFonts w:ascii="Calibri"/>
                <w:b/>
                <w:sz w:val="20"/>
              </w:rPr>
            </w:pPr>
            <w:r>
              <w:rPr>
                <w:rFonts w:ascii="Calibri"/>
                <w:b/>
                <w:color w:val="FFFFFF"/>
                <w:spacing w:val="-2"/>
                <w:sz w:val="20"/>
              </w:rPr>
              <w:t>13.119</w:t>
            </w:r>
          </w:p>
        </w:tc>
        <w:tc>
          <w:tcPr>
            <w:tcW w:w="1370" w:type="dxa"/>
            <w:tcBorders>
              <w:top w:val="nil"/>
              <w:left w:val="single" w:sz="4" w:space="0" w:color="000000"/>
              <w:bottom w:val="single" w:sz="4" w:space="0" w:color="000000"/>
              <w:right w:val="single" w:sz="4" w:space="0" w:color="000000"/>
            </w:tcBorders>
            <w:shd w:val="clear" w:color="auto" w:fill="666699"/>
          </w:tcPr>
          <w:p>
            <w:pPr>
              <w:pStyle w:val="TableParagraph"/>
              <w:spacing w:line="225" w:lineRule="exact" w:before="18"/>
              <w:ind w:right="275"/>
              <w:jc w:val="right"/>
              <w:rPr>
                <w:rFonts w:ascii="Calibri"/>
                <w:b/>
                <w:sz w:val="20"/>
              </w:rPr>
            </w:pPr>
            <w:r>
              <w:rPr>
                <w:rFonts w:ascii="Calibri"/>
                <w:b/>
                <w:color w:val="FFFFFF"/>
                <w:spacing w:val="-2"/>
                <w:sz w:val="20"/>
              </w:rPr>
              <w:t>8.235</w:t>
            </w:r>
          </w:p>
        </w:tc>
        <w:tc>
          <w:tcPr>
            <w:tcW w:w="1368" w:type="dxa"/>
            <w:tcBorders>
              <w:top w:val="nil"/>
              <w:left w:val="single" w:sz="4" w:space="0" w:color="000000"/>
              <w:bottom w:val="single" w:sz="4" w:space="0" w:color="000000"/>
              <w:right w:val="single" w:sz="4" w:space="0" w:color="000000"/>
            </w:tcBorders>
            <w:shd w:val="clear" w:color="auto" w:fill="666699"/>
          </w:tcPr>
          <w:p>
            <w:pPr>
              <w:pStyle w:val="TableParagraph"/>
              <w:spacing w:line="225" w:lineRule="exact" w:before="18"/>
              <w:ind w:right="272"/>
              <w:jc w:val="right"/>
              <w:rPr>
                <w:rFonts w:ascii="Calibri"/>
                <w:b/>
                <w:sz w:val="20"/>
              </w:rPr>
            </w:pPr>
            <w:r>
              <w:rPr>
                <w:rFonts w:ascii="Calibri"/>
                <w:b/>
                <w:color w:val="FFFFFF"/>
                <w:spacing w:val="-2"/>
                <w:sz w:val="20"/>
              </w:rPr>
              <w:t>2.370</w:t>
            </w:r>
          </w:p>
        </w:tc>
        <w:tc>
          <w:tcPr>
            <w:tcW w:w="1738" w:type="dxa"/>
            <w:tcBorders>
              <w:top w:val="nil"/>
              <w:left w:val="single" w:sz="4" w:space="0" w:color="000000"/>
              <w:bottom w:val="single" w:sz="4" w:space="0" w:color="000000"/>
              <w:right w:val="single" w:sz="4" w:space="0" w:color="000000"/>
            </w:tcBorders>
            <w:shd w:val="clear" w:color="auto" w:fill="666699"/>
          </w:tcPr>
          <w:p>
            <w:pPr>
              <w:pStyle w:val="TableParagraph"/>
              <w:spacing w:line="225" w:lineRule="exact" w:before="18"/>
              <w:ind w:left="852"/>
              <w:rPr>
                <w:rFonts w:ascii="Calibri"/>
                <w:b/>
                <w:sz w:val="20"/>
              </w:rPr>
            </w:pPr>
            <w:r>
              <w:rPr>
                <w:rFonts w:ascii="Calibri"/>
                <w:b/>
                <w:color w:val="FFFFFF"/>
                <w:spacing w:val="-2"/>
                <w:sz w:val="20"/>
              </w:rPr>
              <w:t>14.703</w:t>
            </w:r>
          </w:p>
        </w:tc>
      </w:tr>
    </w:tbl>
    <w:p>
      <w:pPr>
        <w:pStyle w:val="BodyText"/>
        <w:spacing w:before="192"/>
      </w:pPr>
    </w:p>
    <w:p>
      <w:pPr>
        <w:pStyle w:val="BodyText"/>
        <w:spacing w:line="288" w:lineRule="auto"/>
        <w:ind w:left="165" w:right="91" w:firstLine="708"/>
        <w:jc w:val="both"/>
      </w:pPr>
      <w:r>
        <w:rPr/>
        <w:t>Si analizamos los</w:t>
      </w:r>
      <w:r>
        <w:rPr>
          <w:spacing w:val="-2"/>
        </w:rPr>
        <w:t> </w:t>
      </w:r>
      <w:r>
        <w:rPr/>
        <w:t>datos correspondientes a</w:t>
      </w:r>
      <w:r>
        <w:rPr>
          <w:spacing w:val="-2"/>
        </w:rPr>
        <w:t> </w:t>
      </w:r>
      <w:r>
        <w:rPr/>
        <w:t>2020 por cada una de nuestras Unidades</w:t>
      </w:r>
      <w:r>
        <w:rPr>
          <w:spacing w:val="-2"/>
        </w:rPr>
        <w:t> </w:t>
      </w:r>
      <w:r>
        <w:rPr/>
        <w:t>de Trabajo Social (en adelante UTS), podemos observar que nuestras actuaciones se han producido sobre todo en la UTS 8 (zonas de Bº Peral y Bda. José María Lapuerta), UTS 12 (zonas</w:t>
      </w:r>
      <w:r>
        <w:rPr>
          <w:spacing w:val="-4"/>
        </w:rPr>
        <w:t> </w:t>
      </w:r>
      <w:r>
        <w:rPr/>
        <w:t>entre</w:t>
      </w:r>
      <w:r>
        <w:rPr>
          <w:spacing w:val="-4"/>
        </w:rPr>
        <w:t> </w:t>
      </w:r>
      <w:r>
        <w:rPr/>
        <w:t>otras</w:t>
      </w:r>
      <w:r>
        <w:rPr>
          <w:spacing w:val="-4"/>
        </w:rPr>
        <w:t> </w:t>
      </w:r>
      <w:r>
        <w:rPr/>
        <w:t>de</w:t>
      </w:r>
      <w:r>
        <w:rPr>
          <w:spacing w:val="-4"/>
        </w:rPr>
        <w:t> </w:t>
      </w:r>
      <w:r>
        <w:rPr/>
        <w:t>Urb.</w:t>
      </w:r>
      <w:r>
        <w:rPr>
          <w:spacing w:val="-2"/>
        </w:rPr>
        <w:t> </w:t>
      </w:r>
      <w:r>
        <w:rPr/>
        <w:t>Mediterráneo,</w:t>
      </w:r>
      <w:r>
        <w:rPr>
          <w:spacing w:val="-4"/>
        </w:rPr>
        <w:t> </w:t>
      </w:r>
      <w:r>
        <w:rPr/>
        <w:t>Bda.</w:t>
      </w:r>
      <w:r>
        <w:rPr>
          <w:spacing w:val="-2"/>
        </w:rPr>
        <w:t> </w:t>
      </w:r>
      <w:r>
        <w:rPr/>
        <w:t>Hispanoamérica</w:t>
      </w:r>
      <w:r>
        <w:rPr>
          <w:spacing w:val="-2"/>
        </w:rPr>
        <w:t> </w:t>
      </w:r>
      <w:r>
        <w:rPr/>
        <w:t>y</w:t>
      </w:r>
      <w:r>
        <w:rPr>
          <w:spacing w:val="-6"/>
        </w:rPr>
        <w:t> </w:t>
      </w:r>
      <w:r>
        <w:rPr/>
        <w:t>Urb.</w:t>
      </w:r>
      <w:r>
        <w:rPr>
          <w:spacing w:val="-4"/>
        </w:rPr>
        <w:t> </w:t>
      </w:r>
      <w:r>
        <w:rPr/>
        <w:t>Nueva</w:t>
      </w:r>
      <w:r>
        <w:rPr>
          <w:spacing w:val="-4"/>
        </w:rPr>
        <w:t> </w:t>
      </w:r>
      <w:r>
        <w:rPr/>
        <w:t>Cartagena),</w:t>
      </w:r>
      <w:r>
        <w:rPr>
          <w:spacing w:val="-6"/>
        </w:rPr>
        <w:t> </w:t>
      </w:r>
      <w:r>
        <w:rPr/>
        <w:t>UTS</w:t>
      </w:r>
      <w:r>
        <w:rPr>
          <w:spacing w:val="-2"/>
        </w:rPr>
        <w:t> </w:t>
      </w:r>
      <w:r>
        <w:rPr/>
        <w:t>4 (zonas</w:t>
      </w:r>
      <w:r>
        <w:rPr>
          <w:spacing w:val="19"/>
        </w:rPr>
        <w:t> </w:t>
      </w:r>
      <w:r>
        <w:rPr/>
        <w:t>de</w:t>
      </w:r>
      <w:r>
        <w:rPr>
          <w:spacing w:val="24"/>
        </w:rPr>
        <w:t> </w:t>
      </w:r>
      <w:r>
        <w:rPr/>
        <w:t>Santa</w:t>
      </w:r>
      <w:r>
        <w:rPr>
          <w:spacing w:val="20"/>
        </w:rPr>
        <w:t> </w:t>
      </w:r>
      <w:r>
        <w:rPr/>
        <w:t>Lucía,</w:t>
      </w:r>
      <w:r>
        <w:rPr>
          <w:spacing w:val="21"/>
        </w:rPr>
        <w:t> </w:t>
      </w:r>
      <w:r>
        <w:rPr/>
        <w:t>Los</w:t>
      </w:r>
      <w:r>
        <w:rPr>
          <w:spacing w:val="21"/>
        </w:rPr>
        <w:t> </w:t>
      </w:r>
      <w:r>
        <w:rPr/>
        <w:t>Mateos</w:t>
      </w:r>
      <w:r>
        <w:rPr>
          <w:spacing w:val="22"/>
        </w:rPr>
        <w:t> </w:t>
      </w:r>
      <w:r>
        <w:rPr/>
        <w:t>y</w:t>
      </w:r>
      <w:r>
        <w:rPr>
          <w:spacing w:val="21"/>
        </w:rPr>
        <w:t> </w:t>
      </w:r>
      <w:r>
        <w:rPr/>
        <w:t>Lo</w:t>
      </w:r>
      <w:r>
        <w:rPr>
          <w:spacing w:val="21"/>
        </w:rPr>
        <w:t> </w:t>
      </w:r>
      <w:r>
        <w:rPr/>
        <w:t>Campano),</w:t>
      </w:r>
      <w:r>
        <w:rPr>
          <w:spacing w:val="22"/>
        </w:rPr>
        <w:t> </w:t>
      </w:r>
      <w:r>
        <w:rPr/>
        <w:t>UTS</w:t>
      </w:r>
      <w:r>
        <w:rPr>
          <w:spacing w:val="21"/>
        </w:rPr>
        <w:t> </w:t>
      </w:r>
      <w:r>
        <w:rPr/>
        <w:t>11</w:t>
      </w:r>
      <w:r>
        <w:rPr>
          <w:spacing w:val="24"/>
        </w:rPr>
        <w:t> </w:t>
      </w:r>
      <w:r>
        <w:rPr/>
        <w:t>(zona</w:t>
      </w:r>
      <w:r>
        <w:rPr>
          <w:spacing w:val="22"/>
        </w:rPr>
        <w:t> </w:t>
      </w:r>
      <w:r>
        <w:rPr/>
        <w:t>de</w:t>
      </w:r>
      <w:r>
        <w:rPr>
          <w:spacing w:val="21"/>
        </w:rPr>
        <w:t> </w:t>
      </w:r>
      <w:r>
        <w:rPr/>
        <w:t>San</w:t>
      </w:r>
      <w:r>
        <w:rPr>
          <w:spacing w:val="20"/>
        </w:rPr>
        <w:t> </w:t>
      </w:r>
      <w:r>
        <w:rPr/>
        <w:t>Antón),</w:t>
      </w:r>
      <w:r>
        <w:rPr>
          <w:spacing w:val="22"/>
        </w:rPr>
        <w:t> </w:t>
      </w:r>
      <w:r>
        <w:rPr/>
        <w:t>UTS</w:t>
      </w:r>
      <w:r>
        <w:rPr>
          <w:spacing w:val="21"/>
        </w:rPr>
        <w:t> </w:t>
      </w:r>
      <w:r>
        <w:rPr/>
        <w:t>3</w:t>
      </w:r>
      <w:r>
        <w:rPr>
          <w:spacing w:val="24"/>
        </w:rPr>
        <w:t> </w:t>
      </w:r>
      <w:r>
        <w:rPr>
          <w:spacing w:val="-2"/>
        </w:rPr>
        <w:t>(Bda.</w:t>
      </w:r>
    </w:p>
    <w:p>
      <w:pPr>
        <w:pStyle w:val="BodyText"/>
        <w:spacing w:after="0" w:line="288" w:lineRule="auto"/>
        <w:jc w:val="both"/>
        <w:sectPr>
          <w:pgSz w:w="11910" w:h="16840"/>
          <w:pgMar w:header="874" w:footer="1335" w:top="2480" w:bottom="1520" w:left="1275" w:right="1133"/>
        </w:sectPr>
      </w:pPr>
    </w:p>
    <w:p>
      <w:pPr>
        <w:pStyle w:val="BodyText"/>
        <w:spacing w:before="111"/>
      </w:pPr>
    </w:p>
    <w:p>
      <w:pPr>
        <w:pStyle w:val="BodyText"/>
        <w:spacing w:line="288" w:lineRule="auto" w:before="1"/>
        <w:ind w:left="165" w:right="89"/>
        <w:jc w:val="both"/>
      </w:pPr>
      <w:r>
        <w:rPr/>
        <w:t>San Ginés y Bda, Virgen de la Caridad), UTS 7 (zonas del Rincón de San Ginés,</w:t>
      </w:r>
      <w:r>
        <w:rPr>
          <w:spacing w:val="-1"/>
        </w:rPr>
        <w:t> </w:t>
      </w:r>
      <w:r>
        <w:rPr/>
        <w:t>Beal y Alumbres) y UTS 14 (Los Dolores), además de las UTS 1 y 2 del Casco Histórico y Sector Estación.</w:t>
      </w:r>
    </w:p>
    <w:p>
      <w:pPr>
        <w:pStyle w:val="BodyText"/>
        <w:spacing w:line="288" w:lineRule="auto" w:before="120"/>
        <w:ind w:left="165" w:right="91" w:firstLine="708"/>
        <w:jc w:val="both"/>
      </w:pPr>
      <w:r>
        <w:rPr/>
        <w:t>En cuanto a los expedientes nuevos, podemos comprobar que suponen un importante volumen sobre todo en las UTS 7 (zonas del Rincón de San Ginés, Beal y Alumbres), UTS 8 (zonas de Bº Peral y Bda. José María Lapuerta), UTS 5 (zonas de El Algar, La Palma y El Lentiscar) y UTS 12 (zonas entre otras de Urb. Mediterráneo, Bda. Hispanoamérica y Urb. Nueva Cartagena).</w:t>
      </w:r>
    </w:p>
    <w:p>
      <w:pPr>
        <w:pStyle w:val="BodyText"/>
        <w:rPr>
          <w:sz w:val="20"/>
        </w:rPr>
      </w:pPr>
    </w:p>
    <w:p>
      <w:pPr>
        <w:pStyle w:val="BodyText"/>
        <w:spacing w:before="104"/>
        <w:rPr>
          <w:sz w:val="20"/>
        </w:rPr>
      </w:pPr>
    </w:p>
    <w:tbl>
      <w:tblPr>
        <w:tblW w:w="0" w:type="auto"/>
        <w:jc w:val="left"/>
        <w:tblInd w:w="10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4896"/>
        <w:gridCol w:w="1241"/>
        <w:gridCol w:w="1275"/>
      </w:tblGrid>
      <w:tr>
        <w:trPr>
          <w:trHeight w:val="412" w:hRule="atLeast"/>
        </w:trPr>
        <w:tc>
          <w:tcPr>
            <w:tcW w:w="4896" w:type="dxa"/>
            <w:shd w:val="clear" w:color="auto" w:fill="666699"/>
          </w:tcPr>
          <w:p>
            <w:pPr>
              <w:pStyle w:val="TableParagraph"/>
              <w:spacing w:line="292" w:lineRule="exact"/>
              <w:ind w:left="902"/>
              <w:rPr>
                <w:rFonts w:ascii="Calibri"/>
                <w:b/>
                <w:sz w:val="24"/>
              </w:rPr>
            </w:pPr>
            <w:r>
              <w:rPr>
                <w:rFonts w:ascii="Calibri"/>
                <w:b/>
                <w:color w:val="FFFFFF"/>
                <w:sz w:val="24"/>
              </w:rPr>
              <w:t>VALORACIONES DE </w:t>
            </w:r>
            <w:r>
              <w:rPr>
                <w:rFonts w:ascii="Calibri"/>
                <w:b/>
                <w:color w:val="FFFFFF"/>
                <w:spacing w:val="-2"/>
                <w:sz w:val="24"/>
              </w:rPr>
              <w:t>NECESIDAD</w:t>
            </w:r>
          </w:p>
        </w:tc>
        <w:tc>
          <w:tcPr>
            <w:tcW w:w="1241" w:type="dxa"/>
            <w:shd w:val="clear" w:color="auto" w:fill="666699"/>
          </w:tcPr>
          <w:p>
            <w:pPr>
              <w:pStyle w:val="TableParagraph"/>
              <w:spacing w:line="292" w:lineRule="exact"/>
              <w:ind w:left="98"/>
              <w:rPr>
                <w:rFonts w:ascii="Calibri"/>
                <w:b/>
                <w:sz w:val="24"/>
              </w:rPr>
            </w:pPr>
            <w:r>
              <w:rPr>
                <w:rFonts w:ascii="Calibri"/>
                <w:b/>
                <w:color w:val="FFFFFF"/>
                <w:spacing w:val="-2"/>
                <w:sz w:val="24"/>
              </w:rPr>
              <w:t>USUARIOS</w:t>
            </w:r>
          </w:p>
        </w:tc>
        <w:tc>
          <w:tcPr>
            <w:tcW w:w="1275" w:type="dxa"/>
            <w:shd w:val="clear" w:color="auto" w:fill="666699"/>
          </w:tcPr>
          <w:p>
            <w:pPr>
              <w:pStyle w:val="TableParagraph"/>
              <w:spacing w:line="292" w:lineRule="exact"/>
              <w:ind w:right="163"/>
              <w:jc w:val="right"/>
              <w:rPr>
                <w:rFonts w:ascii="Calibri"/>
                <w:b/>
                <w:sz w:val="24"/>
              </w:rPr>
            </w:pPr>
            <w:r>
              <w:rPr>
                <w:rFonts w:ascii="Calibri"/>
                <w:b/>
                <w:color w:val="FFFFFF"/>
                <w:spacing w:val="-2"/>
                <w:sz w:val="24"/>
              </w:rPr>
              <w:t>%/TOTAL</w:t>
            </w:r>
          </w:p>
        </w:tc>
      </w:tr>
      <w:tr>
        <w:trPr>
          <w:trHeight w:val="1307" w:hRule="atLeast"/>
        </w:trPr>
        <w:tc>
          <w:tcPr>
            <w:tcW w:w="4896" w:type="dxa"/>
          </w:tcPr>
          <w:p>
            <w:pPr>
              <w:pStyle w:val="TableParagraph"/>
              <w:ind w:left="71" w:right="79"/>
              <w:rPr>
                <w:sz w:val="20"/>
              </w:rPr>
            </w:pPr>
            <w:r>
              <w:rPr>
                <w:sz w:val="20"/>
              </w:rPr>
              <w:t>NECESIDAD RELACIONADA CON UNA ADECUADA</w:t>
            </w:r>
            <w:r>
              <w:rPr>
                <w:spacing w:val="-10"/>
                <w:sz w:val="20"/>
              </w:rPr>
              <w:t> </w:t>
            </w:r>
            <w:r>
              <w:rPr>
                <w:sz w:val="20"/>
              </w:rPr>
              <w:t>INFORMACIÓN</w:t>
            </w:r>
            <w:r>
              <w:rPr>
                <w:spacing w:val="-9"/>
                <w:sz w:val="20"/>
              </w:rPr>
              <w:t> </w:t>
            </w:r>
            <w:r>
              <w:rPr>
                <w:sz w:val="20"/>
              </w:rPr>
              <w:t>SOBRE</w:t>
            </w:r>
            <w:r>
              <w:rPr>
                <w:spacing w:val="-8"/>
                <w:sz w:val="20"/>
              </w:rPr>
              <w:t> </w:t>
            </w:r>
            <w:r>
              <w:rPr>
                <w:sz w:val="20"/>
              </w:rPr>
              <w:t>EL</w:t>
            </w:r>
            <w:r>
              <w:rPr>
                <w:spacing w:val="-8"/>
                <w:sz w:val="20"/>
              </w:rPr>
              <w:t> </w:t>
            </w:r>
            <w:r>
              <w:rPr>
                <w:sz w:val="20"/>
              </w:rPr>
              <w:t>ACCESO</w:t>
            </w:r>
            <w:r>
              <w:rPr>
                <w:spacing w:val="-6"/>
                <w:sz w:val="20"/>
              </w:rPr>
              <w:t> </w:t>
            </w:r>
            <w:r>
              <w:rPr>
                <w:sz w:val="20"/>
              </w:rPr>
              <w:t>A </w:t>
            </w:r>
            <w:r>
              <w:rPr>
                <w:spacing w:val="-2"/>
                <w:sz w:val="20"/>
              </w:rPr>
              <w:t>RECURSOS</w:t>
            </w:r>
          </w:p>
          <w:p>
            <w:pPr>
              <w:pStyle w:val="TableParagraph"/>
              <w:spacing w:line="229" w:lineRule="exact"/>
              <w:ind w:left="71"/>
              <w:rPr>
                <w:rFonts w:ascii="Verdana" w:hAnsi="Verdana"/>
                <w:sz w:val="16"/>
              </w:rPr>
            </w:pPr>
            <w:r>
              <w:rPr>
                <w:sz w:val="20"/>
              </w:rPr>
              <w:t>(</w:t>
            </w:r>
            <w:r>
              <w:rPr>
                <w:rFonts w:ascii="Verdana" w:hAnsi="Verdana"/>
                <w:sz w:val="16"/>
              </w:rPr>
              <w:t>Incluye</w:t>
            </w:r>
            <w:r>
              <w:rPr>
                <w:rFonts w:ascii="Verdana" w:hAnsi="Verdana"/>
                <w:spacing w:val="-5"/>
                <w:sz w:val="16"/>
              </w:rPr>
              <w:t> </w:t>
            </w:r>
            <w:r>
              <w:rPr>
                <w:rFonts w:ascii="Verdana" w:hAnsi="Verdana"/>
                <w:sz w:val="16"/>
              </w:rPr>
              <w:t>necesidades</w:t>
            </w:r>
            <w:r>
              <w:rPr>
                <w:rFonts w:ascii="Verdana" w:hAnsi="Verdana"/>
                <w:spacing w:val="-5"/>
                <w:sz w:val="16"/>
              </w:rPr>
              <w:t> </w:t>
            </w:r>
            <w:r>
              <w:rPr>
                <w:rFonts w:ascii="Verdana" w:hAnsi="Verdana"/>
                <w:sz w:val="16"/>
              </w:rPr>
              <w:t>de</w:t>
            </w:r>
            <w:r>
              <w:rPr>
                <w:rFonts w:ascii="Verdana" w:hAnsi="Verdana"/>
                <w:spacing w:val="-6"/>
                <w:sz w:val="16"/>
              </w:rPr>
              <w:t> </w:t>
            </w:r>
            <w:r>
              <w:rPr>
                <w:rFonts w:ascii="Verdana" w:hAnsi="Verdana"/>
                <w:sz w:val="16"/>
              </w:rPr>
              <w:t>información</w:t>
            </w:r>
            <w:r>
              <w:rPr>
                <w:rFonts w:ascii="Verdana" w:hAnsi="Verdana"/>
                <w:spacing w:val="-4"/>
                <w:sz w:val="16"/>
              </w:rPr>
              <w:t> </w:t>
            </w:r>
            <w:r>
              <w:rPr>
                <w:rFonts w:ascii="Verdana" w:hAnsi="Verdana"/>
                <w:sz w:val="16"/>
              </w:rPr>
              <w:t>sobre</w:t>
            </w:r>
            <w:r>
              <w:rPr>
                <w:rFonts w:ascii="Verdana" w:hAnsi="Verdana"/>
                <w:spacing w:val="-6"/>
                <w:sz w:val="16"/>
              </w:rPr>
              <w:t> </w:t>
            </w:r>
            <w:r>
              <w:rPr>
                <w:rFonts w:ascii="Verdana" w:hAnsi="Verdana"/>
                <w:sz w:val="16"/>
              </w:rPr>
              <w:t>prestaciones</w:t>
            </w:r>
            <w:r>
              <w:rPr>
                <w:rFonts w:ascii="Verdana" w:hAnsi="Verdana"/>
                <w:spacing w:val="-7"/>
                <w:sz w:val="16"/>
              </w:rPr>
              <w:t> </w:t>
            </w:r>
            <w:r>
              <w:rPr>
                <w:rFonts w:ascii="Verdana" w:hAnsi="Verdana"/>
                <w:spacing w:val="-5"/>
                <w:sz w:val="16"/>
              </w:rPr>
              <w:t>de</w:t>
            </w:r>
          </w:p>
          <w:p>
            <w:pPr>
              <w:pStyle w:val="TableParagraph"/>
              <w:spacing w:line="190" w:lineRule="atLeast"/>
              <w:ind w:left="71"/>
              <w:rPr>
                <w:rFonts w:ascii="Verdana" w:hAnsi="Verdana"/>
                <w:sz w:val="16"/>
              </w:rPr>
            </w:pPr>
            <w:r>
              <w:rPr>
                <w:rFonts w:ascii="Verdana" w:hAnsi="Verdana"/>
                <w:sz w:val="16"/>
              </w:rPr>
              <w:t>Servicios</w:t>
            </w:r>
            <w:r>
              <w:rPr>
                <w:rFonts w:ascii="Verdana" w:hAnsi="Verdana"/>
                <w:spacing w:val="-4"/>
                <w:sz w:val="16"/>
              </w:rPr>
              <w:t> </w:t>
            </w:r>
            <w:r>
              <w:rPr>
                <w:rFonts w:ascii="Verdana" w:hAnsi="Verdana"/>
                <w:sz w:val="16"/>
              </w:rPr>
              <w:t>Sociales,</w:t>
            </w:r>
            <w:r>
              <w:rPr>
                <w:rFonts w:ascii="Verdana" w:hAnsi="Verdana"/>
                <w:spacing w:val="-6"/>
                <w:sz w:val="16"/>
              </w:rPr>
              <w:t> </w:t>
            </w:r>
            <w:r>
              <w:rPr>
                <w:rFonts w:ascii="Verdana" w:hAnsi="Verdana"/>
                <w:sz w:val="16"/>
              </w:rPr>
              <w:t>de</w:t>
            </w:r>
            <w:r>
              <w:rPr>
                <w:rFonts w:ascii="Verdana" w:hAnsi="Verdana"/>
                <w:spacing w:val="-5"/>
                <w:sz w:val="16"/>
              </w:rPr>
              <w:t> </w:t>
            </w:r>
            <w:r>
              <w:rPr>
                <w:rFonts w:ascii="Verdana" w:hAnsi="Verdana"/>
                <w:sz w:val="16"/>
              </w:rPr>
              <w:t>otros</w:t>
            </w:r>
            <w:r>
              <w:rPr>
                <w:rFonts w:ascii="Verdana" w:hAnsi="Verdana"/>
                <w:spacing w:val="-5"/>
                <w:sz w:val="16"/>
              </w:rPr>
              <w:t> </w:t>
            </w:r>
            <w:r>
              <w:rPr>
                <w:rFonts w:ascii="Verdana" w:hAnsi="Verdana"/>
                <w:sz w:val="16"/>
              </w:rPr>
              <w:t>recursos</w:t>
            </w:r>
            <w:r>
              <w:rPr>
                <w:rFonts w:ascii="Verdana" w:hAnsi="Verdana"/>
                <w:spacing w:val="-6"/>
                <w:sz w:val="16"/>
              </w:rPr>
              <w:t> </w:t>
            </w:r>
            <w:r>
              <w:rPr>
                <w:rFonts w:ascii="Verdana" w:hAnsi="Verdana"/>
                <w:sz w:val="16"/>
              </w:rPr>
              <w:t>de</w:t>
            </w:r>
            <w:r>
              <w:rPr>
                <w:rFonts w:ascii="Verdana" w:hAnsi="Verdana"/>
                <w:spacing w:val="-5"/>
                <w:sz w:val="16"/>
              </w:rPr>
              <w:t> </w:t>
            </w:r>
            <w:r>
              <w:rPr>
                <w:rFonts w:ascii="Verdana" w:hAnsi="Verdana"/>
                <w:sz w:val="16"/>
              </w:rPr>
              <w:t>protección</w:t>
            </w:r>
            <w:r>
              <w:rPr>
                <w:rFonts w:ascii="Verdana" w:hAnsi="Verdana"/>
                <w:spacing w:val="-6"/>
                <w:sz w:val="16"/>
              </w:rPr>
              <w:t> </w:t>
            </w:r>
            <w:r>
              <w:rPr>
                <w:rFonts w:ascii="Verdana" w:hAnsi="Verdana"/>
                <w:sz w:val="16"/>
              </w:rPr>
              <w:t>social</w:t>
            </w:r>
            <w:r>
              <w:rPr>
                <w:rFonts w:ascii="Verdana" w:hAnsi="Verdana"/>
                <w:spacing w:val="-6"/>
                <w:sz w:val="16"/>
              </w:rPr>
              <w:t> </w:t>
            </w:r>
            <w:r>
              <w:rPr>
                <w:rFonts w:ascii="Verdana" w:hAnsi="Verdana"/>
                <w:sz w:val="16"/>
              </w:rPr>
              <w:t>y sobre recursos de participación social)</w:t>
            </w:r>
          </w:p>
        </w:tc>
        <w:tc>
          <w:tcPr>
            <w:tcW w:w="1241" w:type="dxa"/>
          </w:tcPr>
          <w:p>
            <w:pPr>
              <w:pStyle w:val="TableParagraph"/>
              <w:spacing w:before="232"/>
              <w:rPr>
                <w:rFonts w:ascii="Calibri"/>
                <w:sz w:val="20"/>
              </w:rPr>
            </w:pPr>
          </w:p>
          <w:p>
            <w:pPr>
              <w:pStyle w:val="TableParagraph"/>
              <w:spacing w:before="1"/>
              <w:ind w:left="477"/>
              <w:rPr>
                <w:sz w:val="20"/>
              </w:rPr>
            </w:pPr>
            <w:r>
              <w:rPr>
                <w:spacing w:val="-2"/>
                <w:sz w:val="20"/>
              </w:rPr>
              <w:t>4.905</w:t>
            </w:r>
          </w:p>
        </w:tc>
        <w:tc>
          <w:tcPr>
            <w:tcW w:w="1275" w:type="dxa"/>
          </w:tcPr>
          <w:p>
            <w:pPr>
              <w:pStyle w:val="TableParagraph"/>
              <w:spacing w:before="232"/>
              <w:rPr>
                <w:rFonts w:ascii="Calibri"/>
                <w:sz w:val="20"/>
              </w:rPr>
            </w:pPr>
          </w:p>
          <w:p>
            <w:pPr>
              <w:pStyle w:val="TableParagraph"/>
              <w:spacing w:before="1"/>
              <w:ind w:right="213"/>
              <w:jc w:val="right"/>
              <w:rPr>
                <w:sz w:val="20"/>
              </w:rPr>
            </w:pPr>
            <w:r>
              <w:rPr>
                <w:spacing w:val="-2"/>
                <w:sz w:val="20"/>
              </w:rPr>
              <w:t>30,01%</w:t>
            </w:r>
          </w:p>
        </w:tc>
      </w:tr>
      <w:tr>
        <w:trPr>
          <w:trHeight w:val="1432" w:hRule="atLeast"/>
        </w:trPr>
        <w:tc>
          <w:tcPr>
            <w:tcW w:w="4896" w:type="dxa"/>
          </w:tcPr>
          <w:p>
            <w:pPr>
              <w:pStyle w:val="TableParagraph"/>
              <w:ind w:left="71" w:right="129"/>
              <w:rPr>
                <w:sz w:val="20"/>
              </w:rPr>
            </w:pPr>
            <w:r>
              <w:rPr>
                <w:sz w:val="20"/>
              </w:rPr>
              <w:t>NECESIDAD RELACIONADA CON UNA ADECUADA</w:t>
            </w:r>
            <w:r>
              <w:rPr>
                <w:spacing w:val="-14"/>
                <w:sz w:val="20"/>
              </w:rPr>
              <w:t> </w:t>
            </w:r>
            <w:r>
              <w:rPr>
                <w:sz w:val="20"/>
              </w:rPr>
              <w:t>CONVIVENCIA</w:t>
            </w:r>
            <w:r>
              <w:rPr>
                <w:spacing w:val="-14"/>
                <w:sz w:val="20"/>
              </w:rPr>
              <w:t> </w:t>
            </w:r>
            <w:r>
              <w:rPr>
                <w:sz w:val="20"/>
              </w:rPr>
              <w:t>PERSONAL-FAMILIAR</w:t>
            </w:r>
          </w:p>
          <w:p>
            <w:pPr>
              <w:pStyle w:val="TableParagraph"/>
              <w:spacing w:line="190" w:lineRule="atLeast"/>
              <w:ind w:left="71" w:right="79"/>
              <w:rPr>
                <w:rFonts w:ascii="Verdana" w:hAnsi="Verdana"/>
                <w:sz w:val="16"/>
              </w:rPr>
            </w:pPr>
            <w:r>
              <w:rPr>
                <w:rFonts w:ascii="Verdana" w:hAnsi="Verdana"/>
                <w:sz w:val="16"/>
              </w:rPr>
              <w:t>(Circunstancias</w:t>
            </w:r>
            <w:r>
              <w:rPr>
                <w:rFonts w:ascii="Verdana" w:hAnsi="Verdana"/>
                <w:spacing w:val="-4"/>
                <w:sz w:val="16"/>
              </w:rPr>
              <w:t> </w:t>
            </w:r>
            <w:r>
              <w:rPr>
                <w:rFonts w:ascii="Verdana" w:hAnsi="Verdana"/>
                <w:sz w:val="16"/>
              </w:rPr>
              <w:t>de</w:t>
            </w:r>
            <w:r>
              <w:rPr>
                <w:rFonts w:ascii="Verdana" w:hAnsi="Verdana"/>
                <w:spacing w:val="-4"/>
                <w:sz w:val="16"/>
              </w:rPr>
              <w:t> </w:t>
            </w:r>
            <w:r>
              <w:rPr>
                <w:rFonts w:ascii="Verdana" w:hAnsi="Verdana"/>
                <w:sz w:val="16"/>
              </w:rPr>
              <w:t>necesidad,</w:t>
            </w:r>
            <w:r>
              <w:rPr>
                <w:rFonts w:ascii="Verdana" w:hAnsi="Verdana"/>
                <w:spacing w:val="-7"/>
                <w:sz w:val="16"/>
              </w:rPr>
              <w:t> </w:t>
            </w:r>
            <w:r>
              <w:rPr>
                <w:rFonts w:ascii="Verdana" w:hAnsi="Verdana"/>
                <w:sz w:val="16"/>
              </w:rPr>
              <w:t>que</w:t>
            </w:r>
            <w:r>
              <w:rPr>
                <w:rFonts w:ascii="Verdana" w:hAnsi="Verdana"/>
                <w:spacing w:val="-5"/>
                <w:sz w:val="16"/>
              </w:rPr>
              <w:t> </w:t>
            </w:r>
            <w:r>
              <w:rPr>
                <w:rFonts w:ascii="Verdana" w:hAnsi="Verdana"/>
                <w:sz w:val="16"/>
              </w:rPr>
              <w:t>tengan</w:t>
            </w:r>
            <w:r>
              <w:rPr>
                <w:rFonts w:ascii="Verdana" w:hAnsi="Verdana"/>
                <w:spacing w:val="-7"/>
                <w:sz w:val="16"/>
              </w:rPr>
              <w:t> </w:t>
            </w:r>
            <w:r>
              <w:rPr>
                <w:rFonts w:ascii="Verdana" w:hAnsi="Verdana"/>
                <w:sz w:val="16"/>
              </w:rPr>
              <w:t>como</w:t>
            </w:r>
            <w:r>
              <w:rPr>
                <w:rFonts w:ascii="Verdana" w:hAnsi="Verdana"/>
                <w:spacing w:val="-6"/>
                <w:sz w:val="16"/>
              </w:rPr>
              <w:t> </w:t>
            </w:r>
            <w:r>
              <w:rPr>
                <w:rFonts w:ascii="Verdana" w:hAnsi="Verdana"/>
                <w:sz w:val="16"/>
              </w:rPr>
              <w:t>causa</w:t>
            </w:r>
            <w:r>
              <w:rPr>
                <w:rFonts w:ascii="Verdana" w:hAnsi="Verdana"/>
                <w:spacing w:val="-7"/>
                <w:sz w:val="16"/>
              </w:rPr>
              <w:t> </w:t>
            </w:r>
            <w:r>
              <w:rPr>
                <w:rFonts w:ascii="Verdana" w:hAnsi="Verdana"/>
                <w:sz w:val="16"/>
              </w:rPr>
              <w:t>una carencia o deficiencia en las relaciones de convivencia personales y familiares, tales como desajustes convivenciales, abandono del hogar, malos tratos, limitación de autonomía personal, soledad, aislamiento)</w:t>
            </w:r>
          </w:p>
        </w:tc>
        <w:tc>
          <w:tcPr>
            <w:tcW w:w="1241" w:type="dxa"/>
          </w:tcPr>
          <w:p>
            <w:pPr>
              <w:pStyle w:val="TableParagraph"/>
              <w:rPr>
                <w:rFonts w:ascii="Calibri"/>
                <w:sz w:val="20"/>
              </w:rPr>
            </w:pPr>
          </w:p>
          <w:p>
            <w:pPr>
              <w:pStyle w:val="TableParagraph"/>
              <w:spacing w:before="48"/>
              <w:rPr>
                <w:rFonts w:ascii="Calibri"/>
                <w:sz w:val="20"/>
              </w:rPr>
            </w:pPr>
          </w:p>
          <w:p>
            <w:pPr>
              <w:pStyle w:val="TableParagraph"/>
              <w:ind w:left="477"/>
              <w:rPr>
                <w:sz w:val="20"/>
              </w:rPr>
            </w:pPr>
            <w:r>
              <w:rPr>
                <w:spacing w:val="-2"/>
                <w:sz w:val="20"/>
              </w:rPr>
              <w:t>1.520</w:t>
            </w:r>
          </w:p>
        </w:tc>
        <w:tc>
          <w:tcPr>
            <w:tcW w:w="1275" w:type="dxa"/>
          </w:tcPr>
          <w:p>
            <w:pPr>
              <w:pStyle w:val="TableParagraph"/>
              <w:rPr>
                <w:rFonts w:ascii="Calibri"/>
                <w:sz w:val="20"/>
              </w:rPr>
            </w:pPr>
          </w:p>
          <w:p>
            <w:pPr>
              <w:pStyle w:val="TableParagraph"/>
              <w:spacing w:before="48"/>
              <w:rPr>
                <w:rFonts w:ascii="Calibri"/>
                <w:sz w:val="20"/>
              </w:rPr>
            </w:pPr>
          </w:p>
          <w:p>
            <w:pPr>
              <w:pStyle w:val="TableParagraph"/>
              <w:ind w:right="212"/>
              <w:jc w:val="right"/>
              <w:rPr>
                <w:sz w:val="20"/>
              </w:rPr>
            </w:pPr>
            <w:r>
              <w:rPr>
                <w:spacing w:val="-2"/>
                <w:sz w:val="20"/>
              </w:rPr>
              <w:t>9,30%</w:t>
            </w:r>
          </w:p>
        </w:tc>
      </w:tr>
      <w:tr>
        <w:trPr>
          <w:trHeight w:val="1662" w:hRule="atLeast"/>
        </w:trPr>
        <w:tc>
          <w:tcPr>
            <w:tcW w:w="4896" w:type="dxa"/>
          </w:tcPr>
          <w:p>
            <w:pPr>
              <w:pStyle w:val="TableParagraph"/>
              <w:ind w:left="71" w:right="129"/>
              <w:rPr>
                <w:sz w:val="20"/>
              </w:rPr>
            </w:pPr>
            <w:r>
              <w:rPr>
                <w:sz w:val="20"/>
              </w:rPr>
              <w:t>NECESIDAD</w:t>
            </w:r>
            <w:r>
              <w:rPr>
                <w:spacing w:val="-12"/>
                <w:sz w:val="20"/>
              </w:rPr>
              <w:t> </w:t>
            </w:r>
            <w:r>
              <w:rPr>
                <w:sz w:val="20"/>
              </w:rPr>
              <w:t>RELACIONADA</w:t>
            </w:r>
            <w:r>
              <w:rPr>
                <w:spacing w:val="-14"/>
                <w:sz w:val="20"/>
              </w:rPr>
              <w:t> </w:t>
            </w:r>
            <w:r>
              <w:rPr>
                <w:sz w:val="20"/>
              </w:rPr>
              <w:t>CON</w:t>
            </w:r>
            <w:r>
              <w:rPr>
                <w:spacing w:val="-14"/>
                <w:sz w:val="20"/>
              </w:rPr>
              <w:t> </w:t>
            </w:r>
            <w:r>
              <w:rPr>
                <w:sz w:val="20"/>
              </w:rPr>
              <w:t>UNA ADECUADA INTEGRACIÓN SOCIAL</w:t>
            </w:r>
          </w:p>
          <w:p>
            <w:pPr>
              <w:pStyle w:val="TableParagraph"/>
              <w:spacing w:line="242" w:lineRule="auto"/>
              <w:ind w:left="71" w:right="79"/>
              <w:rPr>
                <w:rFonts w:ascii="Verdana" w:hAnsi="Verdana"/>
                <w:sz w:val="16"/>
              </w:rPr>
            </w:pPr>
            <w:r>
              <w:rPr>
                <w:sz w:val="20"/>
              </w:rPr>
              <w:t>(</w:t>
            </w:r>
            <w:r>
              <w:rPr>
                <w:rFonts w:ascii="Verdana" w:hAnsi="Verdana"/>
                <w:sz w:val="16"/>
              </w:rPr>
              <w:t>Cuando se manifiestan en el/la usuario/a circunstancias personales</w:t>
            </w:r>
            <w:r>
              <w:rPr>
                <w:rFonts w:ascii="Verdana" w:hAnsi="Verdana"/>
                <w:spacing w:val="-4"/>
                <w:sz w:val="16"/>
              </w:rPr>
              <w:t> </w:t>
            </w:r>
            <w:r>
              <w:rPr>
                <w:rFonts w:ascii="Verdana" w:hAnsi="Verdana"/>
                <w:sz w:val="16"/>
              </w:rPr>
              <w:t>o</w:t>
            </w:r>
            <w:r>
              <w:rPr>
                <w:rFonts w:ascii="Verdana" w:hAnsi="Verdana"/>
                <w:spacing w:val="-5"/>
                <w:sz w:val="16"/>
              </w:rPr>
              <w:t> </w:t>
            </w:r>
            <w:r>
              <w:rPr>
                <w:rFonts w:ascii="Verdana" w:hAnsi="Verdana"/>
                <w:sz w:val="16"/>
              </w:rPr>
              <w:t>sociales</w:t>
            </w:r>
            <w:r>
              <w:rPr>
                <w:rFonts w:ascii="Verdana" w:hAnsi="Verdana"/>
                <w:spacing w:val="-3"/>
                <w:sz w:val="16"/>
              </w:rPr>
              <w:t> </w:t>
            </w:r>
            <w:r>
              <w:rPr>
                <w:rFonts w:ascii="Verdana" w:hAnsi="Verdana"/>
                <w:sz w:val="16"/>
              </w:rPr>
              <w:t>que</w:t>
            </w:r>
            <w:r>
              <w:rPr>
                <w:rFonts w:ascii="Verdana" w:hAnsi="Verdana"/>
                <w:spacing w:val="-6"/>
                <w:sz w:val="16"/>
              </w:rPr>
              <w:t> </w:t>
            </w:r>
            <w:r>
              <w:rPr>
                <w:rFonts w:ascii="Verdana" w:hAnsi="Verdana"/>
                <w:sz w:val="16"/>
              </w:rPr>
              <w:t>supongan</w:t>
            </w:r>
            <w:r>
              <w:rPr>
                <w:rFonts w:ascii="Verdana" w:hAnsi="Verdana"/>
                <w:spacing w:val="-5"/>
                <w:sz w:val="16"/>
              </w:rPr>
              <w:t> </w:t>
            </w:r>
            <w:r>
              <w:rPr>
                <w:rFonts w:ascii="Verdana" w:hAnsi="Verdana"/>
                <w:sz w:val="16"/>
              </w:rPr>
              <w:t>para</w:t>
            </w:r>
            <w:r>
              <w:rPr>
                <w:rFonts w:ascii="Verdana" w:hAnsi="Verdana"/>
                <w:spacing w:val="-5"/>
                <w:sz w:val="16"/>
              </w:rPr>
              <w:t> </w:t>
            </w:r>
            <w:r>
              <w:rPr>
                <w:rFonts w:ascii="Verdana" w:hAnsi="Verdana"/>
                <w:sz w:val="16"/>
              </w:rPr>
              <w:t>él</w:t>
            </w:r>
            <w:r>
              <w:rPr>
                <w:rFonts w:ascii="Verdana" w:hAnsi="Verdana"/>
                <w:spacing w:val="-3"/>
                <w:sz w:val="16"/>
              </w:rPr>
              <w:t> </w:t>
            </w:r>
            <w:r>
              <w:rPr>
                <w:rFonts w:ascii="Verdana" w:hAnsi="Verdana"/>
                <w:sz w:val="16"/>
              </w:rPr>
              <w:t>una</w:t>
            </w:r>
            <w:r>
              <w:rPr>
                <w:rFonts w:ascii="Verdana" w:hAnsi="Verdana"/>
                <w:spacing w:val="-5"/>
                <w:sz w:val="16"/>
              </w:rPr>
              <w:t> </w:t>
            </w:r>
            <w:r>
              <w:rPr>
                <w:rFonts w:ascii="Verdana" w:hAnsi="Verdana"/>
                <w:sz w:val="16"/>
              </w:rPr>
              <w:t>dificultad para lograr y/o mantener relaciones positivas con el entorno y que pudieran derivar en un enfrentamiento o</w:t>
            </w:r>
          </w:p>
          <w:p>
            <w:pPr>
              <w:pStyle w:val="TableParagraph"/>
              <w:spacing w:line="194" w:lineRule="exact"/>
              <w:ind w:left="71"/>
              <w:rPr>
                <w:rFonts w:ascii="Verdana" w:hAnsi="Verdana"/>
                <w:sz w:val="16"/>
              </w:rPr>
            </w:pPr>
            <w:r>
              <w:rPr>
                <w:rFonts w:ascii="Verdana" w:hAnsi="Verdana"/>
                <w:sz w:val="16"/>
              </w:rPr>
              <w:t>rechazo</w:t>
            </w:r>
            <w:r>
              <w:rPr>
                <w:rFonts w:ascii="Verdana" w:hAnsi="Verdana"/>
                <w:spacing w:val="-5"/>
                <w:sz w:val="16"/>
              </w:rPr>
              <w:t> </w:t>
            </w:r>
            <w:r>
              <w:rPr>
                <w:rFonts w:ascii="Verdana" w:hAnsi="Verdana"/>
                <w:sz w:val="16"/>
              </w:rPr>
              <w:t>social,</w:t>
            </w:r>
            <w:r>
              <w:rPr>
                <w:rFonts w:ascii="Verdana" w:hAnsi="Verdana"/>
                <w:spacing w:val="-5"/>
                <w:sz w:val="16"/>
              </w:rPr>
              <w:t> </w:t>
            </w:r>
            <w:r>
              <w:rPr>
                <w:rFonts w:ascii="Verdana" w:hAnsi="Verdana"/>
                <w:sz w:val="16"/>
              </w:rPr>
              <w:t>tales</w:t>
            </w:r>
            <w:r>
              <w:rPr>
                <w:rFonts w:ascii="Verdana" w:hAnsi="Verdana"/>
                <w:spacing w:val="-4"/>
                <w:sz w:val="16"/>
              </w:rPr>
              <w:t> </w:t>
            </w:r>
            <w:r>
              <w:rPr>
                <w:rFonts w:ascii="Verdana" w:hAnsi="Verdana"/>
                <w:sz w:val="16"/>
              </w:rPr>
              <w:t>como</w:t>
            </w:r>
            <w:r>
              <w:rPr>
                <w:rFonts w:ascii="Verdana" w:hAnsi="Verdana"/>
                <w:spacing w:val="-5"/>
                <w:sz w:val="16"/>
              </w:rPr>
              <w:t> </w:t>
            </w:r>
            <w:r>
              <w:rPr>
                <w:rFonts w:ascii="Verdana" w:hAnsi="Verdana"/>
                <w:sz w:val="16"/>
              </w:rPr>
              <w:t>dificultades</w:t>
            </w:r>
            <w:r>
              <w:rPr>
                <w:rFonts w:ascii="Verdana" w:hAnsi="Verdana"/>
                <w:spacing w:val="-4"/>
                <w:sz w:val="16"/>
              </w:rPr>
              <w:t> </w:t>
            </w:r>
            <w:r>
              <w:rPr>
                <w:rFonts w:ascii="Verdana" w:hAnsi="Verdana"/>
                <w:sz w:val="16"/>
              </w:rPr>
              <w:t>para</w:t>
            </w:r>
            <w:r>
              <w:rPr>
                <w:rFonts w:ascii="Verdana" w:hAnsi="Verdana"/>
                <w:spacing w:val="-7"/>
                <w:sz w:val="16"/>
              </w:rPr>
              <w:t> </w:t>
            </w:r>
            <w:r>
              <w:rPr>
                <w:rFonts w:ascii="Verdana" w:hAnsi="Verdana"/>
                <w:sz w:val="16"/>
              </w:rPr>
              <w:t>la</w:t>
            </w:r>
            <w:r>
              <w:rPr>
                <w:rFonts w:ascii="Verdana" w:hAnsi="Verdana"/>
                <w:spacing w:val="-6"/>
                <w:sz w:val="16"/>
              </w:rPr>
              <w:t> </w:t>
            </w:r>
            <w:r>
              <w:rPr>
                <w:rFonts w:ascii="Verdana" w:hAnsi="Verdana"/>
                <w:sz w:val="16"/>
              </w:rPr>
              <w:t>inserción laboral, escolar y/o social)</w:t>
            </w:r>
          </w:p>
        </w:tc>
        <w:tc>
          <w:tcPr>
            <w:tcW w:w="1241" w:type="dxa"/>
          </w:tcPr>
          <w:p>
            <w:pPr>
              <w:pStyle w:val="TableParagraph"/>
              <w:rPr>
                <w:rFonts w:ascii="Calibri"/>
                <w:sz w:val="20"/>
              </w:rPr>
            </w:pPr>
          </w:p>
          <w:p>
            <w:pPr>
              <w:pStyle w:val="TableParagraph"/>
              <w:spacing w:before="163"/>
              <w:rPr>
                <w:rFonts w:ascii="Calibri"/>
                <w:sz w:val="20"/>
              </w:rPr>
            </w:pPr>
          </w:p>
          <w:p>
            <w:pPr>
              <w:pStyle w:val="TableParagraph"/>
              <w:spacing w:before="1"/>
              <w:ind w:left="477"/>
              <w:rPr>
                <w:sz w:val="20"/>
              </w:rPr>
            </w:pPr>
            <w:r>
              <w:rPr>
                <w:spacing w:val="-2"/>
                <w:sz w:val="20"/>
              </w:rPr>
              <w:t>1.354</w:t>
            </w:r>
          </w:p>
        </w:tc>
        <w:tc>
          <w:tcPr>
            <w:tcW w:w="1275" w:type="dxa"/>
          </w:tcPr>
          <w:p>
            <w:pPr>
              <w:pStyle w:val="TableParagraph"/>
              <w:rPr>
                <w:rFonts w:ascii="Calibri"/>
                <w:sz w:val="20"/>
              </w:rPr>
            </w:pPr>
          </w:p>
          <w:p>
            <w:pPr>
              <w:pStyle w:val="TableParagraph"/>
              <w:spacing w:before="163"/>
              <w:rPr>
                <w:rFonts w:ascii="Calibri"/>
                <w:sz w:val="20"/>
              </w:rPr>
            </w:pPr>
          </w:p>
          <w:p>
            <w:pPr>
              <w:pStyle w:val="TableParagraph"/>
              <w:spacing w:before="1"/>
              <w:ind w:right="212"/>
              <w:jc w:val="right"/>
              <w:rPr>
                <w:sz w:val="20"/>
              </w:rPr>
            </w:pPr>
            <w:r>
              <w:rPr>
                <w:spacing w:val="-2"/>
                <w:sz w:val="20"/>
              </w:rPr>
              <w:t>8,28%</w:t>
            </w:r>
          </w:p>
        </w:tc>
      </w:tr>
      <w:tr>
        <w:trPr>
          <w:trHeight w:val="1461" w:hRule="atLeast"/>
        </w:trPr>
        <w:tc>
          <w:tcPr>
            <w:tcW w:w="4896" w:type="dxa"/>
          </w:tcPr>
          <w:p>
            <w:pPr>
              <w:pStyle w:val="TableParagraph"/>
              <w:ind w:left="71" w:right="79"/>
              <w:rPr>
                <w:sz w:val="20"/>
              </w:rPr>
            </w:pPr>
            <w:r>
              <w:rPr>
                <w:sz w:val="20"/>
              </w:rPr>
              <w:t>NECESIDAD</w:t>
            </w:r>
            <w:r>
              <w:rPr>
                <w:spacing w:val="-6"/>
                <w:sz w:val="20"/>
              </w:rPr>
              <w:t> </w:t>
            </w:r>
            <w:r>
              <w:rPr>
                <w:sz w:val="20"/>
              </w:rPr>
              <w:t>RELACIONADA</w:t>
            </w:r>
            <w:r>
              <w:rPr>
                <w:spacing w:val="-10"/>
                <w:sz w:val="20"/>
              </w:rPr>
              <w:t> </w:t>
            </w:r>
            <w:r>
              <w:rPr>
                <w:sz w:val="20"/>
              </w:rPr>
              <w:t>CON</w:t>
            </w:r>
            <w:r>
              <w:rPr>
                <w:spacing w:val="-5"/>
                <w:sz w:val="20"/>
              </w:rPr>
              <w:t> </w:t>
            </w:r>
            <w:r>
              <w:rPr>
                <w:sz w:val="20"/>
              </w:rPr>
              <w:t>LA</w:t>
            </w:r>
            <w:r>
              <w:rPr>
                <w:spacing w:val="-10"/>
                <w:sz w:val="20"/>
              </w:rPr>
              <w:t> </w:t>
            </w:r>
            <w:r>
              <w:rPr>
                <w:sz w:val="20"/>
              </w:rPr>
              <w:t>FALTA</w:t>
            </w:r>
            <w:r>
              <w:rPr>
                <w:spacing w:val="-10"/>
                <w:sz w:val="20"/>
              </w:rPr>
              <w:t> </w:t>
            </w:r>
            <w:r>
              <w:rPr>
                <w:sz w:val="20"/>
              </w:rPr>
              <w:t>DE MEDIOS PARA LA COBERTURA DE NECESIDADES BÁSICAS</w:t>
            </w:r>
          </w:p>
          <w:p>
            <w:pPr>
              <w:pStyle w:val="TableParagraph"/>
              <w:spacing w:line="190" w:lineRule="atLeast"/>
              <w:ind w:left="71" w:right="79"/>
              <w:rPr>
                <w:rFonts w:ascii="Verdana" w:hAnsi="Verdana"/>
                <w:sz w:val="16"/>
              </w:rPr>
            </w:pPr>
            <w:r>
              <w:rPr>
                <w:rFonts w:ascii="Verdana" w:hAnsi="Verdana"/>
                <w:sz w:val="16"/>
              </w:rPr>
              <w:t>(Circunstancias en las que una persona o unidad familiar no</w:t>
            </w:r>
            <w:r>
              <w:rPr>
                <w:rFonts w:ascii="Verdana" w:hAnsi="Verdana"/>
                <w:spacing w:val="-4"/>
                <w:sz w:val="16"/>
              </w:rPr>
              <w:t> </w:t>
            </w:r>
            <w:r>
              <w:rPr>
                <w:rFonts w:ascii="Verdana" w:hAnsi="Verdana"/>
                <w:sz w:val="16"/>
              </w:rPr>
              <w:t>dispone</w:t>
            </w:r>
            <w:r>
              <w:rPr>
                <w:rFonts w:ascii="Verdana" w:hAnsi="Verdana"/>
                <w:spacing w:val="-6"/>
                <w:sz w:val="16"/>
              </w:rPr>
              <w:t> </w:t>
            </w:r>
            <w:r>
              <w:rPr>
                <w:rFonts w:ascii="Verdana" w:hAnsi="Verdana"/>
                <w:sz w:val="16"/>
              </w:rPr>
              <w:t>de</w:t>
            </w:r>
            <w:r>
              <w:rPr>
                <w:rFonts w:ascii="Verdana" w:hAnsi="Verdana"/>
                <w:spacing w:val="-4"/>
                <w:sz w:val="16"/>
              </w:rPr>
              <w:t> </w:t>
            </w:r>
            <w:r>
              <w:rPr>
                <w:rFonts w:ascii="Verdana" w:hAnsi="Verdana"/>
                <w:sz w:val="16"/>
              </w:rPr>
              <w:t>medios</w:t>
            </w:r>
            <w:r>
              <w:rPr>
                <w:rFonts w:ascii="Verdana" w:hAnsi="Verdana"/>
                <w:spacing w:val="-5"/>
                <w:sz w:val="16"/>
              </w:rPr>
              <w:t> </w:t>
            </w:r>
            <w:r>
              <w:rPr>
                <w:rFonts w:ascii="Verdana" w:hAnsi="Verdana"/>
                <w:sz w:val="16"/>
              </w:rPr>
              <w:t>suficientes</w:t>
            </w:r>
            <w:r>
              <w:rPr>
                <w:rFonts w:ascii="Verdana" w:hAnsi="Verdana"/>
                <w:spacing w:val="-4"/>
                <w:sz w:val="16"/>
              </w:rPr>
              <w:t> </w:t>
            </w:r>
            <w:r>
              <w:rPr>
                <w:rFonts w:ascii="Verdana" w:hAnsi="Verdana"/>
                <w:sz w:val="16"/>
              </w:rPr>
              <w:t>para</w:t>
            </w:r>
            <w:r>
              <w:rPr>
                <w:rFonts w:ascii="Verdana" w:hAnsi="Verdana"/>
                <w:spacing w:val="-7"/>
                <w:sz w:val="16"/>
              </w:rPr>
              <w:t> </w:t>
            </w:r>
            <w:r>
              <w:rPr>
                <w:rFonts w:ascii="Verdana" w:hAnsi="Verdana"/>
                <w:sz w:val="16"/>
              </w:rPr>
              <w:t>poder</w:t>
            </w:r>
            <w:r>
              <w:rPr>
                <w:rFonts w:ascii="Verdana" w:hAnsi="Verdana"/>
                <w:spacing w:val="-3"/>
                <w:sz w:val="16"/>
              </w:rPr>
              <w:t> </w:t>
            </w:r>
            <w:r>
              <w:rPr>
                <w:rFonts w:ascii="Verdana" w:hAnsi="Verdana"/>
                <w:sz w:val="16"/>
              </w:rPr>
              <w:t>satisfacer</w:t>
            </w:r>
            <w:r>
              <w:rPr>
                <w:rFonts w:ascii="Verdana" w:hAnsi="Verdana"/>
                <w:spacing w:val="-4"/>
                <w:sz w:val="16"/>
              </w:rPr>
              <w:t> </w:t>
            </w:r>
            <w:r>
              <w:rPr>
                <w:rFonts w:ascii="Verdana" w:hAnsi="Verdana"/>
                <w:sz w:val="16"/>
              </w:rPr>
              <w:t>las necesidades de subsistencia, necesidades básicas y situaciones provocadas por emergencia)</w:t>
            </w:r>
          </w:p>
        </w:tc>
        <w:tc>
          <w:tcPr>
            <w:tcW w:w="1241" w:type="dxa"/>
          </w:tcPr>
          <w:p>
            <w:pPr>
              <w:pStyle w:val="TableParagraph"/>
              <w:rPr>
                <w:rFonts w:ascii="Calibri"/>
                <w:sz w:val="20"/>
              </w:rPr>
            </w:pPr>
          </w:p>
          <w:p>
            <w:pPr>
              <w:pStyle w:val="TableParagraph"/>
              <w:spacing w:before="61"/>
              <w:rPr>
                <w:rFonts w:ascii="Calibri"/>
                <w:sz w:val="20"/>
              </w:rPr>
            </w:pPr>
          </w:p>
          <w:p>
            <w:pPr>
              <w:pStyle w:val="TableParagraph"/>
              <w:ind w:left="477"/>
              <w:rPr>
                <w:sz w:val="20"/>
              </w:rPr>
            </w:pPr>
            <w:r>
              <w:rPr>
                <w:spacing w:val="-2"/>
                <w:sz w:val="20"/>
              </w:rPr>
              <w:t>8.567</w:t>
            </w:r>
          </w:p>
        </w:tc>
        <w:tc>
          <w:tcPr>
            <w:tcW w:w="1275" w:type="dxa"/>
          </w:tcPr>
          <w:p>
            <w:pPr>
              <w:pStyle w:val="TableParagraph"/>
              <w:rPr>
                <w:rFonts w:ascii="Calibri"/>
                <w:sz w:val="20"/>
              </w:rPr>
            </w:pPr>
          </w:p>
          <w:p>
            <w:pPr>
              <w:pStyle w:val="TableParagraph"/>
              <w:spacing w:before="61"/>
              <w:rPr>
                <w:rFonts w:ascii="Calibri"/>
                <w:sz w:val="20"/>
              </w:rPr>
            </w:pPr>
          </w:p>
          <w:p>
            <w:pPr>
              <w:pStyle w:val="TableParagraph"/>
              <w:ind w:right="213"/>
              <w:jc w:val="right"/>
              <w:rPr>
                <w:sz w:val="20"/>
              </w:rPr>
            </w:pPr>
            <w:r>
              <w:rPr>
                <w:spacing w:val="-2"/>
                <w:sz w:val="20"/>
              </w:rPr>
              <w:t>52,41%</w:t>
            </w:r>
          </w:p>
        </w:tc>
      </w:tr>
      <w:tr>
        <w:trPr>
          <w:trHeight w:val="406" w:hRule="atLeast"/>
        </w:trPr>
        <w:tc>
          <w:tcPr>
            <w:tcW w:w="4896" w:type="dxa"/>
            <w:shd w:val="clear" w:color="auto" w:fill="666699"/>
          </w:tcPr>
          <w:p>
            <w:pPr>
              <w:pStyle w:val="TableParagraph"/>
              <w:spacing w:line="286" w:lineRule="exact"/>
              <w:ind w:left="71"/>
              <w:rPr>
                <w:rFonts w:ascii="Calibri"/>
                <w:b/>
                <w:sz w:val="24"/>
              </w:rPr>
            </w:pPr>
            <w:r>
              <w:rPr>
                <w:rFonts w:ascii="Calibri"/>
                <w:b/>
                <w:color w:val="FFFFFF"/>
                <w:spacing w:val="-2"/>
                <w:sz w:val="24"/>
              </w:rPr>
              <w:t>TOTALES</w:t>
            </w:r>
          </w:p>
        </w:tc>
        <w:tc>
          <w:tcPr>
            <w:tcW w:w="1241" w:type="dxa"/>
            <w:shd w:val="clear" w:color="auto" w:fill="666699"/>
          </w:tcPr>
          <w:p>
            <w:pPr>
              <w:pStyle w:val="TableParagraph"/>
              <w:spacing w:line="286" w:lineRule="exact"/>
              <w:ind w:left="302"/>
              <w:rPr>
                <w:rFonts w:ascii="Calibri"/>
                <w:b/>
                <w:sz w:val="24"/>
              </w:rPr>
            </w:pPr>
            <w:r>
              <w:rPr>
                <w:rFonts w:ascii="Calibri"/>
                <w:b/>
                <w:color w:val="FFFFFF"/>
                <w:spacing w:val="-2"/>
                <w:sz w:val="24"/>
              </w:rPr>
              <w:t>16.346</w:t>
            </w:r>
          </w:p>
        </w:tc>
        <w:tc>
          <w:tcPr>
            <w:tcW w:w="1275" w:type="dxa"/>
            <w:shd w:val="clear" w:color="auto" w:fill="666699"/>
          </w:tcPr>
          <w:p>
            <w:pPr>
              <w:pStyle w:val="TableParagraph"/>
              <w:spacing w:line="286" w:lineRule="exact"/>
              <w:ind w:right="211"/>
              <w:jc w:val="right"/>
              <w:rPr>
                <w:rFonts w:ascii="Calibri"/>
                <w:b/>
                <w:sz w:val="24"/>
              </w:rPr>
            </w:pPr>
            <w:r>
              <w:rPr>
                <w:rFonts w:ascii="Calibri"/>
                <w:b/>
                <w:color w:val="FFFFFF"/>
                <w:spacing w:val="-4"/>
                <w:sz w:val="24"/>
              </w:rPr>
              <w:t>100%</w:t>
            </w:r>
          </w:p>
        </w:tc>
      </w:tr>
    </w:tbl>
    <w:p>
      <w:pPr>
        <w:pStyle w:val="BodyText"/>
        <w:spacing w:before="181"/>
      </w:pPr>
    </w:p>
    <w:p>
      <w:pPr>
        <w:pStyle w:val="BodyText"/>
        <w:spacing w:line="288" w:lineRule="auto" w:before="1"/>
        <w:ind w:left="165" w:right="90" w:firstLine="708"/>
        <w:jc w:val="both"/>
      </w:pPr>
      <w:r>
        <w:rPr/>
        <w:t>Si atendemos a las </w:t>
      </w:r>
      <w:r>
        <w:rPr>
          <w:b/>
        </w:rPr>
        <w:t>necesidades valoradas </w:t>
      </w:r>
      <w:r>
        <w:rPr/>
        <w:t>por nuestros profesionales durante 2020 en las problemáticas presentadas por los usuarios, podemos ver que en la mayoría de ellos están lógicamente relacionadas con la falta de medios para la cobertura de necesidades básicas (52,41%),</w:t>
      </w:r>
      <w:r>
        <w:rPr>
          <w:spacing w:val="-3"/>
        </w:rPr>
        <w:t> </w:t>
      </w:r>
      <w:r>
        <w:rPr/>
        <w:t>y</w:t>
      </w:r>
      <w:r>
        <w:rPr>
          <w:spacing w:val="2"/>
        </w:rPr>
        <w:t> </w:t>
      </w:r>
      <w:r>
        <w:rPr/>
        <w:t>dentro</w:t>
      </w:r>
      <w:r>
        <w:rPr>
          <w:spacing w:val="2"/>
        </w:rPr>
        <w:t> </w:t>
      </w:r>
      <w:r>
        <w:rPr/>
        <w:t>de</w:t>
      </w:r>
      <w:r>
        <w:rPr>
          <w:spacing w:val="1"/>
        </w:rPr>
        <w:t> </w:t>
      </w:r>
      <w:r>
        <w:rPr/>
        <w:t>éstas</w:t>
      </w:r>
      <w:r>
        <w:rPr>
          <w:spacing w:val="2"/>
        </w:rPr>
        <w:t> </w:t>
      </w:r>
      <w:r>
        <w:rPr/>
        <w:t>nos encontramos</w:t>
      </w:r>
      <w:r>
        <w:rPr>
          <w:spacing w:val="1"/>
        </w:rPr>
        <w:t> </w:t>
      </w:r>
      <w:r>
        <w:rPr/>
        <w:t>por primera vez</w:t>
      </w:r>
      <w:r>
        <w:rPr>
          <w:spacing w:val="2"/>
        </w:rPr>
        <w:t> </w:t>
      </w:r>
      <w:r>
        <w:rPr/>
        <w:t>con</w:t>
      </w:r>
      <w:r>
        <w:rPr>
          <w:spacing w:val="4"/>
        </w:rPr>
        <w:t> </w:t>
      </w:r>
      <w:r>
        <w:rPr/>
        <w:t>las situaciones de </w:t>
      </w:r>
      <w:r>
        <w:rPr>
          <w:spacing w:val="-2"/>
        </w:rPr>
        <w:t>necesidad</w:t>
      </w:r>
    </w:p>
    <w:p>
      <w:pPr>
        <w:pStyle w:val="BodyText"/>
        <w:spacing w:after="0" w:line="288" w:lineRule="auto"/>
        <w:jc w:val="both"/>
        <w:sectPr>
          <w:pgSz w:w="11910" w:h="16840"/>
          <w:pgMar w:header="874" w:footer="1335" w:top="2480" w:bottom="1520" w:left="1275" w:right="1133"/>
        </w:sectPr>
      </w:pPr>
    </w:p>
    <w:p>
      <w:pPr>
        <w:pStyle w:val="BodyText"/>
        <w:spacing w:before="111"/>
      </w:pPr>
    </w:p>
    <w:p>
      <w:pPr>
        <w:pStyle w:val="BodyText"/>
        <w:spacing w:line="288" w:lineRule="auto" w:before="1"/>
        <w:ind w:left="165"/>
      </w:pPr>
      <w:r>
        <w:rPr/>
        <w:t>provocadas por emergencias (21,46%), además de la carencia de medios propios para cubrir</w:t>
      </w:r>
      <w:r>
        <w:rPr>
          <w:spacing w:val="40"/>
        </w:rPr>
        <w:t> </w:t>
      </w:r>
      <w:r>
        <w:rPr/>
        <w:t>necesidades básicas (32,77%).</w:t>
      </w:r>
    </w:p>
    <w:p>
      <w:pPr>
        <w:pStyle w:val="BodyText"/>
        <w:rPr>
          <w:sz w:val="20"/>
        </w:rPr>
      </w:pPr>
    </w:p>
    <w:p>
      <w:pPr>
        <w:pStyle w:val="BodyText"/>
        <w:spacing w:before="102"/>
        <w:rPr>
          <w:sz w:val="20"/>
        </w:rPr>
      </w:pPr>
    </w:p>
    <w:tbl>
      <w:tblPr>
        <w:tblW w:w="0" w:type="auto"/>
        <w:jc w:val="left"/>
        <w:tblInd w:w="10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4908"/>
        <w:gridCol w:w="1236"/>
        <w:gridCol w:w="1267"/>
      </w:tblGrid>
      <w:tr>
        <w:trPr>
          <w:trHeight w:val="472" w:hRule="atLeast"/>
        </w:trPr>
        <w:tc>
          <w:tcPr>
            <w:tcW w:w="4908" w:type="dxa"/>
            <w:shd w:val="clear" w:color="auto" w:fill="666699"/>
          </w:tcPr>
          <w:p>
            <w:pPr>
              <w:pStyle w:val="TableParagraph"/>
              <w:spacing w:line="292" w:lineRule="exact"/>
              <w:ind w:left="1327"/>
              <w:rPr>
                <w:rFonts w:ascii="Calibri"/>
                <w:b/>
                <w:sz w:val="24"/>
              </w:rPr>
            </w:pPr>
            <w:r>
              <w:rPr>
                <w:rFonts w:ascii="Calibri"/>
                <w:b/>
                <w:color w:val="FFFFFF"/>
                <w:sz w:val="24"/>
              </w:rPr>
              <w:t>RECURSOS</w:t>
            </w:r>
            <w:r>
              <w:rPr>
                <w:rFonts w:ascii="Calibri"/>
                <w:b/>
                <w:color w:val="FFFFFF"/>
                <w:spacing w:val="-5"/>
                <w:sz w:val="24"/>
              </w:rPr>
              <w:t> </w:t>
            </w:r>
            <w:r>
              <w:rPr>
                <w:rFonts w:ascii="Calibri"/>
                <w:b/>
                <w:color w:val="FFFFFF"/>
                <w:spacing w:val="-2"/>
                <w:sz w:val="24"/>
              </w:rPr>
              <w:t>APLICADOS</w:t>
            </w:r>
          </w:p>
        </w:tc>
        <w:tc>
          <w:tcPr>
            <w:tcW w:w="1236" w:type="dxa"/>
            <w:shd w:val="clear" w:color="auto" w:fill="666699"/>
          </w:tcPr>
          <w:p>
            <w:pPr>
              <w:pStyle w:val="TableParagraph"/>
              <w:spacing w:line="292" w:lineRule="exact"/>
              <w:ind w:left="93"/>
              <w:rPr>
                <w:rFonts w:ascii="Calibri"/>
                <w:b/>
                <w:sz w:val="24"/>
              </w:rPr>
            </w:pPr>
            <w:r>
              <w:rPr>
                <w:rFonts w:ascii="Calibri"/>
                <w:b/>
                <w:color w:val="FFFFFF"/>
                <w:spacing w:val="-2"/>
                <w:sz w:val="24"/>
              </w:rPr>
              <w:t>USUARIOS</w:t>
            </w:r>
          </w:p>
        </w:tc>
        <w:tc>
          <w:tcPr>
            <w:tcW w:w="1267" w:type="dxa"/>
            <w:shd w:val="clear" w:color="auto" w:fill="666699"/>
          </w:tcPr>
          <w:p>
            <w:pPr>
              <w:pStyle w:val="TableParagraph"/>
              <w:spacing w:line="292" w:lineRule="exact"/>
              <w:ind w:right="157"/>
              <w:jc w:val="right"/>
              <w:rPr>
                <w:rFonts w:ascii="Calibri"/>
                <w:b/>
                <w:sz w:val="24"/>
              </w:rPr>
            </w:pPr>
            <w:r>
              <w:rPr>
                <w:rFonts w:ascii="Calibri"/>
                <w:b/>
                <w:color w:val="FFFFFF"/>
                <w:spacing w:val="-2"/>
                <w:sz w:val="24"/>
              </w:rPr>
              <w:t>%/TOTAL</w:t>
            </w:r>
          </w:p>
        </w:tc>
      </w:tr>
      <w:tr>
        <w:trPr>
          <w:trHeight w:val="2226" w:hRule="atLeast"/>
        </w:trPr>
        <w:tc>
          <w:tcPr>
            <w:tcW w:w="4908" w:type="dxa"/>
          </w:tcPr>
          <w:p>
            <w:pPr>
              <w:pStyle w:val="TableParagraph"/>
              <w:spacing w:line="288" w:lineRule="auto"/>
              <w:ind w:left="71"/>
              <w:rPr>
                <w:sz w:val="20"/>
              </w:rPr>
            </w:pPr>
            <w:r>
              <w:rPr>
                <w:sz w:val="20"/>
              </w:rPr>
              <w:t>INFORMACIÓN,</w:t>
            </w:r>
            <w:r>
              <w:rPr>
                <w:spacing w:val="-14"/>
                <w:sz w:val="20"/>
              </w:rPr>
              <w:t> </w:t>
            </w:r>
            <w:r>
              <w:rPr>
                <w:sz w:val="20"/>
              </w:rPr>
              <w:t>ORIENTACIÓN,</w:t>
            </w:r>
            <w:r>
              <w:rPr>
                <w:spacing w:val="-14"/>
                <w:sz w:val="20"/>
              </w:rPr>
              <w:t> </w:t>
            </w:r>
            <w:r>
              <w:rPr>
                <w:sz w:val="20"/>
              </w:rPr>
              <w:t>VALORACIÓN</w:t>
            </w:r>
            <w:r>
              <w:rPr>
                <w:spacing w:val="-11"/>
                <w:sz w:val="20"/>
              </w:rPr>
              <w:t> </w:t>
            </w:r>
            <w:r>
              <w:rPr>
                <w:sz w:val="20"/>
              </w:rPr>
              <w:t>Y MOVILIZACIÓN DE RECURSOS</w:t>
            </w:r>
          </w:p>
          <w:p>
            <w:pPr>
              <w:pStyle w:val="TableParagraph"/>
              <w:spacing w:line="288" w:lineRule="auto"/>
              <w:ind w:left="71"/>
              <w:rPr>
                <w:rFonts w:ascii="Verdana" w:hAnsi="Verdana"/>
                <w:sz w:val="16"/>
              </w:rPr>
            </w:pPr>
            <w:r>
              <w:rPr>
                <w:sz w:val="20"/>
              </w:rPr>
              <w:t>(I</w:t>
            </w:r>
            <w:r>
              <w:rPr>
                <w:rFonts w:ascii="Verdana" w:hAnsi="Verdana"/>
                <w:sz w:val="16"/>
              </w:rPr>
              <w:t>nformación sobre prestaciones de Servicios Sociales, tramitación para el acceso a recursos no dependientes de Servicios Sociales, información y derivación a otros sistemas, derivación a recursos y servicios internos de servicios sociales y a recursos institucionales no gubernamentales,</w:t>
            </w:r>
            <w:r>
              <w:rPr>
                <w:rFonts w:ascii="Verdana" w:hAnsi="Verdana"/>
                <w:spacing w:val="-7"/>
                <w:sz w:val="16"/>
              </w:rPr>
              <w:t> </w:t>
            </w:r>
            <w:r>
              <w:rPr>
                <w:rFonts w:ascii="Verdana" w:hAnsi="Verdana"/>
                <w:sz w:val="16"/>
              </w:rPr>
              <w:t>canalización</w:t>
            </w:r>
            <w:r>
              <w:rPr>
                <w:rFonts w:ascii="Verdana" w:hAnsi="Verdana"/>
                <w:spacing w:val="-7"/>
                <w:sz w:val="16"/>
              </w:rPr>
              <w:t> </w:t>
            </w:r>
            <w:r>
              <w:rPr>
                <w:rFonts w:ascii="Verdana" w:hAnsi="Verdana"/>
                <w:sz w:val="16"/>
              </w:rPr>
              <w:t>a</w:t>
            </w:r>
            <w:r>
              <w:rPr>
                <w:rFonts w:ascii="Verdana" w:hAnsi="Verdana"/>
                <w:spacing w:val="-6"/>
                <w:sz w:val="16"/>
              </w:rPr>
              <w:t> </w:t>
            </w:r>
            <w:r>
              <w:rPr>
                <w:rFonts w:ascii="Verdana" w:hAnsi="Verdana"/>
                <w:sz w:val="16"/>
              </w:rPr>
              <w:t>programas</w:t>
            </w:r>
            <w:r>
              <w:rPr>
                <w:rFonts w:ascii="Verdana" w:hAnsi="Verdana"/>
                <w:spacing w:val="-9"/>
                <w:sz w:val="16"/>
              </w:rPr>
              <w:t> </w:t>
            </w:r>
            <w:r>
              <w:rPr>
                <w:rFonts w:ascii="Verdana" w:hAnsi="Verdana"/>
                <w:sz w:val="16"/>
              </w:rPr>
              <w:t>sectoriales</w:t>
            </w:r>
            <w:r>
              <w:rPr>
                <w:rFonts w:ascii="Verdana" w:hAnsi="Verdana"/>
                <w:spacing w:val="-8"/>
                <w:sz w:val="16"/>
              </w:rPr>
              <w:t> </w:t>
            </w:r>
            <w:r>
              <w:rPr>
                <w:rFonts w:ascii="Verdana" w:hAnsi="Verdana"/>
                <w:sz w:val="16"/>
              </w:rPr>
              <w:t>del</w:t>
            </w:r>
          </w:p>
          <w:p>
            <w:pPr>
              <w:pStyle w:val="TableParagraph"/>
              <w:spacing w:before="2"/>
              <w:ind w:left="71"/>
              <w:rPr>
                <w:rFonts w:ascii="Verdana"/>
                <w:sz w:val="16"/>
              </w:rPr>
            </w:pPr>
            <w:r>
              <w:rPr>
                <w:rFonts w:ascii="Verdana"/>
                <w:spacing w:val="-2"/>
                <w:sz w:val="16"/>
              </w:rPr>
              <w:t>centro)</w:t>
            </w:r>
          </w:p>
        </w:tc>
        <w:tc>
          <w:tcPr>
            <w:tcW w:w="1236" w:type="dxa"/>
          </w:tcPr>
          <w:p>
            <w:pPr>
              <w:pStyle w:val="TableParagraph"/>
              <w:rPr>
                <w:rFonts w:ascii="Calibri"/>
                <w:sz w:val="20"/>
              </w:rPr>
            </w:pPr>
          </w:p>
          <w:p>
            <w:pPr>
              <w:pStyle w:val="TableParagraph"/>
              <w:rPr>
                <w:rFonts w:ascii="Calibri"/>
                <w:sz w:val="20"/>
              </w:rPr>
            </w:pPr>
          </w:p>
          <w:p>
            <w:pPr>
              <w:pStyle w:val="TableParagraph"/>
              <w:spacing w:before="178"/>
              <w:rPr>
                <w:rFonts w:ascii="Calibri"/>
                <w:sz w:val="20"/>
              </w:rPr>
            </w:pPr>
          </w:p>
          <w:p>
            <w:pPr>
              <w:pStyle w:val="TableParagraph"/>
              <w:spacing w:before="1"/>
              <w:ind w:left="463"/>
              <w:rPr>
                <w:sz w:val="20"/>
              </w:rPr>
            </w:pPr>
            <w:r>
              <w:rPr>
                <w:spacing w:val="-2"/>
                <w:sz w:val="20"/>
              </w:rPr>
              <w:t>6.520</w:t>
            </w:r>
          </w:p>
        </w:tc>
        <w:tc>
          <w:tcPr>
            <w:tcW w:w="1267" w:type="dxa"/>
          </w:tcPr>
          <w:p>
            <w:pPr>
              <w:pStyle w:val="TableParagraph"/>
              <w:rPr>
                <w:rFonts w:ascii="Calibri"/>
                <w:sz w:val="20"/>
              </w:rPr>
            </w:pPr>
          </w:p>
          <w:p>
            <w:pPr>
              <w:pStyle w:val="TableParagraph"/>
              <w:rPr>
                <w:rFonts w:ascii="Calibri"/>
                <w:sz w:val="20"/>
              </w:rPr>
            </w:pPr>
          </w:p>
          <w:p>
            <w:pPr>
              <w:pStyle w:val="TableParagraph"/>
              <w:spacing w:before="178"/>
              <w:rPr>
                <w:rFonts w:ascii="Calibri"/>
                <w:sz w:val="20"/>
              </w:rPr>
            </w:pPr>
          </w:p>
          <w:p>
            <w:pPr>
              <w:pStyle w:val="TableParagraph"/>
              <w:spacing w:before="1"/>
              <w:ind w:right="212"/>
              <w:jc w:val="right"/>
              <w:rPr>
                <w:sz w:val="20"/>
              </w:rPr>
            </w:pPr>
            <w:r>
              <w:rPr>
                <w:spacing w:val="-2"/>
                <w:sz w:val="20"/>
              </w:rPr>
              <w:t>49,70%</w:t>
            </w:r>
          </w:p>
        </w:tc>
      </w:tr>
      <w:tr>
        <w:trPr>
          <w:trHeight w:val="1571" w:hRule="atLeast"/>
        </w:trPr>
        <w:tc>
          <w:tcPr>
            <w:tcW w:w="4908" w:type="dxa"/>
          </w:tcPr>
          <w:p>
            <w:pPr>
              <w:pStyle w:val="TableParagraph"/>
              <w:spacing w:line="288" w:lineRule="auto"/>
              <w:ind w:left="71" w:right="154"/>
              <w:rPr>
                <w:sz w:val="20"/>
              </w:rPr>
            </w:pPr>
            <w:r>
              <w:rPr>
                <w:sz w:val="20"/>
              </w:rPr>
              <w:t>PRESTACIONES</w:t>
            </w:r>
            <w:r>
              <w:rPr>
                <w:spacing w:val="-6"/>
                <w:sz w:val="20"/>
              </w:rPr>
              <w:t> </w:t>
            </w:r>
            <w:r>
              <w:rPr>
                <w:sz w:val="20"/>
              </w:rPr>
              <w:t>Y</w:t>
            </w:r>
            <w:r>
              <w:rPr>
                <w:spacing w:val="-10"/>
                <w:sz w:val="20"/>
              </w:rPr>
              <w:t> </w:t>
            </w:r>
            <w:r>
              <w:rPr>
                <w:sz w:val="20"/>
              </w:rPr>
              <w:t>ACTUACIONES</w:t>
            </w:r>
            <w:r>
              <w:rPr>
                <w:spacing w:val="-10"/>
                <w:sz w:val="20"/>
              </w:rPr>
              <w:t> </w:t>
            </w:r>
            <w:r>
              <w:rPr>
                <w:sz w:val="20"/>
              </w:rPr>
              <w:t>DE</w:t>
            </w:r>
            <w:r>
              <w:rPr>
                <w:spacing w:val="-8"/>
                <w:sz w:val="20"/>
              </w:rPr>
              <w:t> </w:t>
            </w:r>
            <w:r>
              <w:rPr>
                <w:sz w:val="20"/>
              </w:rPr>
              <w:t>APOYO</w:t>
            </w:r>
            <w:r>
              <w:rPr>
                <w:spacing w:val="-8"/>
                <w:sz w:val="20"/>
              </w:rPr>
              <w:t> </w:t>
            </w:r>
            <w:r>
              <w:rPr>
                <w:sz w:val="20"/>
              </w:rPr>
              <w:t>A LA UNIDAD CONVIVENCIAL Y DE AYUDA A </w:t>
            </w:r>
            <w:r>
              <w:rPr>
                <w:spacing w:val="-2"/>
                <w:sz w:val="20"/>
              </w:rPr>
              <w:t>DOMICILIO</w:t>
            </w:r>
          </w:p>
          <w:p>
            <w:pPr>
              <w:pStyle w:val="TableParagraph"/>
              <w:ind w:left="71"/>
              <w:rPr>
                <w:rFonts w:ascii="Verdana" w:hAnsi="Verdana"/>
                <w:sz w:val="16"/>
              </w:rPr>
            </w:pPr>
            <w:r>
              <w:rPr>
                <w:sz w:val="20"/>
              </w:rPr>
              <w:t>(</w:t>
            </w:r>
            <w:r>
              <w:rPr>
                <w:rFonts w:ascii="Verdana" w:hAnsi="Verdana"/>
                <w:sz w:val="16"/>
              </w:rPr>
              <w:t>Atenciones</w:t>
            </w:r>
            <w:r>
              <w:rPr>
                <w:rFonts w:ascii="Verdana" w:hAnsi="Verdana"/>
                <w:spacing w:val="-5"/>
                <w:sz w:val="16"/>
              </w:rPr>
              <w:t> </w:t>
            </w:r>
            <w:r>
              <w:rPr>
                <w:rFonts w:ascii="Verdana" w:hAnsi="Verdana"/>
                <w:sz w:val="16"/>
              </w:rPr>
              <w:t>de</w:t>
            </w:r>
            <w:r>
              <w:rPr>
                <w:rFonts w:ascii="Verdana" w:hAnsi="Verdana"/>
                <w:spacing w:val="-3"/>
                <w:sz w:val="16"/>
              </w:rPr>
              <w:t> </w:t>
            </w:r>
            <w:r>
              <w:rPr>
                <w:rFonts w:ascii="Verdana" w:hAnsi="Verdana"/>
                <w:sz w:val="16"/>
              </w:rPr>
              <w:t>ayuda</w:t>
            </w:r>
            <w:r>
              <w:rPr>
                <w:rFonts w:ascii="Verdana" w:hAnsi="Verdana"/>
                <w:spacing w:val="-5"/>
                <w:sz w:val="16"/>
              </w:rPr>
              <w:t> </w:t>
            </w:r>
            <w:r>
              <w:rPr>
                <w:rFonts w:ascii="Verdana" w:hAnsi="Verdana"/>
                <w:sz w:val="16"/>
              </w:rPr>
              <w:t>a</w:t>
            </w:r>
            <w:r>
              <w:rPr>
                <w:rFonts w:ascii="Verdana" w:hAnsi="Verdana"/>
                <w:spacing w:val="-3"/>
                <w:sz w:val="16"/>
              </w:rPr>
              <w:t> </w:t>
            </w:r>
            <w:r>
              <w:rPr>
                <w:rFonts w:ascii="Verdana" w:hAnsi="Verdana"/>
                <w:sz w:val="16"/>
              </w:rPr>
              <w:t>domicilio,</w:t>
            </w:r>
            <w:r>
              <w:rPr>
                <w:rFonts w:ascii="Verdana" w:hAnsi="Verdana"/>
                <w:spacing w:val="-3"/>
                <w:sz w:val="16"/>
              </w:rPr>
              <w:t> </w:t>
            </w:r>
            <w:r>
              <w:rPr>
                <w:rFonts w:ascii="Verdana" w:hAnsi="Verdana"/>
                <w:sz w:val="16"/>
              </w:rPr>
              <w:t>ayudas</w:t>
            </w:r>
            <w:r>
              <w:rPr>
                <w:rFonts w:ascii="Verdana" w:hAnsi="Verdana"/>
                <w:spacing w:val="-5"/>
                <w:sz w:val="16"/>
              </w:rPr>
              <w:t> </w:t>
            </w:r>
            <w:r>
              <w:rPr>
                <w:rFonts w:ascii="Verdana" w:hAnsi="Verdana"/>
                <w:sz w:val="16"/>
              </w:rPr>
              <w:t>técnicas,</w:t>
            </w:r>
            <w:r>
              <w:rPr>
                <w:rFonts w:ascii="Verdana" w:hAnsi="Verdana"/>
                <w:spacing w:val="-4"/>
                <w:sz w:val="16"/>
              </w:rPr>
              <w:t> </w:t>
            </w:r>
            <w:r>
              <w:rPr>
                <w:rFonts w:ascii="Verdana" w:hAnsi="Verdana"/>
                <w:spacing w:val="-2"/>
                <w:sz w:val="16"/>
              </w:rPr>
              <w:t>apoyos</w:t>
            </w:r>
          </w:p>
          <w:p>
            <w:pPr>
              <w:pStyle w:val="TableParagraph"/>
              <w:spacing w:line="230" w:lineRule="atLeast" w:before="12"/>
              <w:ind w:left="71" w:right="154"/>
              <w:rPr>
                <w:rFonts w:ascii="Verdana" w:hAnsi="Verdana"/>
                <w:sz w:val="16"/>
              </w:rPr>
            </w:pPr>
            <w:r>
              <w:rPr>
                <w:rFonts w:ascii="Verdana" w:hAnsi="Verdana"/>
                <w:sz w:val="16"/>
              </w:rPr>
              <w:t>a</w:t>
            </w:r>
            <w:r>
              <w:rPr>
                <w:rFonts w:ascii="Verdana" w:hAnsi="Verdana"/>
                <w:spacing w:val="-4"/>
                <w:sz w:val="16"/>
              </w:rPr>
              <w:t> </w:t>
            </w:r>
            <w:r>
              <w:rPr>
                <w:rFonts w:ascii="Verdana" w:hAnsi="Verdana"/>
                <w:sz w:val="16"/>
              </w:rPr>
              <w:t>la</w:t>
            </w:r>
            <w:r>
              <w:rPr>
                <w:rFonts w:ascii="Verdana" w:hAnsi="Verdana"/>
                <w:spacing w:val="-5"/>
                <w:sz w:val="16"/>
              </w:rPr>
              <w:t> </w:t>
            </w:r>
            <w:r>
              <w:rPr>
                <w:rFonts w:ascii="Verdana" w:hAnsi="Verdana"/>
                <w:sz w:val="16"/>
              </w:rPr>
              <w:t>unidad</w:t>
            </w:r>
            <w:r>
              <w:rPr>
                <w:rFonts w:ascii="Verdana" w:hAnsi="Verdana"/>
                <w:spacing w:val="-5"/>
                <w:sz w:val="16"/>
              </w:rPr>
              <w:t> </w:t>
            </w:r>
            <w:r>
              <w:rPr>
                <w:rFonts w:ascii="Verdana" w:hAnsi="Verdana"/>
                <w:sz w:val="16"/>
              </w:rPr>
              <w:t>convivencial,</w:t>
            </w:r>
            <w:r>
              <w:rPr>
                <w:rFonts w:ascii="Verdana" w:hAnsi="Verdana"/>
                <w:spacing w:val="-5"/>
                <w:sz w:val="16"/>
              </w:rPr>
              <w:t> </w:t>
            </w:r>
            <w:r>
              <w:rPr>
                <w:rFonts w:ascii="Verdana" w:hAnsi="Verdana"/>
                <w:sz w:val="16"/>
              </w:rPr>
              <w:t>apoyos</w:t>
            </w:r>
            <w:r>
              <w:rPr>
                <w:rFonts w:ascii="Verdana" w:hAnsi="Verdana"/>
                <w:spacing w:val="-6"/>
                <w:sz w:val="16"/>
              </w:rPr>
              <w:t> </w:t>
            </w:r>
            <w:r>
              <w:rPr>
                <w:rFonts w:ascii="Verdana" w:hAnsi="Verdana"/>
                <w:sz w:val="16"/>
              </w:rPr>
              <w:t>de</w:t>
            </w:r>
            <w:r>
              <w:rPr>
                <w:rFonts w:ascii="Verdana" w:hAnsi="Verdana"/>
                <w:spacing w:val="-5"/>
                <w:sz w:val="16"/>
              </w:rPr>
              <w:t> </w:t>
            </w:r>
            <w:r>
              <w:rPr>
                <w:rFonts w:ascii="Verdana" w:hAnsi="Verdana"/>
                <w:sz w:val="16"/>
              </w:rPr>
              <w:t>carácter</w:t>
            </w:r>
            <w:r>
              <w:rPr>
                <w:rFonts w:ascii="Verdana" w:hAnsi="Verdana"/>
                <w:spacing w:val="-5"/>
                <w:sz w:val="16"/>
              </w:rPr>
              <w:t> </w:t>
            </w:r>
            <w:r>
              <w:rPr>
                <w:rFonts w:ascii="Verdana" w:hAnsi="Verdana"/>
                <w:sz w:val="16"/>
              </w:rPr>
              <w:t>personal fuera del domicilio y otras actuaciones específicas)</w:t>
            </w:r>
          </w:p>
        </w:tc>
        <w:tc>
          <w:tcPr>
            <w:tcW w:w="1236" w:type="dxa"/>
          </w:tcPr>
          <w:p>
            <w:pPr>
              <w:pStyle w:val="TableParagraph"/>
              <w:rPr>
                <w:rFonts w:ascii="Calibri"/>
                <w:sz w:val="20"/>
              </w:rPr>
            </w:pPr>
          </w:p>
          <w:p>
            <w:pPr>
              <w:pStyle w:val="TableParagraph"/>
              <w:spacing w:before="96"/>
              <w:rPr>
                <w:rFonts w:ascii="Calibri"/>
                <w:sz w:val="20"/>
              </w:rPr>
            </w:pPr>
          </w:p>
          <w:p>
            <w:pPr>
              <w:pStyle w:val="TableParagraph"/>
              <w:ind w:left="631"/>
              <w:rPr>
                <w:sz w:val="20"/>
              </w:rPr>
            </w:pPr>
            <w:r>
              <w:rPr>
                <w:spacing w:val="-5"/>
                <w:sz w:val="20"/>
              </w:rPr>
              <w:t>804</w:t>
            </w:r>
          </w:p>
        </w:tc>
        <w:tc>
          <w:tcPr>
            <w:tcW w:w="1267" w:type="dxa"/>
          </w:tcPr>
          <w:p>
            <w:pPr>
              <w:pStyle w:val="TableParagraph"/>
              <w:rPr>
                <w:rFonts w:ascii="Calibri"/>
                <w:sz w:val="20"/>
              </w:rPr>
            </w:pPr>
          </w:p>
          <w:p>
            <w:pPr>
              <w:pStyle w:val="TableParagraph"/>
              <w:spacing w:before="96"/>
              <w:rPr>
                <w:rFonts w:ascii="Calibri"/>
                <w:sz w:val="20"/>
              </w:rPr>
            </w:pPr>
          </w:p>
          <w:p>
            <w:pPr>
              <w:pStyle w:val="TableParagraph"/>
              <w:ind w:right="211"/>
              <w:jc w:val="right"/>
              <w:rPr>
                <w:sz w:val="20"/>
              </w:rPr>
            </w:pPr>
            <w:r>
              <w:rPr>
                <w:spacing w:val="-2"/>
                <w:sz w:val="20"/>
              </w:rPr>
              <w:t>6,13%</w:t>
            </w:r>
          </w:p>
        </w:tc>
      </w:tr>
      <w:tr>
        <w:trPr>
          <w:trHeight w:val="1252" w:hRule="atLeast"/>
        </w:trPr>
        <w:tc>
          <w:tcPr>
            <w:tcW w:w="4908" w:type="dxa"/>
          </w:tcPr>
          <w:p>
            <w:pPr>
              <w:pStyle w:val="TableParagraph"/>
              <w:spacing w:line="288" w:lineRule="auto"/>
              <w:ind w:left="71"/>
              <w:rPr>
                <w:sz w:val="20"/>
              </w:rPr>
            </w:pPr>
            <w:r>
              <w:rPr>
                <w:sz w:val="20"/>
              </w:rPr>
              <w:t>PRESTACIONES,</w:t>
            </w:r>
            <w:r>
              <w:rPr>
                <w:spacing w:val="-8"/>
                <w:sz w:val="20"/>
              </w:rPr>
              <w:t> </w:t>
            </w:r>
            <w:r>
              <w:rPr>
                <w:sz w:val="20"/>
              </w:rPr>
              <w:t>ACTUACIONES</w:t>
            </w:r>
            <w:r>
              <w:rPr>
                <w:spacing w:val="-8"/>
                <w:sz w:val="20"/>
              </w:rPr>
              <w:t> </w:t>
            </w:r>
            <w:r>
              <w:rPr>
                <w:sz w:val="20"/>
              </w:rPr>
              <w:t>Y</w:t>
            </w:r>
            <w:r>
              <w:rPr>
                <w:spacing w:val="-11"/>
                <w:sz w:val="20"/>
              </w:rPr>
              <w:t> </w:t>
            </w:r>
            <w:r>
              <w:rPr>
                <w:sz w:val="20"/>
              </w:rPr>
              <w:t>MEDIDAS</w:t>
            </w:r>
            <w:r>
              <w:rPr>
                <w:spacing w:val="-11"/>
                <w:sz w:val="20"/>
              </w:rPr>
              <w:t> </w:t>
            </w:r>
            <w:r>
              <w:rPr>
                <w:sz w:val="20"/>
              </w:rPr>
              <w:t>DE ALOJAMIENTO ALTERNATIVO</w:t>
            </w:r>
          </w:p>
          <w:p>
            <w:pPr>
              <w:pStyle w:val="TableParagraph"/>
              <w:spacing w:line="288" w:lineRule="auto" w:before="2"/>
              <w:ind w:left="71"/>
              <w:rPr>
                <w:rFonts w:ascii="Verdana"/>
                <w:sz w:val="16"/>
              </w:rPr>
            </w:pPr>
            <w:r>
              <w:rPr>
                <w:rFonts w:ascii="Verdana"/>
                <w:sz w:val="16"/>
              </w:rPr>
              <w:t>(Residencias</w:t>
            </w:r>
            <w:r>
              <w:rPr>
                <w:rFonts w:ascii="Verdana"/>
                <w:spacing w:val="-5"/>
                <w:sz w:val="16"/>
              </w:rPr>
              <w:t> </w:t>
            </w:r>
            <w:r>
              <w:rPr>
                <w:rFonts w:ascii="Verdana"/>
                <w:sz w:val="16"/>
              </w:rPr>
              <w:t>e</w:t>
            </w:r>
            <w:r>
              <w:rPr>
                <w:rFonts w:ascii="Verdana"/>
                <w:spacing w:val="-4"/>
                <w:sz w:val="16"/>
              </w:rPr>
              <w:t> </w:t>
            </w:r>
            <w:r>
              <w:rPr>
                <w:rFonts w:ascii="Verdana"/>
                <w:sz w:val="16"/>
              </w:rPr>
              <w:t>internados,</w:t>
            </w:r>
            <w:r>
              <w:rPr>
                <w:rFonts w:ascii="Verdana"/>
                <w:spacing w:val="-4"/>
                <w:sz w:val="16"/>
              </w:rPr>
              <w:t> </w:t>
            </w:r>
            <w:r>
              <w:rPr>
                <w:rFonts w:ascii="Verdana"/>
                <w:sz w:val="16"/>
              </w:rPr>
              <w:t>albergues,</w:t>
            </w:r>
            <w:r>
              <w:rPr>
                <w:rFonts w:ascii="Verdana"/>
                <w:spacing w:val="-4"/>
                <w:sz w:val="16"/>
              </w:rPr>
              <w:t> </w:t>
            </w:r>
            <w:r>
              <w:rPr>
                <w:rFonts w:ascii="Verdana"/>
                <w:sz w:val="16"/>
              </w:rPr>
              <w:t>centros</w:t>
            </w:r>
            <w:r>
              <w:rPr>
                <w:rFonts w:ascii="Verdana"/>
                <w:spacing w:val="-4"/>
                <w:sz w:val="16"/>
              </w:rPr>
              <w:t> </w:t>
            </w:r>
            <w:r>
              <w:rPr>
                <w:rFonts w:ascii="Verdana"/>
                <w:sz w:val="16"/>
              </w:rPr>
              <w:t>de</w:t>
            </w:r>
            <w:r>
              <w:rPr>
                <w:rFonts w:ascii="Verdana"/>
                <w:spacing w:val="-2"/>
                <w:sz w:val="16"/>
              </w:rPr>
              <w:t> </w:t>
            </w:r>
            <w:r>
              <w:rPr>
                <w:rFonts w:ascii="Verdana"/>
                <w:sz w:val="16"/>
              </w:rPr>
              <w:t>acogida, viviendas</w:t>
            </w:r>
            <w:r>
              <w:rPr>
                <w:rFonts w:ascii="Verdana"/>
                <w:spacing w:val="-7"/>
                <w:sz w:val="16"/>
              </w:rPr>
              <w:t> </w:t>
            </w:r>
            <w:r>
              <w:rPr>
                <w:rFonts w:ascii="Verdana"/>
                <w:sz w:val="16"/>
              </w:rPr>
              <w:t>tuteladas,</w:t>
            </w:r>
            <w:r>
              <w:rPr>
                <w:rFonts w:ascii="Verdana"/>
                <w:spacing w:val="-5"/>
                <w:sz w:val="16"/>
              </w:rPr>
              <w:t> </w:t>
            </w:r>
            <w:r>
              <w:rPr>
                <w:rFonts w:ascii="Verdana"/>
                <w:sz w:val="16"/>
              </w:rPr>
              <w:t>alojamiento</w:t>
            </w:r>
            <w:r>
              <w:rPr>
                <w:rFonts w:ascii="Verdana"/>
                <w:spacing w:val="-3"/>
                <w:sz w:val="16"/>
              </w:rPr>
              <w:t> </w:t>
            </w:r>
            <w:r>
              <w:rPr>
                <w:rFonts w:ascii="Verdana"/>
                <w:sz w:val="16"/>
              </w:rPr>
              <w:t>de</w:t>
            </w:r>
            <w:r>
              <w:rPr>
                <w:rFonts w:ascii="Verdana"/>
                <w:spacing w:val="-4"/>
                <w:sz w:val="16"/>
              </w:rPr>
              <w:t> </w:t>
            </w:r>
            <w:r>
              <w:rPr>
                <w:rFonts w:ascii="Verdana"/>
                <w:sz w:val="16"/>
              </w:rPr>
              <w:t>urgencia,</w:t>
            </w:r>
            <w:r>
              <w:rPr>
                <w:rFonts w:ascii="Verdana"/>
                <w:spacing w:val="-4"/>
                <w:sz w:val="16"/>
              </w:rPr>
              <w:t> </w:t>
            </w:r>
            <w:r>
              <w:rPr>
                <w:rFonts w:ascii="Verdana"/>
                <w:spacing w:val="-2"/>
                <w:sz w:val="16"/>
              </w:rPr>
              <w:t>actuaciones</w:t>
            </w:r>
          </w:p>
          <w:p>
            <w:pPr>
              <w:pStyle w:val="TableParagraph"/>
              <w:spacing w:line="193" w:lineRule="exact"/>
              <w:ind w:left="71"/>
              <w:rPr>
                <w:rFonts w:ascii="Verdana"/>
                <w:sz w:val="16"/>
              </w:rPr>
            </w:pPr>
            <w:r>
              <w:rPr>
                <w:rFonts w:ascii="Verdana"/>
                <w:sz w:val="16"/>
              </w:rPr>
              <w:t>para</w:t>
            </w:r>
            <w:r>
              <w:rPr>
                <w:rFonts w:ascii="Verdana"/>
                <w:spacing w:val="-6"/>
                <w:sz w:val="16"/>
              </w:rPr>
              <w:t> </w:t>
            </w:r>
            <w:r>
              <w:rPr>
                <w:rFonts w:ascii="Verdana"/>
                <w:sz w:val="16"/>
              </w:rPr>
              <w:t>el</w:t>
            </w:r>
            <w:r>
              <w:rPr>
                <w:rFonts w:ascii="Verdana"/>
                <w:spacing w:val="-1"/>
                <w:sz w:val="16"/>
              </w:rPr>
              <w:t> </w:t>
            </w:r>
            <w:r>
              <w:rPr>
                <w:rFonts w:ascii="Verdana"/>
                <w:sz w:val="16"/>
              </w:rPr>
              <w:t>alojamiento</w:t>
            </w:r>
            <w:r>
              <w:rPr>
                <w:rFonts w:ascii="Verdana"/>
                <w:spacing w:val="-6"/>
                <w:sz w:val="16"/>
              </w:rPr>
              <w:t> </w:t>
            </w:r>
            <w:r>
              <w:rPr>
                <w:rFonts w:ascii="Verdana"/>
                <w:spacing w:val="-2"/>
                <w:sz w:val="16"/>
              </w:rPr>
              <w:t>familiar)</w:t>
            </w:r>
          </w:p>
        </w:tc>
        <w:tc>
          <w:tcPr>
            <w:tcW w:w="1236" w:type="dxa"/>
          </w:tcPr>
          <w:p>
            <w:pPr>
              <w:pStyle w:val="TableParagraph"/>
              <w:spacing w:before="180"/>
              <w:rPr>
                <w:rFonts w:ascii="Calibri"/>
                <w:sz w:val="20"/>
              </w:rPr>
            </w:pPr>
          </w:p>
          <w:p>
            <w:pPr>
              <w:pStyle w:val="TableParagraph"/>
              <w:ind w:left="741"/>
              <w:rPr>
                <w:sz w:val="20"/>
              </w:rPr>
            </w:pPr>
            <w:r>
              <w:rPr>
                <w:spacing w:val="-5"/>
                <w:sz w:val="20"/>
              </w:rPr>
              <w:t>82</w:t>
            </w:r>
          </w:p>
        </w:tc>
        <w:tc>
          <w:tcPr>
            <w:tcW w:w="1267" w:type="dxa"/>
          </w:tcPr>
          <w:p>
            <w:pPr>
              <w:pStyle w:val="TableParagraph"/>
              <w:spacing w:before="180"/>
              <w:rPr>
                <w:rFonts w:ascii="Calibri"/>
                <w:sz w:val="20"/>
              </w:rPr>
            </w:pPr>
          </w:p>
          <w:p>
            <w:pPr>
              <w:pStyle w:val="TableParagraph"/>
              <w:ind w:right="211"/>
              <w:jc w:val="right"/>
              <w:rPr>
                <w:sz w:val="20"/>
              </w:rPr>
            </w:pPr>
            <w:r>
              <w:rPr>
                <w:spacing w:val="-2"/>
                <w:sz w:val="20"/>
              </w:rPr>
              <w:t>0,63%</w:t>
            </w:r>
          </w:p>
        </w:tc>
      </w:tr>
      <w:tr>
        <w:trPr>
          <w:trHeight w:val="1761" w:hRule="atLeast"/>
        </w:trPr>
        <w:tc>
          <w:tcPr>
            <w:tcW w:w="4908" w:type="dxa"/>
          </w:tcPr>
          <w:p>
            <w:pPr>
              <w:pStyle w:val="TableParagraph"/>
              <w:spacing w:line="288" w:lineRule="auto"/>
              <w:ind w:left="71" w:right="1234"/>
              <w:rPr>
                <w:sz w:val="20"/>
              </w:rPr>
            </w:pPr>
            <w:r>
              <w:rPr>
                <w:sz w:val="20"/>
              </w:rPr>
              <w:t>PRESTACIONES</w:t>
            </w:r>
            <w:r>
              <w:rPr>
                <w:spacing w:val="-11"/>
                <w:sz w:val="20"/>
              </w:rPr>
              <w:t> </w:t>
            </w:r>
            <w:r>
              <w:rPr>
                <w:sz w:val="20"/>
              </w:rPr>
              <w:t>Y</w:t>
            </w:r>
            <w:r>
              <w:rPr>
                <w:spacing w:val="-14"/>
                <w:sz w:val="20"/>
              </w:rPr>
              <w:t> </w:t>
            </w:r>
            <w:r>
              <w:rPr>
                <w:sz w:val="20"/>
              </w:rPr>
              <w:t>ACTUACIONES</w:t>
            </w:r>
            <w:r>
              <w:rPr>
                <w:spacing w:val="-14"/>
                <w:sz w:val="20"/>
              </w:rPr>
              <w:t> </w:t>
            </w:r>
            <w:r>
              <w:rPr>
                <w:sz w:val="20"/>
              </w:rPr>
              <w:t>DE PREVENCIÓN E INSERCIÓN SOCIAL</w:t>
            </w:r>
          </w:p>
          <w:p>
            <w:pPr>
              <w:pStyle w:val="TableParagraph"/>
              <w:spacing w:line="290" w:lineRule="auto"/>
              <w:ind w:left="71"/>
              <w:rPr>
                <w:rFonts w:ascii="Verdana" w:hAnsi="Verdana"/>
                <w:sz w:val="16"/>
              </w:rPr>
            </w:pPr>
            <w:r>
              <w:rPr>
                <w:sz w:val="20"/>
              </w:rPr>
              <w:t>(</w:t>
            </w:r>
            <w:r>
              <w:rPr>
                <w:rFonts w:ascii="Verdana" w:hAnsi="Verdana"/>
                <w:sz w:val="16"/>
              </w:rPr>
              <w:t>Centros, programas y actuaciones de inserción social, ocupacionales, de relación social, ocio y tiempo libre, de prevención</w:t>
            </w:r>
            <w:r>
              <w:rPr>
                <w:rFonts w:ascii="Verdana" w:hAnsi="Verdana"/>
                <w:spacing w:val="-5"/>
                <w:sz w:val="16"/>
              </w:rPr>
              <w:t> </w:t>
            </w:r>
            <w:r>
              <w:rPr>
                <w:rFonts w:ascii="Verdana" w:hAnsi="Verdana"/>
                <w:sz w:val="16"/>
              </w:rPr>
              <w:t>y</w:t>
            </w:r>
            <w:r>
              <w:rPr>
                <w:rFonts w:ascii="Verdana" w:hAnsi="Verdana"/>
                <w:spacing w:val="-5"/>
                <w:sz w:val="16"/>
              </w:rPr>
              <w:t> </w:t>
            </w:r>
            <w:r>
              <w:rPr>
                <w:rFonts w:ascii="Verdana" w:hAnsi="Verdana"/>
                <w:sz w:val="16"/>
              </w:rPr>
              <w:t>promoción</w:t>
            </w:r>
            <w:r>
              <w:rPr>
                <w:rFonts w:ascii="Verdana" w:hAnsi="Verdana"/>
                <w:spacing w:val="-4"/>
                <w:sz w:val="16"/>
              </w:rPr>
              <w:t> </w:t>
            </w:r>
            <w:r>
              <w:rPr>
                <w:rFonts w:ascii="Verdana" w:hAnsi="Verdana"/>
                <w:sz w:val="16"/>
              </w:rPr>
              <w:t>social,</w:t>
            </w:r>
            <w:r>
              <w:rPr>
                <w:rFonts w:ascii="Verdana" w:hAnsi="Verdana"/>
                <w:spacing w:val="-5"/>
                <w:sz w:val="16"/>
              </w:rPr>
              <w:t> </w:t>
            </w:r>
            <w:r>
              <w:rPr>
                <w:rFonts w:ascii="Verdana" w:hAnsi="Verdana"/>
                <w:sz w:val="16"/>
              </w:rPr>
              <w:t>y</w:t>
            </w:r>
            <w:r>
              <w:rPr>
                <w:rFonts w:ascii="Verdana" w:hAnsi="Verdana"/>
                <w:spacing w:val="-5"/>
                <w:sz w:val="16"/>
              </w:rPr>
              <w:t> </w:t>
            </w:r>
            <w:r>
              <w:rPr>
                <w:rFonts w:ascii="Verdana" w:hAnsi="Verdana"/>
                <w:sz w:val="16"/>
              </w:rPr>
              <w:t>servicio</w:t>
            </w:r>
            <w:r>
              <w:rPr>
                <w:rFonts w:ascii="Verdana" w:hAnsi="Verdana"/>
                <w:spacing w:val="-5"/>
                <w:sz w:val="16"/>
              </w:rPr>
              <w:t> </w:t>
            </w:r>
            <w:r>
              <w:rPr>
                <w:rFonts w:ascii="Verdana" w:hAnsi="Verdana"/>
                <w:sz w:val="16"/>
              </w:rPr>
              <w:t>de</w:t>
            </w:r>
            <w:r>
              <w:rPr>
                <w:rFonts w:ascii="Verdana" w:hAnsi="Verdana"/>
                <w:spacing w:val="-5"/>
                <w:sz w:val="16"/>
              </w:rPr>
              <w:t> </w:t>
            </w:r>
            <w:r>
              <w:rPr>
                <w:rFonts w:ascii="Verdana" w:hAnsi="Verdana"/>
                <w:sz w:val="16"/>
              </w:rPr>
              <w:t>prevención</w:t>
            </w:r>
            <w:r>
              <w:rPr>
                <w:rFonts w:ascii="Verdana" w:hAnsi="Verdana"/>
                <w:spacing w:val="-4"/>
                <w:sz w:val="16"/>
              </w:rPr>
              <w:t> </w:t>
            </w:r>
            <w:r>
              <w:rPr>
                <w:rFonts w:ascii="Verdana" w:hAnsi="Verdana"/>
                <w:sz w:val="16"/>
              </w:rPr>
              <w:t>de las situaciones de dependencia y promoción de la</w:t>
            </w:r>
          </w:p>
          <w:p>
            <w:pPr>
              <w:pStyle w:val="TableParagraph"/>
              <w:spacing w:line="192" w:lineRule="exact"/>
              <w:ind w:left="71"/>
              <w:rPr>
                <w:rFonts w:ascii="Verdana" w:hAnsi="Verdana"/>
                <w:sz w:val="16"/>
              </w:rPr>
            </w:pPr>
            <w:r>
              <w:rPr>
                <w:rFonts w:ascii="Verdana" w:hAnsi="Verdana"/>
                <w:sz w:val="16"/>
              </w:rPr>
              <w:t>autonomía</w:t>
            </w:r>
            <w:r>
              <w:rPr>
                <w:rFonts w:ascii="Verdana" w:hAnsi="Verdana"/>
                <w:spacing w:val="-4"/>
                <w:sz w:val="16"/>
              </w:rPr>
              <w:t> </w:t>
            </w:r>
            <w:r>
              <w:rPr>
                <w:rFonts w:ascii="Verdana" w:hAnsi="Verdana"/>
                <w:spacing w:val="-2"/>
                <w:sz w:val="16"/>
              </w:rPr>
              <w:t>personal)</w:t>
            </w:r>
          </w:p>
        </w:tc>
        <w:tc>
          <w:tcPr>
            <w:tcW w:w="1236" w:type="dxa"/>
          </w:tcPr>
          <w:p>
            <w:pPr>
              <w:pStyle w:val="TableParagraph"/>
              <w:rPr>
                <w:rFonts w:ascii="Calibri"/>
                <w:sz w:val="20"/>
              </w:rPr>
            </w:pPr>
          </w:p>
          <w:p>
            <w:pPr>
              <w:pStyle w:val="TableParagraph"/>
              <w:spacing w:before="190"/>
              <w:rPr>
                <w:rFonts w:ascii="Calibri"/>
                <w:sz w:val="20"/>
              </w:rPr>
            </w:pPr>
          </w:p>
          <w:p>
            <w:pPr>
              <w:pStyle w:val="TableParagraph"/>
              <w:ind w:left="741"/>
              <w:rPr>
                <w:sz w:val="20"/>
              </w:rPr>
            </w:pPr>
            <w:r>
              <w:rPr>
                <w:spacing w:val="-5"/>
                <w:sz w:val="20"/>
              </w:rPr>
              <w:t>72</w:t>
            </w:r>
          </w:p>
        </w:tc>
        <w:tc>
          <w:tcPr>
            <w:tcW w:w="1267" w:type="dxa"/>
          </w:tcPr>
          <w:p>
            <w:pPr>
              <w:pStyle w:val="TableParagraph"/>
              <w:rPr>
                <w:rFonts w:ascii="Calibri"/>
                <w:sz w:val="20"/>
              </w:rPr>
            </w:pPr>
          </w:p>
          <w:p>
            <w:pPr>
              <w:pStyle w:val="TableParagraph"/>
              <w:spacing w:before="190"/>
              <w:rPr>
                <w:rFonts w:ascii="Calibri"/>
                <w:sz w:val="20"/>
              </w:rPr>
            </w:pPr>
          </w:p>
          <w:p>
            <w:pPr>
              <w:pStyle w:val="TableParagraph"/>
              <w:ind w:right="211"/>
              <w:jc w:val="right"/>
              <w:rPr>
                <w:sz w:val="20"/>
              </w:rPr>
            </w:pPr>
            <w:r>
              <w:rPr>
                <w:spacing w:val="-2"/>
                <w:sz w:val="20"/>
              </w:rPr>
              <w:t>0,55%</w:t>
            </w:r>
          </w:p>
        </w:tc>
      </w:tr>
      <w:tr>
        <w:trPr>
          <w:trHeight w:val="1528" w:hRule="atLeast"/>
        </w:trPr>
        <w:tc>
          <w:tcPr>
            <w:tcW w:w="4908" w:type="dxa"/>
          </w:tcPr>
          <w:p>
            <w:pPr>
              <w:pStyle w:val="TableParagraph"/>
              <w:spacing w:line="288" w:lineRule="auto"/>
              <w:ind w:left="71"/>
              <w:rPr>
                <w:sz w:val="20"/>
              </w:rPr>
            </w:pPr>
            <w:r>
              <w:rPr>
                <w:sz w:val="20"/>
              </w:rPr>
              <w:t>RECURSOS</w:t>
            </w:r>
            <w:r>
              <w:rPr>
                <w:spacing w:val="-14"/>
                <w:sz w:val="20"/>
              </w:rPr>
              <w:t> </w:t>
            </w:r>
            <w:r>
              <w:rPr>
                <w:sz w:val="20"/>
              </w:rPr>
              <w:t>COMPLEMENTARIOS</w:t>
            </w:r>
            <w:r>
              <w:rPr>
                <w:spacing w:val="-14"/>
                <w:sz w:val="20"/>
              </w:rPr>
              <w:t> </w:t>
            </w:r>
            <w:r>
              <w:rPr>
                <w:sz w:val="20"/>
              </w:rPr>
              <w:t>PARA COBERTURA DE NECESIDADES DE </w:t>
            </w:r>
            <w:r>
              <w:rPr>
                <w:spacing w:val="-2"/>
                <w:sz w:val="20"/>
              </w:rPr>
              <w:t>SUBSISTENCIA</w:t>
            </w:r>
          </w:p>
          <w:p>
            <w:pPr>
              <w:pStyle w:val="TableParagraph"/>
              <w:spacing w:before="2"/>
              <w:ind w:left="71"/>
              <w:rPr>
                <w:rFonts w:ascii="Verdana" w:hAnsi="Verdana"/>
                <w:sz w:val="16"/>
              </w:rPr>
            </w:pPr>
            <w:r>
              <w:rPr>
                <w:rFonts w:ascii="Verdana" w:hAnsi="Verdana"/>
                <w:sz w:val="16"/>
              </w:rPr>
              <w:t>(Pensiones,</w:t>
            </w:r>
            <w:r>
              <w:rPr>
                <w:rFonts w:ascii="Verdana" w:hAnsi="Verdana"/>
                <w:spacing w:val="-6"/>
                <w:sz w:val="16"/>
              </w:rPr>
              <w:t> </w:t>
            </w:r>
            <w:r>
              <w:rPr>
                <w:rFonts w:ascii="Verdana" w:hAnsi="Verdana"/>
                <w:sz w:val="16"/>
              </w:rPr>
              <w:t>ayudas</w:t>
            </w:r>
            <w:r>
              <w:rPr>
                <w:rFonts w:ascii="Verdana" w:hAnsi="Verdana"/>
                <w:spacing w:val="-6"/>
                <w:sz w:val="16"/>
              </w:rPr>
              <w:t> </w:t>
            </w:r>
            <w:r>
              <w:rPr>
                <w:rFonts w:ascii="Verdana" w:hAnsi="Verdana"/>
                <w:sz w:val="16"/>
              </w:rPr>
              <w:t>económicas</w:t>
            </w:r>
            <w:r>
              <w:rPr>
                <w:rFonts w:ascii="Verdana" w:hAnsi="Verdana"/>
                <w:spacing w:val="-4"/>
                <w:sz w:val="16"/>
              </w:rPr>
              <w:t> </w:t>
            </w:r>
            <w:r>
              <w:rPr>
                <w:rFonts w:ascii="Verdana" w:hAnsi="Verdana"/>
                <w:sz w:val="16"/>
              </w:rPr>
              <w:t>públicas</w:t>
            </w:r>
            <w:r>
              <w:rPr>
                <w:rFonts w:ascii="Verdana" w:hAnsi="Verdana"/>
                <w:spacing w:val="-5"/>
                <w:sz w:val="16"/>
              </w:rPr>
              <w:t> </w:t>
            </w:r>
            <w:r>
              <w:rPr>
                <w:rFonts w:ascii="Verdana" w:hAnsi="Verdana"/>
                <w:sz w:val="16"/>
              </w:rPr>
              <w:t>periódicas</w:t>
            </w:r>
            <w:r>
              <w:rPr>
                <w:rFonts w:ascii="Verdana" w:hAnsi="Verdana"/>
                <w:spacing w:val="-5"/>
                <w:sz w:val="16"/>
              </w:rPr>
              <w:t> </w:t>
            </w:r>
            <w:r>
              <w:rPr>
                <w:rFonts w:ascii="Verdana" w:hAnsi="Verdana"/>
                <w:sz w:val="16"/>
              </w:rPr>
              <w:t>y/o</w:t>
            </w:r>
            <w:r>
              <w:rPr>
                <w:rFonts w:ascii="Verdana" w:hAnsi="Verdana"/>
                <w:spacing w:val="-5"/>
                <w:sz w:val="16"/>
              </w:rPr>
              <w:t> de</w:t>
            </w:r>
          </w:p>
          <w:p>
            <w:pPr>
              <w:pStyle w:val="TableParagraph"/>
              <w:spacing w:line="230" w:lineRule="atLeast" w:before="3"/>
              <w:ind w:left="71"/>
              <w:rPr>
                <w:rFonts w:ascii="Verdana" w:hAnsi="Verdana"/>
                <w:sz w:val="16"/>
              </w:rPr>
            </w:pPr>
            <w:r>
              <w:rPr>
                <w:rFonts w:ascii="Verdana" w:hAnsi="Verdana"/>
                <w:sz w:val="16"/>
              </w:rPr>
              <w:t>pago</w:t>
            </w:r>
            <w:r>
              <w:rPr>
                <w:rFonts w:ascii="Verdana" w:hAnsi="Verdana"/>
                <w:spacing w:val="-5"/>
                <w:sz w:val="16"/>
              </w:rPr>
              <w:t> </w:t>
            </w:r>
            <w:r>
              <w:rPr>
                <w:rFonts w:ascii="Verdana" w:hAnsi="Verdana"/>
                <w:sz w:val="16"/>
              </w:rPr>
              <w:t>único,</w:t>
            </w:r>
            <w:r>
              <w:rPr>
                <w:rFonts w:ascii="Verdana" w:hAnsi="Verdana"/>
                <w:spacing w:val="-6"/>
                <w:sz w:val="16"/>
              </w:rPr>
              <w:t> </w:t>
            </w:r>
            <w:r>
              <w:rPr>
                <w:rFonts w:ascii="Verdana" w:hAnsi="Verdana"/>
                <w:sz w:val="16"/>
              </w:rPr>
              <w:t>atenciones</w:t>
            </w:r>
            <w:r>
              <w:rPr>
                <w:rFonts w:ascii="Verdana" w:hAnsi="Verdana"/>
                <w:spacing w:val="-6"/>
                <w:sz w:val="16"/>
              </w:rPr>
              <w:t> </w:t>
            </w:r>
            <w:r>
              <w:rPr>
                <w:rFonts w:ascii="Verdana" w:hAnsi="Verdana"/>
                <w:sz w:val="16"/>
              </w:rPr>
              <w:t>que</w:t>
            </w:r>
            <w:r>
              <w:rPr>
                <w:rFonts w:ascii="Verdana" w:hAnsi="Verdana"/>
                <w:spacing w:val="-6"/>
                <w:sz w:val="16"/>
              </w:rPr>
              <w:t> </w:t>
            </w:r>
            <w:r>
              <w:rPr>
                <w:rFonts w:ascii="Verdana" w:hAnsi="Verdana"/>
                <w:sz w:val="16"/>
              </w:rPr>
              <w:t>implican</w:t>
            </w:r>
            <w:r>
              <w:rPr>
                <w:rFonts w:ascii="Verdana" w:hAnsi="Verdana"/>
                <w:spacing w:val="-5"/>
                <w:sz w:val="16"/>
              </w:rPr>
              <w:t> </w:t>
            </w:r>
            <w:r>
              <w:rPr>
                <w:rFonts w:ascii="Verdana" w:hAnsi="Verdana"/>
                <w:sz w:val="16"/>
              </w:rPr>
              <w:t>alimentación</w:t>
            </w:r>
            <w:r>
              <w:rPr>
                <w:rFonts w:ascii="Verdana" w:hAnsi="Verdana"/>
                <w:spacing w:val="-5"/>
                <w:sz w:val="16"/>
              </w:rPr>
              <w:t> </w:t>
            </w:r>
            <w:r>
              <w:rPr>
                <w:rFonts w:ascii="Verdana" w:hAnsi="Verdana"/>
                <w:sz w:val="16"/>
              </w:rPr>
              <w:t>y</w:t>
            </w:r>
            <w:r>
              <w:rPr>
                <w:rFonts w:ascii="Verdana" w:hAnsi="Verdana"/>
                <w:spacing w:val="-6"/>
                <w:sz w:val="16"/>
              </w:rPr>
              <w:t> </w:t>
            </w:r>
            <w:r>
              <w:rPr>
                <w:rFonts w:ascii="Verdana" w:hAnsi="Verdana"/>
                <w:sz w:val="16"/>
              </w:rPr>
              <w:t>otras ayudas en especie)</w:t>
            </w:r>
          </w:p>
        </w:tc>
        <w:tc>
          <w:tcPr>
            <w:tcW w:w="1236" w:type="dxa"/>
          </w:tcPr>
          <w:p>
            <w:pPr>
              <w:pStyle w:val="TableParagraph"/>
              <w:rPr>
                <w:rFonts w:ascii="Calibri"/>
                <w:sz w:val="20"/>
              </w:rPr>
            </w:pPr>
          </w:p>
          <w:p>
            <w:pPr>
              <w:pStyle w:val="TableParagraph"/>
              <w:spacing w:before="75"/>
              <w:rPr>
                <w:rFonts w:ascii="Calibri"/>
                <w:sz w:val="20"/>
              </w:rPr>
            </w:pPr>
          </w:p>
          <w:p>
            <w:pPr>
              <w:pStyle w:val="TableParagraph"/>
              <w:ind w:left="463"/>
              <w:rPr>
                <w:sz w:val="20"/>
              </w:rPr>
            </w:pPr>
            <w:r>
              <w:rPr>
                <w:spacing w:val="-2"/>
                <w:sz w:val="20"/>
              </w:rPr>
              <w:t>5.640</w:t>
            </w:r>
          </w:p>
        </w:tc>
        <w:tc>
          <w:tcPr>
            <w:tcW w:w="1267" w:type="dxa"/>
          </w:tcPr>
          <w:p>
            <w:pPr>
              <w:pStyle w:val="TableParagraph"/>
              <w:rPr>
                <w:rFonts w:ascii="Calibri"/>
                <w:sz w:val="20"/>
              </w:rPr>
            </w:pPr>
          </w:p>
          <w:p>
            <w:pPr>
              <w:pStyle w:val="TableParagraph"/>
              <w:spacing w:before="75"/>
              <w:rPr>
                <w:rFonts w:ascii="Calibri"/>
                <w:sz w:val="20"/>
              </w:rPr>
            </w:pPr>
          </w:p>
          <w:p>
            <w:pPr>
              <w:pStyle w:val="TableParagraph"/>
              <w:ind w:right="212"/>
              <w:jc w:val="right"/>
              <w:rPr>
                <w:sz w:val="20"/>
              </w:rPr>
            </w:pPr>
            <w:r>
              <w:rPr>
                <w:spacing w:val="-2"/>
                <w:sz w:val="20"/>
              </w:rPr>
              <w:t>42,99%</w:t>
            </w:r>
          </w:p>
        </w:tc>
      </w:tr>
      <w:tr>
        <w:trPr>
          <w:trHeight w:val="472" w:hRule="atLeast"/>
        </w:trPr>
        <w:tc>
          <w:tcPr>
            <w:tcW w:w="4908" w:type="dxa"/>
            <w:shd w:val="clear" w:color="auto" w:fill="666699"/>
          </w:tcPr>
          <w:p>
            <w:pPr>
              <w:pStyle w:val="TableParagraph"/>
              <w:spacing w:line="292" w:lineRule="exact"/>
              <w:ind w:left="71"/>
              <w:rPr>
                <w:rFonts w:ascii="Calibri"/>
                <w:b/>
                <w:sz w:val="24"/>
              </w:rPr>
            </w:pPr>
            <w:r>
              <w:rPr>
                <w:rFonts w:ascii="Calibri"/>
                <w:b/>
                <w:color w:val="FFFFFF"/>
                <w:spacing w:val="-2"/>
                <w:sz w:val="24"/>
              </w:rPr>
              <w:t>TOTALES</w:t>
            </w:r>
          </w:p>
        </w:tc>
        <w:tc>
          <w:tcPr>
            <w:tcW w:w="1236" w:type="dxa"/>
            <w:shd w:val="clear" w:color="auto" w:fill="666699"/>
          </w:tcPr>
          <w:p>
            <w:pPr>
              <w:pStyle w:val="TableParagraph"/>
              <w:spacing w:before="59"/>
              <w:ind w:left="297"/>
              <w:rPr>
                <w:rFonts w:ascii="Calibri"/>
                <w:b/>
                <w:sz w:val="24"/>
              </w:rPr>
            </w:pPr>
            <w:r>
              <w:rPr>
                <w:rFonts w:ascii="Calibri"/>
                <w:b/>
                <w:color w:val="FFFFFF"/>
                <w:spacing w:val="-2"/>
                <w:sz w:val="24"/>
              </w:rPr>
              <w:t>13.118</w:t>
            </w:r>
          </w:p>
        </w:tc>
        <w:tc>
          <w:tcPr>
            <w:tcW w:w="1267" w:type="dxa"/>
            <w:shd w:val="clear" w:color="auto" w:fill="666699"/>
          </w:tcPr>
          <w:p>
            <w:pPr>
              <w:pStyle w:val="TableParagraph"/>
              <w:spacing w:before="59"/>
              <w:ind w:right="252"/>
              <w:jc w:val="right"/>
              <w:rPr>
                <w:rFonts w:ascii="Calibri"/>
                <w:b/>
                <w:sz w:val="24"/>
              </w:rPr>
            </w:pPr>
            <w:r>
              <w:rPr>
                <w:rFonts w:ascii="Calibri"/>
                <w:b/>
                <w:color w:val="FFFFFF"/>
                <w:spacing w:val="-2"/>
                <w:sz w:val="24"/>
              </w:rPr>
              <w:t>100,00%</w:t>
            </w:r>
          </w:p>
        </w:tc>
      </w:tr>
    </w:tbl>
    <w:p>
      <w:pPr>
        <w:pStyle w:val="BodyText"/>
        <w:spacing w:before="179"/>
      </w:pPr>
    </w:p>
    <w:p>
      <w:pPr>
        <w:pStyle w:val="BodyText"/>
        <w:spacing w:line="288" w:lineRule="auto"/>
        <w:ind w:left="165" w:firstLine="708"/>
      </w:pPr>
      <w:r>
        <w:rPr/>
        <w:t>Ante</w:t>
      </w:r>
      <w:r>
        <w:rPr>
          <w:spacing w:val="33"/>
        </w:rPr>
        <w:t> </w:t>
      </w:r>
      <w:r>
        <w:rPr/>
        <w:t>estas</w:t>
      </w:r>
      <w:r>
        <w:rPr>
          <w:spacing w:val="35"/>
        </w:rPr>
        <w:t> </w:t>
      </w:r>
      <w:r>
        <w:rPr/>
        <w:t>situaciones</w:t>
      </w:r>
      <w:r>
        <w:rPr>
          <w:spacing w:val="35"/>
        </w:rPr>
        <w:t> </w:t>
      </w:r>
      <w:r>
        <w:rPr/>
        <w:t>de</w:t>
      </w:r>
      <w:r>
        <w:rPr>
          <w:spacing w:val="38"/>
        </w:rPr>
        <w:t> </w:t>
      </w:r>
      <w:r>
        <w:rPr/>
        <w:t>necesidad</w:t>
      </w:r>
      <w:r>
        <w:rPr>
          <w:spacing w:val="37"/>
        </w:rPr>
        <w:t> </w:t>
      </w:r>
      <w:r>
        <w:rPr/>
        <w:t>la</w:t>
      </w:r>
      <w:r>
        <w:rPr>
          <w:spacing w:val="35"/>
        </w:rPr>
        <w:t> </w:t>
      </w:r>
      <w:r>
        <w:rPr/>
        <w:t>mayoría</w:t>
      </w:r>
      <w:r>
        <w:rPr>
          <w:spacing w:val="35"/>
        </w:rPr>
        <w:t> </w:t>
      </w:r>
      <w:r>
        <w:rPr/>
        <w:t>de</w:t>
      </w:r>
      <w:r>
        <w:rPr>
          <w:spacing w:val="35"/>
        </w:rPr>
        <w:t> </w:t>
      </w:r>
      <w:r>
        <w:rPr/>
        <w:t>los</w:t>
      </w:r>
      <w:r>
        <w:rPr>
          <w:spacing w:val="36"/>
        </w:rPr>
        <w:t> </w:t>
      </w:r>
      <w:r>
        <w:rPr>
          <w:b/>
        </w:rPr>
        <w:t>recursos</w:t>
      </w:r>
      <w:r>
        <w:rPr>
          <w:b/>
          <w:spacing w:val="35"/>
        </w:rPr>
        <w:t> </w:t>
      </w:r>
      <w:r>
        <w:rPr>
          <w:b/>
        </w:rPr>
        <w:t>aplicados</w:t>
      </w:r>
      <w:r>
        <w:rPr>
          <w:b/>
          <w:spacing w:val="36"/>
        </w:rPr>
        <w:t> </w:t>
      </w:r>
      <w:r>
        <w:rPr/>
        <w:t>desde</w:t>
      </w:r>
      <w:r>
        <w:rPr>
          <w:spacing w:val="38"/>
        </w:rPr>
        <w:t> </w:t>
      </w:r>
      <w:r>
        <w:rPr/>
        <w:t>los servicios</w:t>
      </w:r>
      <w:r>
        <w:rPr>
          <w:spacing w:val="6"/>
        </w:rPr>
        <w:t> </w:t>
      </w:r>
      <w:r>
        <w:rPr/>
        <w:t>sociales</w:t>
      </w:r>
      <w:r>
        <w:rPr>
          <w:spacing w:val="9"/>
        </w:rPr>
        <w:t> </w:t>
      </w:r>
      <w:r>
        <w:rPr/>
        <w:t>se</w:t>
      </w:r>
      <w:r>
        <w:rPr>
          <w:spacing w:val="8"/>
        </w:rPr>
        <w:t> </w:t>
      </w:r>
      <w:r>
        <w:rPr/>
        <w:t>han</w:t>
      </w:r>
      <w:r>
        <w:rPr>
          <w:spacing w:val="9"/>
        </w:rPr>
        <w:t> </w:t>
      </w:r>
      <w:r>
        <w:rPr/>
        <w:t>centrado</w:t>
      </w:r>
      <w:r>
        <w:rPr>
          <w:spacing w:val="11"/>
        </w:rPr>
        <w:t> </w:t>
      </w:r>
      <w:r>
        <w:rPr/>
        <w:t>en</w:t>
      </w:r>
      <w:r>
        <w:rPr>
          <w:spacing w:val="8"/>
        </w:rPr>
        <w:t> </w:t>
      </w:r>
      <w:r>
        <w:rPr/>
        <w:t>la</w:t>
      </w:r>
      <w:r>
        <w:rPr>
          <w:spacing w:val="9"/>
        </w:rPr>
        <w:t> </w:t>
      </w:r>
      <w:r>
        <w:rPr/>
        <w:t>información,</w:t>
      </w:r>
      <w:r>
        <w:rPr>
          <w:spacing w:val="8"/>
        </w:rPr>
        <w:t> </w:t>
      </w:r>
      <w:r>
        <w:rPr/>
        <w:t>orientación,</w:t>
      </w:r>
      <w:r>
        <w:rPr>
          <w:spacing w:val="7"/>
        </w:rPr>
        <w:t> </w:t>
      </w:r>
      <w:r>
        <w:rPr/>
        <w:t>valoración</w:t>
      </w:r>
      <w:r>
        <w:rPr>
          <w:spacing w:val="12"/>
        </w:rPr>
        <w:t> </w:t>
      </w:r>
      <w:r>
        <w:rPr/>
        <w:t>y</w:t>
      </w:r>
      <w:r>
        <w:rPr>
          <w:spacing w:val="7"/>
        </w:rPr>
        <w:t> </w:t>
      </w:r>
      <w:r>
        <w:rPr/>
        <w:t>movilización</w:t>
      </w:r>
      <w:r>
        <w:rPr>
          <w:spacing w:val="9"/>
        </w:rPr>
        <w:t> </w:t>
      </w:r>
      <w:r>
        <w:rPr>
          <w:spacing w:val="-5"/>
        </w:rPr>
        <w:t>de</w:t>
      </w:r>
    </w:p>
    <w:p>
      <w:pPr>
        <w:pStyle w:val="BodyText"/>
        <w:spacing w:after="0" w:line="288" w:lineRule="auto"/>
        <w:sectPr>
          <w:pgSz w:w="11910" w:h="16840"/>
          <w:pgMar w:header="874" w:footer="1335" w:top="2480" w:bottom="1520" w:left="1275" w:right="1133"/>
        </w:sectPr>
      </w:pPr>
    </w:p>
    <w:p>
      <w:pPr>
        <w:pStyle w:val="BodyText"/>
        <w:spacing w:before="111"/>
      </w:pPr>
    </w:p>
    <w:p>
      <w:pPr>
        <w:pStyle w:val="BodyText"/>
        <w:spacing w:line="288" w:lineRule="auto" w:before="1"/>
        <w:ind w:left="165" w:right="90"/>
        <w:jc w:val="both"/>
      </w:pPr>
      <w:r>
        <w:rPr/>
        <w:t>recursos (49,70%), y dentro de ésta mayoritariamente sobre prestaciones de servicios sociales (24,60%). Pero por supuesto también en los recursos complementarios para cobertura de necesidades de subsistencia (42,99%), que se concretan sobre todo en atenciones que han implicado alimentación (19,77%), ayudas económicas de pago único (10,12%) y otras ayudas en especie (9,74%).</w:t>
      </w:r>
    </w:p>
    <w:p>
      <w:pPr>
        <w:pStyle w:val="BodyText"/>
      </w:pPr>
    </w:p>
    <w:p>
      <w:pPr>
        <w:pStyle w:val="BodyText"/>
        <w:spacing w:before="5"/>
      </w:pPr>
    </w:p>
    <w:p>
      <w:pPr>
        <w:pStyle w:val="Heading1"/>
        <w:tabs>
          <w:tab w:pos="2903" w:val="left" w:leader="none"/>
          <w:tab w:pos="9431" w:val="left" w:leader="none"/>
        </w:tabs>
      </w:pPr>
      <w:r>
        <w:rPr>
          <w:rFonts w:ascii="Times New Roman"/>
          <w:b w:val="0"/>
          <w:color w:val="FFFFFF"/>
          <w:shd w:fill="666699" w:color="auto" w:val="clear"/>
        </w:rPr>
        <w:tab/>
      </w:r>
      <w:r>
        <w:rPr>
          <w:color w:val="FFFFFF"/>
          <w:shd w:fill="666699" w:color="auto" w:val="clear"/>
        </w:rPr>
        <w:t>2.</w:t>
      </w:r>
      <w:r>
        <w:rPr>
          <w:color w:val="FFFFFF"/>
          <w:spacing w:val="32"/>
          <w:shd w:fill="666699" w:color="auto" w:val="clear"/>
        </w:rPr>
        <w:t>  </w:t>
      </w:r>
      <w:r>
        <w:rPr>
          <w:color w:val="FFFFFF"/>
          <w:shd w:fill="666699" w:color="auto" w:val="clear"/>
        </w:rPr>
        <w:t>AYUDAS MUNICIPALES </w:t>
      </w:r>
      <w:r>
        <w:rPr>
          <w:color w:val="FFFFFF"/>
          <w:spacing w:val="-2"/>
          <w:shd w:fill="666699" w:color="auto" w:val="clear"/>
        </w:rPr>
        <w:t>INDIVIDUALES</w:t>
      </w:r>
      <w:r>
        <w:rPr>
          <w:color w:val="FFFFFF"/>
          <w:shd w:fill="666699" w:color="auto" w:val="clear"/>
        </w:rPr>
        <w:tab/>
      </w:r>
    </w:p>
    <w:p>
      <w:pPr>
        <w:pStyle w:val="BodyText"/>
        <w:rPr>
          <w:b/>
        </w:rPr>
      </w:pPr>
    </w:p>
    <w:p>
      <w:pPr>
        <w:pStyle w:val="BodyText"/>
        <w:spacing w:before="5"/>
        <w:rPr>
          <w:b/>
        </w:rPr>
      </w:pPr>
    </w:p>
    <w:p>
      <w:pPr>
        <w:spacing w:line="288" w:lineRule="auto" w:before="0"/>
        <w:ind w:left="165" w:right="89" w:firstLine="708"/>
        <w:jc w:val="both"/>
        <w:rPr>
          <w:sz w:val="24"/>
        </w:rPr>
      </w:pPr>
      <w:r>
        <w:rPr>
          <w:sz w:val="24"/>
        </w:rPr>
        <w:t>Finalmente durante 2020 se han concedido 2.939 </w:t>
      </w:r>
      <w:r>
        <w:rPr>
          <w:b/>
          <w:sz w:val="24"/>
        </w:rPr>
        <w:t>ayudas extraordinarias de servicios sociales </w:t>
      </w:r>
      <w:r>
        <w:rPr>
          <w:sz w:val="24"/>
        </w:rPr>
        <w:t>reguladas en nuestra ordenanza municipal, por importe de casi un millón y medio de euros. Destacan por su frecuencia y su cuantía las relacionadas con la cobertura de </w:t>
      </w:r>
      <w:r>
        <w:rPr>
          <w:b/>
          <w:sz w:val="24"/>
        </w:rPr>
        <w:t>necesidades</w:t>
      </w:r>
      <w:r>
        <w:rPr>
          <w:b/>
          <w:spacing w:val="-2"/>
          <w:sz w:val="24"/>
        </w:rPr>
        <w:t> </w:t>
      </w:r>
      <w:r>
        <w:rPr>
          <w:b/>
          <w:sz w:val="24"/>
        </w:rPr>
        <w:t>básicas</w:t>
      </w:r>
      <w:r>
        <w:rPr>
          <w:b/>
          <w:spacing w:val="-2"/>
          <w:sz w:val="24"/>
        </w:rPr>
        <w:t> </w:t>
      </w:r>
      <w:r>
        <w:rPr>
          <w:b/>
          <w:sz w:val="24"/>
        </w:rPr>
        <w:t>(subsistencia)</w:t>
      </w:r>
      <w:r>
        <w:rPr>
          <w:b/>
          <w:spacing w:val="-5"/>
          <w:sz w:val="24"/>
        </w:rPr>
        <w:t> </w:t>
      </w:r>
      <w:r>
        <w:rPr>
          <w:b/>
          <w:sz w:val="24"/>
        </w:rPr>
        <w:t>que</w:t>
      </w:r>
      <w:r>
        <w:rPr>
          <w:b/>
          <w:spacing w:val="-2"/>
          <w:sz w:val="24"/>
        </w:rPr>
        <w:t> </w:t>
      </w:r>
      <w:r>
        <w:rPr>
          <w:b/>
          <w:sz w:val="24"/>
        </w:rPr>
        <w:t>suponen</w:t>
      </w:r>
      <w:r>
        <w:rPr>
          <w:b/>
          <w:spacing w:val="-4"/>
          <w:sz w:val="24"/>
        </w:rPr>
        <w:t> </w:t>
      </w:r>
      <w:r>
        <w:rPr>
          <w:b/>
          <w:sz w:val="24"/>
        </w:rPr>
        <w:t>el</w:t>
      </w:r>
      <w:r>
        <w:rPr>
          <w:b/>
          <w:spacing w:val="-3"/>
          <w:sz w:val="24"/>
        </w:rPr>
        <w:t> </w:t>
      </w:r>
      <w:r>
        <w:rPr>
          <w:b/>
          <w:sz w:val="24"/>
        </w:rPr>
        <w:t>64,8%</w:t>
      </w:r>
      <w:r>
        <w:rPr>
          <w:b/>
          <w:spacing w:val="-2"/>
          <w:sz w:val="24"/>
        </w:rPr>
        <w:t> </w:t>
      </w:r>
      <w:r>
        <w:rPr>
          <w:sz w:val="24"/>
        </w:rPr>
        <w:t>de </w:t>
      </w:r>
      <w:r>
        <w:rPr>
          <w:b/>
          <w:sz w:val="24"/>
        </w:rPr>
        <w:t>las ayudas</w:t>
      </w:r>
      <w:r>
        <w:rPr>
          <w:b/>
          <w:spacing w:val="-4"/>
          <w:sz w:val="24"/>
        </w:rPr>
        <w:t> </w:t>
      </w:r>
      <w:r>
        <w:rPr>
          <w:b/>
          <w:sz w:val="24"/>
        </w:rPr>
        <w:t>concedidas</w:t>
      </w:r>
      <w:r>
        <w:rPr>
          <w:b/>
          <w:spacing w:val="-1"/>
          <w:sz w:val="24"/>
        </w:rPr>
        <w:t> </w:t>
      </w:r>
      <w:r>
        <w:rPr>
          <w:sz w:val="24"/>
        </w:rPr>
        <w:t>en cuanto a número y el </w:t>
      </w:r>
      <w:r>
        <w:rPr>
          <w:b/>
          <w:sz w:val="24"/>
        </w:rPr>
        <w:t>45,1% en relación a la cuantía. </w:t>
      </w:r>
      <w:r>
        <w:rPr>
          <w:sz w:val="24"/>
        </w:rPr>
        <w:t>Le siguen las destinadas a la cobertura de necesidades básicas de alojamiento (sobre todo para alquiler) con un 26,5% del número y un 37,5% del importe total concedido.</w:t>
      </w:r>
    </w:p>
    <w:p>
      <w:pPr>
        <w:pStyle w:val="BodyText"/>
        <w:rPr>
          <w:sz w:val="20"/>
        </w:rPr>
      </w:pPr>
    </w:p>
    <w:p>
      <w:pPr>
        <w:pStyle w:val="BodyText"/>
        <w:spacing w:before="104"/>
        <w:rPr>
          <w:sz w:val="20"/>
        </w:rPr>
      </w:pPr>
    </w:p>
    <w:tbl>
      <w:tblPr>
        <w:tblW w:w="0" w:type="auto"/>
        <w:jc w:val="left"/>
        <w:tblInd w:w="106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5894"/>
        <w:gridCol w:w="1557"/>
      </w:tblGrid>
      <w:tr>
        <w:trPr>
          <w:trHeight w:val="472" w:hRule="atLeast"/>
        </w:trPr>
        <w:tc>
          <w:tcPr>
            <w:tcW w:w="5894" w:type="dxa"/>
            <w:shd w:val="clear" w:color="auto" w:fill="666699"/>
          </w:tcPr>
          <w:p>
            <w:pPr>
              <w:pStyle w:val="TableParagraph"/>
              <w:spacing w:line="292" w:lineRule="exact"/>
              <w:ind w:left="4"/>
              <w:jc w:val="center"/>
              <w:rPr>
                <w:rFonts w:ascii="Calibri"/>
                <w:b/>
                <w:sz w:val="24"/>
              </w:rPr>
            </w:pPr>
            <w:r>
              <w:rPr>
                <w:rFonts w:ascii="Calibri"/>
                <w:b/>
                <w:color w:val="FFFFFF"/>
                <w:spacing w:val="-2"/>
                <w:sz w:val="24"/>
              </w:rPr>
              <w:t>CONCEPTO</w:t>
            </w:r>
          </w:p>
        </w:tc>
        <w:tc>
          <w:tcPr>
            <w:tcW w:w="1557" w:type="dxa"/>
            <w:tcBorders>
              <w:right w:val="nil"/>
            </w:tcBorders>
            <w:shd w:val="clear" w:color="auto" w:fill="666699"/>
          </w:tcPr>
          <w:p>
            <w:pPr>
              <w:pStyle w:val="TableParagraph"/>
              <w:spacing w:line="292" w:lineRule="exact"/>
              <w:ind w:right="303"/>
              <w:jc w:val="right"/>
              <w:rPr>
                <w:rFonts w:ascii="Calibri" w:hAnsi="Calibri"/>
                <w:b/>
                <w:sz w:val="24"/>
              </w:rPr>
            </w:pPr>
            <w:r>
              <w:rPr>
                <w:rFonts w:ascii="Calibri" w:hAnsi="Calibri"/>
                <w:b/>
                <w:color w:val="FFFFFF"/>
                <w:spacing w:val="-2"/>
                <w:sz w:val="24"/>
              </w:rPr>
              <w:t>NÚMERO</w:t>
            </w:r>
          </w:p>
        </w:tc>
      </w:tr>
      <w:tr>
        <w:trPr>
          <w:trHeight w:val="585" w:hRule="atLeast"/>
        </w:trPr>
        <w:tc>
          <w:tcPr>
            <w:tcW w:w="5894" w:type="dxa"/>
          </w:tcPr>
          <w:p>
            <w:pPr>
              <w:pStyle w:val="TableParagraph"/>
              <w:spacing w:line="292" w:lineRule="exact"/>
              <w:ind w:left="69"/>
              <w:rPr>
                <w:rFonts w:ascii="Calibri" w:hAnsi="Calibri"/>
                <w:sz w:val="24"/>
              </w:rPr>
            </w:pPr>
            <w:r>
              <w:rPr>
                <w:rFonts w:ascii="Calibri" w:hAnsi="Calibri"/>
                <w:sz w:val="24"/>
              </w:rPr>
              <w:t>ACONDICIONAMIENTO</w:t>
            </w:r>
            <w:r>
              <w:rPr>
                <w:rFonts w:ascii="Calibri" w:hAnsi="Calibri"/>
                <w:spacing w:val="-7"/>
                <w:sz w:val="24"/>
              </w:rPr>
              <w:t> </w:t>
            </w:r>
            <w:r>
              <w:rPr>
                <w:rFonts w:ascii="Calibri" w:hAnsi="Calibri"/>
                <w:sz w:val="24"/>
              </w:rPr>
              <w:t>BÁSICO</w:t>
            </w:r>
            <w:r>
              <w:rPr>
                <w:rFonts w:ascii="Calibri" w:hAnsi="Calibri"/>
                <w:spacing w:val="-4"/>
                <w:sz w:val="24"/>
              </w:rPr>
              <w:t> </w:t>
            </w:r>
            <w:r>
              <w:rPr>
                <w:rFonts w:ascii="Calibri" w:hAnsi="Calibri"/>
                <w:sz w:val="24"/>
              </w:rPr>
              <w:t>DE</w:t>
            </w:r>
            <w:r>
              <w:rPr>
                <w:rFonts w:ascii="Calibri" w:hAnsi="Calibri"/>
                <w:spacing w:val="-2"/>
                <w:sz w:val="24"/>
              </w:rPr>
              <w:t> </w:t>
            </w:r>
            <w:r>
              <w:rPr>
                <w:rFonts w:ascii="Calibri" w:hAnsi="Calibri"/>
                <w:sz w:val="24"/>
              </w:rPr>
              <w:t>LA</w:t>
            </w:r>
            <w:r>
              <w:rPr>
                <w:rFonts w:ascii="Calibri" w:hAnsi="Calibri"/>
                <w:spacing w:val="-4"/>
                <w:sz w:val="24"/>
              </w:rPr>
              <w:t> </w:t>
            </w:r>
            <w:r>
              <w:rPr>
                <w:rFonts w:ascii="Calibri" w:hAnsi="Calibri"/>
                <w:sz w:val="24"/>
              </w:rPr>
              <w:t>VIVIENDA</w:t>
            </w:r>
            <w:r>
              <w:rPr>
                <w:rFonts w:ascii="Calibri" w:hAnsi="Calibri"/>
                <w:spacing w:val="-4"/>
                <w:sz w:val="24"/>
              </w:rPr>
              <w:t> </w:t>
            </w:r>
            <w:r>
              <w:rPr>
                <w:rFonts w:ascii="Calibri" w:hAnsi="Calibri"/>
                <w:spacing w:val="-2"/>
                <w:sz w:val="24"/>
              </w:rPr>
              <w:t>HABITUAL</w:t>
            </w:r>
          </w:p>
          <w:p>
            <w:pPr>
              <w:pStyle w:val="TableParagraph"/>
              <w:spacing w:before="60"/>
              <w:ind w:left="69"/>
              <w:rPr>
                <w:rFonts w:ascii="Verdana" w:hAnsi="Verdana"/>
                <w:sz w:val="16"/>
              </w:rPr>
            </w:pPr>
            <w:r>
              <w:rPr>
                <w:rFonts w:ascii="Verdana" w:hAnsi="Verdana"/>
                <w:sz w:val="16"/>
              </w:rPr>
              <w:t>(Equipamiento</w:t>
            </w:r>
            <w:r>
              <w:rPr>
                <w:rFonts w:ascii="Verdana" w:hAnsi="Verdana"/>
                <w:spacing w:val="-4"/>
                <w:sz w:val="16"/>
              </w:rPr>
              <w:t> </w:t>
            </w:r>
            <w:r>
              <w:rPr>
                <w:rFonts w:ascii="Verdana" w:hAnsi="Verdana"/>
                <w:sz w:val="16"/>
              </w:rPr>
              <w:t>doméstico</w:t>
            </w:r>
            <w:r>
              <w:rPr>
                <w:rFonts w:ascii="Verdana" w:hAnsi="Verdana"/>
                <w:spacing w:val="-5"/>
                <w:sz w:val="16"/>
              </w:rPr>
              <w:t> </w:t>
            </w:r>
            <w:r>
              <w:rPr>
                <w:rFonts w:ascii="Verdana" w:hAnsi="Verdana"/>
                <w:sz w:val="16"/>
              </w:rPr>
              <w:t>y</w:t>
            </w:r>
            <w:r>
              <w:rPr>
                <w:rFonts w:ascii="Verdana" w:hAnsi="Verdana"/>
                <w:spacing w:val="-6"/>
                <w:sz w:val="16"/>
              </w:rPr>
              <w:t> </w:t>
            </w:r>
            <w:r>
              <w:rPr>
                <w:rFonts w:ascii="Verdana" w:hAnsi="Verdana"/>
                <w:spacing w:val="-2"/>
                <w:sz w:val="16"/>
              </w:rPr>
              <w:t>reparaciones)</w:t>
            </w:r>
          </w:p>
        </w:tc>
        <w:tc>
          <w:tcPr>
            <w:tcW w:w="1557" w:type="dxa"/>
            <w:tcBorders>
              <w:right w:val="nil"/>
            </w:tcBorders>
          </w:tcPr>
          <w:p>
            <w:pPr>
              <w:pStyle w:val="TableParagraph"/>
              <w:spacing w:before="90"/>
              <w:ind w:right="263"/>
              <w:jc w:val="right"/>
              <w:rPr>
                <w:sz w:val="20"/>
              </w:rPr>
            </w:pPr>
            <w:r>
              <w:rPr>
                <w:spacing w:val="-5"/>
                <w:sz w:val="20"/>
              </w:rPr>
              <w:t>119</w:t>
            </w:r>
          </w:p>
        </w:tc>
      </w:tr>
      <w:tr>
        <w:trPr>
          <w:trHeight w:val="585" w:hRule="atLeast"/>
        </w:trPr>
        <w:tc>
          <w:tcPr>
            <w:tcW w:w="5894" w:type="dxa"/>
          </w:tcPr>
          <w:p>
            <w:pPr>
              <w:pStyle w:val="TableParagraph"/>
              <w:spacing w:line="292" w:lineRule="exact"/>
              <w:ind w:left="69"/>
              <w:rPr>
                <w:rFonts w:ascii="Calibri" w:hAnsi="Calibri"/>
                <w:sz w:val="24"/>
              </w:rPr>
            </w:pPr>
            <w:r>
              <w:rPr>
                <w:rFonts w:ascii="Calibri" w:hAnsi="Calibri"/>
                <w:spacing w:val="-2"/>
                <w:sz w:val="24"/>
              </w:rPr>
              <w:t>AYUDAS</w:t>
            </w:r>
            <w:r>
              <w:rPr>
                <w:rFonts w:ascii="Calibri" w:hAnsi="Calibri"/>
                <w:spacing w:val="-3"/>
                <w:sz w:val="24"/>
              </w:rPr>
              <w:t> </w:t>
            </w:r>
            <w:r>
              <w:rPr>
                <w:rFonts w:ascii="Calibri" w:hAnsi="Calibri"/>
                <w:spacing w:val="-2"/>
                <w:sz w:val="24"/>
              </w:rPr>
              <w:t>TÉCNICAS</w:t>
            </w:r>
            <w:r>
              <w:rPr>
                <w:rFonts w:ascii="Calibri" w:hAnsi="Calibri"/>
                <w:spacing w:val="-1"/>
                <w:sz w:val="24"/>
              </w:rPr>
              <w:t> </w:t>
            </w:r>
            <w:r>
              <w:rPr>
                <w:rFonts w:ascii="Calibri" w:hAnsi="Calibri"/>
                <w:spacing w:val="-2"/>
                <w:sz w:val="24"/>
              </w:rPr>
              <w:t>COMPLEMENTARIAS</w:t>
            </w:r>
          </w:p>
          <w:p>
            <w:pPr>
              <w:pStyle w:val="TableParagraph"/>
              <w:spacing w:before="60"/>
              <w:ind w:left="69"/>
              <w:rPr>
                <w:rFonts w:ascii="Verdana" w:hAnsi="Verdana"/>
                <w:sz w:val="16"/>
              </w:rPr>
            </w:pPr>
            <w:r>
              <w:rPr>
                <w:rFonts w:ascii="Verdana" w:hAnsi="Verdana"/>
                <w:sz w:val="16"/>
              </w:rPr>
              <w:t>(Audífonos,</w:t>
            </w:r>
            <w:r>
              <w:rPr>
                <w:rFonts w:ascii="Verdana" w:hAnsi="Verdana"/>
                <w:spacing w:val="-7"/>
                <w:sz w:val="16"/>
              </w:rPr>
              <w:t> </w:t>
            </w:r>
            <w:r>
              <w:rPr>
                <w:rFonts w:ascii="Verdana" w:hAnsi="Verdana"/>
                <w:sz w:val="16"/>
              </w:rPr>
              <w:t>gafas,</w:t>
            </w:r>
            <w:r>
              <w:rPr>
                <w:rFonts w:ascii="Verdana" w:hAnsi="Verdana"/>
                <w:spacing w:val="-6"/>
                <w:sz w:val="16"/>
              </w:rPr>
              <w:t> </w:t>
            </w:r>
            <w:r>
              <w:rPr>
                <w:rFonts w:ascii="Verdana" w:hAnsi="Verdana"/>
                <w:sz w:val="16"/>
              </w:rPr>
              <w:t>material</w:t>
            </w:r>
            <w:r>
              <w:rPr>
                <w:rFonts w:ascii="Verdana" w:hAnsi="Verdana"/>
                <w:spacing w:val="-5"/>
                <w:sz w:val="16"/>
              </w:rPr>
              <w:t> </w:t>
            </w:r>
            <w:r>
              <w:rPr>
                <w:rFonts w:ascii="Verdana" w:hAnsi="Verdana"/>
                <w:sz w:val="16"/>
              </w:rPr>
              <w:t>de</w:t>
            </w:r>
            <w:r>
              <w:rPr>
                <w:rFonts w:ascii="Verdana" w:hAnsi="Verdana"/>
                <w:spacing w:val="-4"/>
                <w:sz w:val="16"/>
              </w:rPr>
              <w:t> </w:t>
            </w:r>
            <w:r>
              <w:rPr>
                <w:rFonts w:ascii="Verdana" w:hAnsi="Verdana"/>
                <w:sz w:val="16"/>
              </w:rPr>
              <w:t>ortopedia</w:t>
            </w:r>
            <w:r>
              <w:rPr>
                <w:rFonts w:ascii="Verdana" w:hAnsi="Verdana"/>
                <w:spacing w:val="-5"/>
                <w:sz w:val="16"/>
              </w:rPr>
              <w:t> </w:t>
            </w:r>
            <w:r>
              <w:rPr>
                <w:rFonts w:ascii="Verdana" w:hAnsi="Verdana"/>
                <w:sz w:val="16"/>
              </w:rPr>
              <w:t>y</w:t>
            </w:r>
            <w:r>
              <w:rPr>
                <w:rFonts w:ascii="Verdana" w:hAnsi="Verdana"/>
                <w:spacing w:val="-2"/>
                <w:sz w:val="16"/>
              </w:rPr>
              <w:t> </w:t>
            </w:r>
            <w:r>
              <w:rPr>
                <w:rFonts w:ascii="Verdana" w:hAnsi="Verdana"/>
                <w:sz w:val="16"/>
              </w:rPr>
              <w:t>tratamientos</w:t>
            </w:r>
            <w:r>
              <w:rPr>
                <w:rFonts w:ascii="Verdana" w:hAnsi="Verdana"/>
                <w:spacing w:val="-4"/>
                <w:sz w:val="16"/>
              </w:rPr>
              <w:t> </w:t>
            </w:r>
            <w:r>
              <w:rPr>
                <w:rFonts w:ascii="Verdana" w:hAnsi="Verdana"/>
                <w:spacing w:val="-2"/>
                <w:sz w:val="16"/>
              </w:rPr>
              <w:t>bucodentales)</w:t>
            </w:r>
          </w:p>
        </w:tc>
        <w:tc>
          <w:tcPr>
            <w:tcW w:w="1557" w:type="dxa"/>
            <w:tcBorders>
              <w:right w:val="nil"/>
            </w:tcBorders>
          </w:tcPr>
          <w:p>
            <w:pPr>
              <w:pStyle w:val="TableParagraph"/>
              <w:spacing w:before="90"/>
              <w:ind w:right="263"/>
              <w:jc w:val="right"/>
              <w:rPr>
                <w:sz w:val="20"/>
              </w:rPr>
            </w:pPr>
            <w:r>
              <w:rPr>
                <w:spacing w:val="-5"/>
                <w:sz w:val="20"/>
              </w:rPr>
              <w:t>118</w:t>
            </w:r>
          </w:p>
        </w:tc>
      </w:tr>
      <w:tr>
        <w:trPr>
          <w:trHeight w:val="582" w:hRule="atLeast"/>
        </w:trPr>
        <w:tc>
          <w:tcPr>
            <w:tcW w:w="5894" w:type="dxa"/>
          </w:tcPr>
          <w:p>
            <w:pPr>
              <w:pStyle w:val="TableParagraph"/>
              <w:spacing w:line="292" w:lineRule="exact"/>
              <w:ind w:left="69"/>
              <w:rPr>
                <w:rFonts w:ascii="Calibri" w:hAnsi="Calibri"/>
                <w:sz w:val="24"/>
              </w:rPr>
            </w:pPr>
            <w:r>
              <w:rPr>
                <w:rFonts w:ascii="Calibri" w:hAnsi="Calibri"/>
                <w:sz w:val="24"/>
              </w:rPr>
              <w:t>COBERTURA</w:t>
            </w:r>
            <w:r>
              <w:rPr>
                <w:rFonts w:ascii="Calibri" w:hAnsi="Calibri"/>
                <w:spacing w:val="-8"/>
                <w:sz w:val="24"/>
              </w:rPr>
              <w:t> </w:t>
            </w:r>
            <w:r>
              <w:rPr>
                <w:rFonts w:ascii="Calibri" w:hAnsi="Calibri"/>
                <w:sz w:val="24"/>
              </w:rPr>
              <w:t>DE</w:t>
            </w:r>
            <w:r>
              <w:rPr>
                <w:rFonts w:ascii="Calibri" w:hAnsi="Calibri"/>
                <w:spacing w:val="-4"/>
                <w:sz w:val="24"/>
              </w:rPr>
              <w:t> </w:t>
            </w:r>
            <w:r>
              <w:rPr>
                <w:rFonts w:ascii="Calibri" w:hAnsi="Calibri"/>
                <w:sz w:val="24"/>
              </w:rPr>
              <w:t>NECESIDADES</w:t>
            </w:r>
            <w:r>
              <w:rPr>
                <w:rFonts w:ascii="Calibri" w:hAnsi="Calibri"/>
                <w:spacing w:val="-4"/>
                <w:sz w:val="24"/>
              </w:rPr>
              <w:t> </w:t>
            </w:r>
            <w:r>
              <w:rPr>
                <w:rFonts w:ascii="Calibri" w:hAnsi="Calibri"/>
                <w:sz w:val="24"/>
              </w:rPr>
              <w:t>BÁSICAS</w:t>
            </w:r>
            <w:r>
              <w:rPr>
                <w:rFonts w:ascii="Calibri" w:hAnsi="Calibri"/>
                <w:spacing w:val="-4"/>
                <w:sz w:val="24"/>
              </w:rPr>
              <w:t> </w:t>
            </w:r>
            <w:r>
              <w:rPr>
                <w:rFonts w:ascii="Calibri" w:hAnsi="Calibri"/>
                <w:sz w:val="24"/>
              </w:rPr>
              <w:t>DE</w:t>
            </w:r>
            <w:r>
              <w:rPr>
                <w:rFonts w:ascii="Calibri" w:hAnsi="Calibri"/>
                <w:spacing w:val="-4"/>
                <w:sz w:val="24"/>
              </w:rPr>
              <w:t> </w:t>
            </w:r>
            <w:r>
              <w:rPr>
                <w:rFonts w:ascii="Calibri" w:hAnsi="Calibri"/>
                <w:spacing w:val="-2"/>
                <w:sz w:val="24"/>
              </w:rPr>
              <w:t>ALOJAMIENTO</w:t>
            </w:r>
          </w:p>
          <w:p>
            <w:pPr>
              <w:pStyle w:val="TableParagraph"/>
              <w:spacing w:before="60"/>
              <w:ind w:left="69"/>
              <w:rPr>
                <w:rFonts w:ascii="Verdana"/>
                <w:sz w:val="16"/>
              </w:rPr>
            </w:pPr>
            <w:r>
              <w:rPr>
                <w:rFonts w:ascii="Verdana"/>
                <w:sz w:val="16"/>
              </w:rPr>
              <w:t>(Agua,</w:t>
            </w:r>
            <w:r>
              <w:rPr>
                <w:rFonts w:ascii="Verdana"/>
                <w:spacing w:val="-3"/>
                <w:sz w:val="16"/>
              </w:rPr>
              <w:t> </w:t>
            </w:r>
            <w:r>
              <w:rPr>
                <w:rFonts w:ascii="Verdana"/>
                <w:sz w:val="16"/>
              </w:rPr>
              <w:t>alojamiento</w:t>
            </w:r>
            <w:r>
              <w:rPr>
                <w:rFonts w:ascii="Verdana"/>
                <w:spacing w:val="-5"/>
                <w:sz w:val="16"/>
              </w:rPr>
              <w:t> </w:t>
            </w:r>
            <w:r>
              <w:rPr>
                <w:rFonts w:ascii="Verdana"/>
                <w:sz w:val="16"/>
              </w:rPr>
              <w:t>temporal,</w:t>
            </w:r>
            <w:r>
              <w:rPr>
                <w:rFonts w:ascii="Verdana"/>
                <w:spacing w:val="-5"/>
                <w:sz w:val="16"/>
              </w:rPr>
              <w:t> </w:t>
            </w:r>
            <w:r>
              <w:rPr>
                <w:rFonts w:ascii="Verdana"/>
                <w:sz w:val="16"/>
              </w:rPr>
              <w:t>alquiler,</w:t>
            </w:r>
            <w:r>
              <w:rPr>
                <w:rFonts w:ascii="Verdana"/>
                <w:spacing w:val="-2"/>
                <w:sz w:val="16"/>
              </w:rPr>
              <w:t> </w:t>
            </w:r>
            <w:r>
              <w:rPr>
                <w:rFonts w:ascii="Verdana"/>
                <w:sz w:val="16"/>
              </w:rPr>
              <w:t>hipoteca</w:t>
            </w:r>
            <w:r>
              <w:rPr>
                <w:rFonts w:ascii="Verdana"/>
                <w:spacing w:val="-5"/>
                <w:sz w:val="16"/>
              </w:rPr>
              <w:t> </w:t>
            </w:r>
            <w:r>
              <w:rPr>
                <w:rFonts w:ascii="Verdana"/>
                <w:sz w:val="16"/>
              </w:rPr>
              <w:t>y</w:t>
            </w:r>
            <w:r>
              <w:rPr>
                <w:rFonts w:ascii="Verdana"/>
                <w:spacing w:val="-3"/>
                <w:sz w:val="16"/>
              </w:rPr>
              <w:t> </w:t>
            </w:r>
            <w:r>
              <w:rPr>
                <w:rFonts w:ascii="Verdana"/>
                <w:spacing w:val="-4"/>
                <w:sz w:val="16"/>
              </w:rPr>
              <w:t>luz)</w:t>
            </w:r>
          </w:p>
        </w:tc>
        <w:tc>
          <w:tcPr>
            <w:tcW w:w="1557" w:type="dxa"/>
            <w:tcBorders>
              <w:right w:val="nil"/>
            </w:tcBorders>
          </w:tcPr>
          <w:p>
            <w:pPr>
              <w:pStyle w:val="TableParagraph"/>
              <w:spacing w:before="90"/>
              <w:ind w:right="263"/>
              <w:jc w:val="right"/>
              <w:rPr>
                <w:sz w:val="20"/>
              </w:rPr>
            </w:pPr>
            <w:r>
              <w:rPr>
                <w:spacing w:val="-5"/>
                <w:sz w:val="20"/>
              </w:rPr>
              <w:t>776</w:t>
            </w:r>
          </w:p>
        </w:tc>
      </w:tr>
      <w:tr>
        <w:trPr>
          <w:trHeight w:val="585" w:hRule="atLeast"/>
        </w:trPr>
        <w:tc>
          <w:tcPr>
            <w:tcW w:w="5894" w:type="dxa"/>
          </w:tcPr>
          <w:p>
            <w:pPr>
              <w:pStyle w:val="TableParagraph"/>
              <w:spacing w:line="292" w:lineRule="exact"/>
              <w:ind w:left="69"/>
              <w:rPr>
                <w:rFonts w:ascii="Calibri" w:hAnsi="Calibri"/>
                <w:sz w:val="24"/>
              </w:rPr>
            </w:pPr>
            <w:r>
              <w:rPr>
                <w:rFonts w:ascii="Calibri" w:hAnsi="Calibri"/>
                <w:sz w:val="24"/>
              </w:rPr>
              <w:t>COBERTURA</w:t>
            </w:r>
            <w:r>
              <w:rPr>
                <w:rFonts w:ascii="Calibri" w:hAnsi="Calibri"/>
                <w:spacing w:val="-12"/>
                <w:sz w:val="24"/>
              </w:rPr>
              <w:t> </w:t>
            </w:r>
            <w:r>
              <w:rPr>
                <w:rFonts w:ascii="Calibri" w:hAnsi="Calibri"/>
                <w:sz w:val="24"/>
              </w:rPr>
              <w:t>NECESIDADES</w:t>
            </w:r>
            <w:r>
              <w:rPr>
                <w:rFonts w:ascii="Calibri" w:hAnsi="Calibri"/>
                <w:spacing w:val="-9"/>
                <w:sz w:val="24"/>
              </w:rPr>
              <w:t> </w:t>
            </w:r>
            <w:r>
              <w:rPr>
                <w:rFonts w:ascii="Calibri" w:hAnsi="Calibri"/>
                <w:spacing w:val="-2"/>
                <w:sz w:val="24"/>
              </w:rPr>
              <w:t>BÁSICAS</w:t>
            </w:r>
          </w:p>
          <w:p>
            <w:pPr>
              <w:pStyle w:val="TableParagraph"/>
              <w:spacing w:before="62"/>
              <w:ind w:left="69"/>
              <w:rPr>
                <w:rFonts w:ascii="Verdana"/>
                <w:sz w:val="16"/>
              </w:rPr>
            </w:pPr>
            <w:r>
              <w:rPr>
                <w:rFonts w:ascii="Verdana"/>
                <w:sz w:val="16"/>
              </w:rPr>
              <w:t>(Economato</w:t>
            </w:r>
            <w:r>
              <w:rPr>
                <w:rFonts w:ascii="Verdana"/>
                <w:spacing w:val="-4"/>
                <w:sz w:val="16"/>
              </w:rPr>
              <w:t> </w:t>
            </w:r>
            <w:r>
              <w:rPr>
                <w:rFonts w:ascii="Verdana"/>
                <w:sz w:val="16"/>
              </w:rPr>
              <w:t>y</w:t>
            </w:r>
            <w:r>
              <w:rPr>
                <w:rFonts w:ascii="Verdana"/>
                <w:spacing w:val="-2"/>
                <w:sz w:val="16"/>
              </w:rPr>
              <w:t> subsistencia)</w:t>
            </w:r>
          </w:p>
        </w:tc>
        <w:tc>
          <w:tcPr>
            <w:tcW w:w="1557" w:type="dxa"/>
            <w:tcBorders>
              <w:right w:val="nil"/>
            </w:tcBorders>
          </w:tcPr>
          <w:p>
            <w:pPr>
              <w:pStyle w:val="TableParagraph"/>
              <w:spacing w:before="90"/>
              <w:ind w:right="262"/>
              <w:jc w:val="right"/>
              <w:rPr>
                <w:sz w:val="20"/>
              </w:rPr>
            </w:pPr>
            <w:r>
              <w:rPr>
                <w:spacing w:val="-2"/>
                <w:sz w:val="20"/>
              </w:rPr>
              <w:t>1.904</w:t>
            </w:r>
          </w:p>
        </w:tc>
      </w:tr>
      <w:tr>
        <w:trPr>
          <w:trHeight w:val="1170" w:hRule="atLeast"/>
        </w:trPr>
        <w:tc>
          <w:tcPr>
            <w:tcW w:w="5894" w:type="dxa"/>
          </w:tcPr>
          <w:p>
            <w:pPr>
              <w:pStyle w:val="TableParagraph"/>
              <w:spacing w:line="288" w:lineRule="auto"/>
              <w:ind w:left="69"/>
              <w:rPr>
                <w:rFonts w:ascii="Calibri"/>
                <w:sz w:val="24"/>
              </w:rPr>
            </w:pPr>
            <w:r>
              <w:rPr>
                <w:rFonts w:ascii="Calibri"/>
                <w:spacing w:val="-2"/>
                <w:sz w:val="24"/>
              </w:rPr>
              <w:t>COMPLEMENTARIAS</w:t>
            </w:r>
            <w:r>
              <w:rPr>
                <w:rFonts w:ascii="Calibri"/>
                <w:spacing w:val="-8"/>
                <w:sz w:val="24"/>
              </w:rPr>
              <w:t> </w:t>
            </w:r>
            <w:r>
              <w:rPr>
                <w:rFonts w:ascii="Calibri"/>
                <w:spacing w:val="-2"/>
                <w:sz w:val="24"/>
              </w:rPr>
              <w:t>DE</w:t>
            </w:r>
            <w:r>
              <w:rPr>
                <w:rFonts w:ascii="Calibri"/>
                <w:spacing w:val="-12"/>
                <w:sz w:val="24"/>
              </w:rPr>
              <w:t> </w:t>
            </w:r>
            <w:r>
              <w:rPr>
                <w:rFonts w:ascii="Calibri"/>
                <w:spacing w:val="-2"/>
                <w:sz w:val="24"/>
              </w:rPr>
              <w:t>NECESIDADES</w:t>
            </w:r>
            <w:r>
              <w:rPr>
                <w:rFonts w:ascii="Calibri"/>
                <w:spacing w:val="-10"/>
                <w:sz w:val="24"/>
              </w:rPr>
              <w:t> </w:t>
            </w:r>
            <w:r>
              <w:rPr>
                <w:rFonts w:ascii="Calibri"/>
                <w:spacing w:val="-2"/>
                <w:sz w:val="24"/>
              </w:rPr>
              <w:t>EDUCATIVAS, </w:t>
            </w:r>
            <w:r>
              <w:rPr>
                <w:rFonts w:ascii="Calibri"/>
                <w:sz w:val="24"/>
              </w:rPr>
              <w:t>SANITARIAS Y ADMINISTRATIVAS</w:t>
            </w:r>
          </w:p>
          <w:p>
            <w:pPr>
              <w:pStyle w:val="TableParagraph"/>
              <w:spacing w:before="2"/>
              <w:ind w:left="69"/>
              <w:rPr>
                <w:rFonts w:ascii="Verdana"/>
                <w:sz w:val="16"/>
              </w:rPr>
            </w:pPr>
            <w:r>
              <w:rPr>
                <w:rFonts w:ascii="Verdana"/>
                <w:sz w:val="16"/>
              </w:rPr>
              <w:t>(Comedores</w:t>
            </w:r>
            <w:r>
              <w:rPr>
                <w:rFonts w:ascii="Verdana"/>
                <w:spacing w:val="-6"/>
                <w:sz w:val="16"/>
              </w:rPr>
              <w:t> </w:t>
            </w:r>
            <w:r>
              <w:rPr>
                <w:rFonts w:ascii="Verdana"/>
                <w:sz w:val="16"/>
              </w:rPr>
              <w:t>escolares,</w:t>
            </w:r>
            <w:r>
              <w:rPr>
                <w:rFonts w:ascii="Verdana"/>
                <w:spacing w:val="-5"/>
                <w:sz w:val="16"/>
              </w:rPr>
              <w:t> </w:t>
            </w:r>
            <w:r>
              <w:rPr>
                <w:rFonts w:ascii="Verdana"/>
                <w:sz w:val="16"/>
              </w:rPr>
              <w:t>material</w:t>
            </w:r>
            <w:r>
              <w:rPr>
                <w:rFonts w:ascii="Verdana"/>
                <w:spacing w:val="-4"/>
                <w:sz w:val="16"/>
              </w:rPr>
              <w:t> </w:t>
            </w:r>
            <w:r>
              <w:rPr>
                <w:rFonts w:ascii="Verdana"/>
                <w:sz w:val="16"/>
              </w:rPr>
              <w:t>educativo</w:t>
            </w:r>
            <w:r>
              <w:rPr>
                <w:rFonts w:ascii="Verdana"/>
                <w:spacing w:val="-4"/>
                <w:sz w:val="16"/>
              </w:rPr>
              <w:t> </w:t>
            </w:r>
            <w:r>
              <w:rPr>
                <w:rFonts w:ascii="Verdana"/>
                <w:sz w:val="16"/>
              </w:rPr>
              <w:t>libros</w:t>
            </w:r>
            <w:r>
              <w:rPr>
                <w:rFonts w:ascii="Verdana"/>
                <w:spacing w:val="-5"/>
                <w:sz w:val="16"/>
              </w:rPr>
              <w:t> </w:t>
            </w:r>
            <w:r>
              <w:rPr>
                <w:rFonts w:ascii="Verdana"/>
                <w:sz w:val="16"/>
              </w:rPr>
              <w:t>y</w:t>
            </w:r>
            <w:r>
              <w:rPr>
                <w:rFonts w:ascii="Verdana"/>
                <w:spacing w:val="-5"/>
                <w:sz w:val="16"/>
              </w:rPr>
              <w:t> </w:t>
            </w:r>
            <w:r>
              <w:rPr>
                <w:rFonts w:ascii="Verdana"/>
                <w:spacing w:val="-2"/>
                <w:sz w:val="16"/>
              </w:rPr>
              <w:t>tratamientos</w:t>
            </w:r>
          </w:p>
          <w:p>
            <w:pPr>
              <w:pStyle w:val="TableParagraph"/>
              <w:spacing w:before="41"/>
              <w:ind w:left="69"/>
              <w:rPr>
                <w:rFonts w:ascii="Verdana" w:hAnsi="Verdana"/>
                <w:sz w:val="16"/>
              </w:rPr>
            </w:pPr>
            <w:r>
              <w:rPr>
                <w:rFonts w:ascii="Verdana" w:hAnsi="Verdana"/>
                <w:spacing w:val="-2"/>
                <w:sz w:val="16"/>
              </w:rPr>
              <w:t>médicos)</w:t>
            </w:r>
          </w:p>
        </w:tc>
        <w:tc>
          <w:tcPr>
            <w:tcW w:w="1557" w:type="dxa"/>
            <w:tcBorders>
              <w:right w:val="nil"/>
            </w:tcBorders>
          </w:tcPr>
          <w:p>
            <w:pPr>
              <w:pStyle w:val="TableParagraph"/>
              <w:spacing w:before="139"/>
              <w:rPr>
                <w:rFonts w:ascii="Calibri"/>
                <w:sz w:val="20"/>
              </w:rPr>
            </w:pPr>
          </w:p>
          <w:p>
            <w:pPr>
              <w:pStyle w:val="TableParagraph"/>
              <w:ind w:right="263"/>
              <w:jc w:val="right"/>
              <w:rPr>
                <w:sz w:val="20"/>
              </w:rPr>
            </w:pPr>
            <w:r>
              <w:rPr>
                <w:spacing w:val="-5"/>
                <w:sz w:val="20"/>
              </w:rPr>
              <w:t>16</w:t>
            </w:r>
          </w:p>
        </w:tc>
      </w:tr>
      <w:tr>
        <w:trPr>
          <w:trHeight w:val="395" w:hRule="atLeast"/>
        </w:trPr>
        <w:tc>
          <w:tcPr>
            <w:tcW w:w="5894" w:type="dxa"/>
          </w:tcPr>
          <w:p>
            <w:pPr>
              <w:pStyle w:val="TableParagraph"/>
              <w:spacing w:before="45"/>
              <w:ind w:left="69"/>
              <w:rPr>
                <w:rFonts w:ascii="Calibri"/>
                <w:sz w:val="24"/>
              </w:rPr>
            </w:pPr>
            <w:r>
              <w:rPr>
                <w:rFonts w:ascii="Calibri"/>
                <w:spacing w:val="-2"/>
                <w:sz w:val="24"/>
              </w:rPr>
              <w:t>OTROS</w:t>
            </w:r>
            <w:r>
              <w:rPr>
                <w:rFonts w:ascii="Calibri"/>
                <w:spacing w:val="-4"/>
                <w:sz w:val="24"/>
              </w:rPr>
              <w:t> </w:t>
            </w:r>
            <w:r>
              <w:rPr>
                <w:rFonts w:ascii="Calibri"/>
                <w:spacing w:val="-2"/>
                <w:sz w:val="24"/>
              </w:rPr>
              <w:t>GASTOS</w:t>
            </w:r>
            <w:r>
              <w:rPr>
                <w:rFonts w:ascii="Calibri"/>
                <w:spacing w:val="-3"/>
                <w:sz w:val="24"/>
              </w:rPr>
              <w:t> </w:t>
            </w:r>
            <w:r>
              <w:rPr>
                <w:rFonts w:ascii="Calibri"/>
                <w:spacing w:val="-2"/>
                <w:sz w:val="24"/>
              </w:rPr>
              <w:t>EXCEPCIONALES</w:t>
            </w:r>
          </w:p>
        </w:tc>
        <w:tc>
          <w:tcPr>
            <w:tcW w:w="1557" w:type="dxa"/>
            <w:tcBorders>
              <w:right w:val="nil"/>
            </w:tcBorders>
          </w:tcPr>
          <w:p>
            <w:pPr>
              <w:pStyle w:val="TableParagraph"/>
              <w:spacing w:line="227" w:lineRule="exact"/>
              <w:ind w:right="263"/>
              <w:jc w:val="right"/>
              <w:rPr>
                <w:sz w:val="20"/>
              </w:rPr>
            </w:pPr>
            <w:r>
              <w:rPr>
                <w:spacing w:val="-10"/>
                <w:sz w:val="20"/>
              </w:rPr>
              <w:t>6</w:t>
            </w:r>
          </w:p>
        </w:tc>
      </w:tr>
      <w:tr>
        <w:trPr>
          <w:trHeight w:val="472" w:hRule="atLeast"/>
        </w:trPr>
        <w:tc>
          <w:tcPr>
            <w:tcW w:w="5894" w:type="dxa"/>
            <w:shd w:val="clear" w:color="auto" w:fill="666699"/>
          </w:tcPr>
          <w:p>
            <w:pPr>
              <w:pStyle w:val="TableParagraph"/>
              <w:spacing w:line="292" w:lineRule="exact"/>
              <w:ind w:left="69"/>
              <w:rPr>
                <w:rFonts w:ascii="Calibri"/>
                <w:b/>
                <w:sz w:val="24"/>
              </w:rPr>
            </w:pPr>
            <w:r>
              <w:rPr>
                <w:rFonts w:ascii="Calibri"/>
                <w:b/>
                <w:color w:val="FFFFFF"/>
                <w:sz w:val="24"/>
              </w:rPr>
              <w:t>TOTAL</w:t>
            </w:r>
            <w:r>
              <w:rPr>
                <w:rFonts w:ascii="Calibri"/>
                <w:b/>
                <w:color w:val="FFFFFF"/>
                <w:spacing w:val="1"/>
                <w:sz w:val="24"/>
              </w:rPr>
              <w:t> </w:t>
            </w:r>
            <w:r>
              <w:rPr>
                <w:rFonts w:ascii="Calibri"/>
                <w:b/>
                <w:color w:val="FFFFFF"/>
                <w:spacing w:val="-2"/>
                <w:sz w:val="24"/>
              </w:rPr>
              <w:t>GENERAL</w:t>
            </w:r>
          </w:p>
        </w:tc>
        <w:tc>
          <w:tcPr>
            <w:tcW w:w="1557" w:type="dxa"/>
            <w:tcBorders>
              <w:right w:val="nil"/>
            </w:tcBorders>
            <w:shd w:val="clear" w:color="auto" w:fill="666699"/>
          </w:tcPr>
          <w:p>
            <w:pPr>
              <w:pStyle w:val="TableParagraph"/>
              <w:spacing w:line="292" w:lineRule="exact"/>
              <w:ind w:right="263"/>
              <w:jc w:val="right"/>
              <w:rPr>
                <w:rFonts w:ascii="Calibri"/>
                <w:b/>
                <w:sz w:val="24"/>
              </w:rPr>
            </w:pPr>
            <w:r>
              <w:rPr>
                <w:rFonts w:ascii="Calibri"/>
                <w:b/>
                <w:color w:val="FFFFFF"/>
                <w:spacing w:val="-2"/>
                <w:sz w:val="24"/>
              </w:rPr>
              <w:t>2.939</w:t>
            </w:r>
          </w:p>
        </w:tc>
      </w:tr>
    </w:tbl>
    <w:p>
      <w:pPr>
        <w:pStyle w:val="TableParagraph"/>
        <w:spacing w:after="0" w:line="292" w:lineRule="exact"/>
        <w:jc w:val="right"/>
        <w:rPr>
          <w:rFonts w:ascii="Calibri"/>
          <w:b/>
          <w:sz w:val="24"/>
        </w:rPr>
        <w:sectPr>
          <w:pgSz w:w="11910" w:h="16840"/>
          <w:pgMar w:header="874" w:footer="1335" w:top="2480" w:bottom="1520" w:left="1275" w:right="1133"/>
        </w:sectPr>
      </w:pPr>
    </w:p>
    <w:p>
      <w:pPr>
        <w:pStyle w:val="BodyText"/>
        <w:spacing w:before="111"/>
      </w:pPr>
    </w:p>
    <w:p>
      <w:pPr>
        <w:pStyle w:val="Heading1"/>
        <w:tabs>
          <w:tab w:pos="2584" w:val="left" w:leader="none"/>
          <w:tab w:pos="9431" w:val="left" w:leader="none"/>
        </w:tabs>
        <w:spacing w:before="1"/>
      </w:pPr>
      <w:r>
        <w:rPr>
          <w:rFonts w:ascii="Times New Roman" w:hAnsi="Times New Roman"/>
          <w:b w:val="0"/>
          <w:color w:val="FFFFFF"/>
          <w:shd w:fill="666699" w:color="auto" w:val="clear"/>
        </w:rPr>
        <w:tab/>
      </w:r>
      <w:r>
        <w:rPr>
          <w:color w:val="FFFFFF"/>
          <w:shd w:fill="666699" w:color="auto" w:val="clear"/>
        </w:rPr>
        <w:t>3.</w:t>
      </w:r>
      <w:r>
        <w:rPr>
          <w:color w:val="FFFFFF"/>
          <w:spacing w:val="32"/>
          <w:shd w:fill="666699" w:color="auto" w:val="clear"/>
        </w:rPr>
        <w:t>  </w:t>
      </w:r>
      <w:r>
        <w:rPr>
          <w:color w:val="FFFFFF"/>
          <w:shd w:fill="666699" w:color="auto" w:val="clear"/>
        </w:rPr>
        <w:t>DATOS</w:t>
      </w:r>
      <w:r>
        <w:rPr>
          <w:color w:val="FFFFFF"/>
          <w:spacing w:val="-1"/>
          <w:shd w:fill="666699" w:color="auto" w:val="clear"/>
        </w:rPr>
        <w:t> </w:t>
      </w:r>
      <w:r>
        <w:rPr>
          <w:color w:val="FFFFFF"/>
          <w:shd w:fill="666699" w:color="auto" w:val="clear"/>
        </w:rPr>
        <w:t>APLICACIÓN</w:t>
      </w:r>
      <w:r>
        <w:rPr>
          <w:color w:val="FFFFFF"/>
          <w:spacing w:val="-2"/>
          <w:shd w:fill="666699" w:color="auto" w:val="clear"/>
        </w:rPr>
        <w:t> </w:t>
      </w:r>
      <w:r>
        <w:rPr>
          <w:color w:val="FFFFFF"/>
          <w:shd w:fill="666699" w:color="auto" w:val="clear"/>
        </w:rPr>
        <w:t>ASISTENCIA</w:t>
      </w:r>
      <w:r>
        <w:rPr>
          <w:color w:val="FFFFFF"/>
          <w:spacing w:val="-2"/>
          <w:shd w:fill="666699" w:color="auto" w:val="clear"/>
        </w:rPr>
        <w:t> </w:t>
      </w:r>
      <w:r>
        <w:rPr>
          <w:color w:val="FFFFFF"/>
          <w:shd w:fill="666699" w:color="auto" w:val="clear"/>
        </w:rPr>
        <w:t>A</w:t>
      </w:r>
      <w:r>
        <w:rPr>
          <w:color w:val="FFFFFF"/>
          <w:spacing w:val="-2"/>
          <w:shd w:fill="666699" w:color="auto" w:val="clear"/>
        </w:rPr>
        <w:t> FAMILIAS</w:t>
      </w:r>
      <w:r>
        <w:rPr>
          <w:color w:val="FFFFFF"/>
          <w:shd w:fill="666699" w:color="auto" w:val="clear"/>
        </w:rPr>
        <w:tab/>
      </w:r>
    </w:p>
    <w:p>
      <w:pPr>
        <w:pStyle w:val="BodyText"/>
        <w:rPr>
          <w:b/>
        </w:rPr>
      </w:pPr>
    </w:p>
    <w:p>
      <w:pPr>
        <w:pStyle w:val="BodyText"/>
        <w:spacing w:before="4"/>
        <w:rPr>
          <w:b/>
        </w:rPr>
      </w:pPr>
    </w:p>
    <w:p>
      <w:pPr>
        <w:pStyle w:val="BodyText"/>
        <w:spacing w:line="288" w:lineRule="auto"/>
        <w:ind w:left="165" w:right="88" w:firstLine="708"/>
        <w:jc w:val="both"/>
      </w:pPr>
      <w:r>
        <w:rPr/>
        <w:t>Ante la declaración del estado de alarma se crea una nueva aplicación informática que se denomina Asistencia a Familias Covid 19, que nos permitió recoger las demandas de los ciudadanos</w:t>
      </w:r>
      <w:r>
        <w:rPr>
          <w:spacing w:val="-1"/>
        </w:rPr>
        <w:t> </w:t>
      </w:r>
      <w:r>
        <w:rPr/>
        <w:t>para</w:t>
      </w:r>
      <w:r>
        <w:rPr>
          <w:spacing w:val="-3"/>
        </w:rPr>
        <w:t> </w:t>
      </w:r>
      <w:r>
        <w:rPr/>
        <w:t>dar</w:t>
      </w:r>
      <w:r>
        <w:rPr>
          <w:spacing w:val="-1"/>
        </w:rPr>
        <w:t> </w:t>
      </w:r>
      <w:r>
        <w:rPr/>
        <w:t>atención</w:t>
      </w:r>
      <w:r>
        <w:rPr>
          <w:spacing w:val="-1"/>
        </w:rPr>
        <w:t> </w:t>
      </w:r>
      <w:r>
        <w:rPr/>
        <w:t>a</w:t>
      </w:r>
      <w:r>
        <w:rPr>
          <w:spacing w:val="-3"/>
        </w:rPr>
        <w:t> </w:t>
      </w:r>
      <w:r>
        <w:rPr/>
        <w:t>las</w:t>
      </w:r>
      <w:r>
        <w:rPr>
          <w:spacing w:val="-3"/>
        </w:rPr>
        <w:t> </w:t>
      </w:r>
      <w:r>
        <w:rPr/>
        <w:t>familias</w:t>
      </w:r>
      <w:r>
        <w:rPr>
          <w:spacing w:val="-3"/>
        </w:rPr>
        <w:t> </w:t>
      </w:r>
      <w:r>
        <w:rPr/>
        <w:t>en</w:t>
      </w:r>
      <w:r>
        <w:rPr>
          <w:spacing w:val="-1"/>
        </w:rPr>
        <w:t> </w:t>
      </w:r>
      <w:r>
        <w:rPr/>
        <w:t>materia</w:t>
      </w:r>
      <w:r>
        <w:rPr>
          <w:spacing w:val="-3"/>
        </w:rPr>
        <w:t> </w:t>
      </w:r>
      <w:r>
        <w:rPr/>
        <w:t>de necesidades</w:t>
      </w:r>
      <w:r>
        <w:rPr>
          <w:spacing w:val="-3"/>
        </w:rPr>
        <w:t> </w:t>
      </w:r>
      <w:r>
        <w:rPr/>
        <w:t>básicas</w:t>
      </w:r>
      <w:r>
        <w:rPr>
          <w:spacing w:val="-3"/>
        </w:rPr>
        <w:t> </w:t>
      </w:r>
      <w:r>
        <w:rPr/>
        <w:t>de</w:t>
      </w:r>
      <w:r>
        <w:rPr>
          <w:spacing w:val="-1"/>
        </w:rPr>
        <w:t> </w:t>
      </w:r>
      <w:r>
        <w:rPr/>
        <w:t>alimentación o higiene y</w:t>
      </w:r>
      <w:r>
        <w:rPr>
          <w:spacing w:val="-1"/>
        </w:rPr>
        <w:t> </w:t>
      </w:r>
      <w:r>
        <w:rPr/>
        <w:t>para el traslado domiciliario de su medicación a personas mayores o con movilidad reducida, facilitando las tareas de reparto y distribución de alimentos mediante la emisión de los listados y etiquetas necesarias para ello. En los últimos meses se ha añadido un nuevo recurso</w:t>
      </w:r>
      <w:r>
        <w:rPr>
          <w:spacing w:val="-4"/>
        </w:rPr>
        <w:t> </w:t>
      </w:r>
      <w:r>
        <w:rPr/>
        <w:t>que</w:t>
      </w:r>
      <w:r>
        <w:rPr>
          <w:spacing w:val="-6"/>
        </w:rPr>
        <w:t> </w:t>
      </w:r>
      <w:r>
        <w:rPr/>
        <w:t>es</w:t>
      </w:r>
      <w:r>
        <w:rPr>
          <w:spacing w:val="-7"/>
        </w:rPr>
        <w:t> </w:t>
      </w:r>
      <w:r>
        <w:rPr/>
        <w:t>el</w:t>
      </w:r>
      <w:r>
        <w:rPr>
          <w:spacing w:val="-5"/>
        </w:rPr>
        <w:t> </w:t>
      </w:r>
      <w:r>
        <w:rPr/>
        <w:t>Economato</w:t>
      </w:r>
      <w:r>
        <w:rPr>
          <w:spacing w:val="-7"/>
        </w:rPr>
        <w:t> </w:t>
      </w:r>
      <w:r>
        <w:rPr/>
        <w:t>Panes</w:t>
      </w:r>
      <w:r>
        <w:rPr>
          <w:spacing w:val="-4"/>
        </w:rPr>
        <w:t> </w:t>
      </w:r>
      <w:r>
        <w:rPr/>
        <w:t>y</w:t>
      </w:r>
      <w:r>
        <w:rPr>
          <w:spacing w:val="-7"/>
        </w:rPr>
        <w:t> </w:t>
      </w:r>
      <w:r>
        <w:rPr/>
        <w:t>Peces,</w:t>
      </w:r>
      <w:r>
        <w:rPr>
          <w:spacing w:val="-6"/>
        </w:rPr>
        <w:t> </w:t>
      </w:r>
      <w:r>
        <w:rPr/>
        <w:t>utilizado</w:t>
      </w:r>
      <w:r>
        <w:rPr>
          <w:spacing w:val="-6"/>
        </w:rPr>
        <w:t> </w:t>
      </w:r>
      <w:r>
        <w:rPr/>
        <w:t>para</w:t>
      </w:r>
      <w:r>
        <w:rPr>
          <w:spacing w:val="-6"/>
        </w:rPr>
        <w:t> </w:t>
      </w:r>
      <w:r>
        <w:rPr/>
        <w:t>proporcionar</w:t>
      </w:r>
      <w:r>
        <w:rPr>
          <w:spacing w:val="-6"/>
        </w:rPr>
        <w:t> </w:t>
      </w:r>
      <w:r>
        <w:rPr/>
        <w:t>alimentación</w:t>
      </w:r>
      <w:r>
        <w:rPr>
          <w:spacing w:val="-4"/>
        </w:rPr>
        <w:t> </w:t>
      </w:r>
      <w:r>
        <w:rPr/>
        <w:t>de</w:t>
      </w:r>
      <w:r>
        <w:rPr>
          <w:spacing w:val="-4"/>
        </w:rPr>
        <w:t> </w:t>
      </w:r>
      <w:r>
        <w:rPr/>
        <w:t>forma urgente a familias sin recursos que se encuentran confinadas en su domicilio. Como ya en informes anteriores se hizo un análisis exhaustivo de estos datos durante el periodo de confinamiento,</w:t>
      </w:r>
      <w:r>
        <w:rPr>
          <w:spacing w:val="46"/>
        </w:rPr>
        <w:t> </w:t>
      </w:r>
      <w:r>
        <w:rPr/>
        <w:t>sólo</w:t>
      </w:r>
      <w:r>
        <w:rPr>
          <w:spacing w:val="46"/>
        </w:rPr>
        <w:t> </w:t>
      </w:r>
      <w:r>
        <w:rPr/>
        <w:t>destacaremos</w:t>
      </w:r>
      <w:r>
        <w:rPr>
          <w:spacing w:val="48"/>
        </w:rPr>
        <w:t> </w:t>
      </w:r>
      <w:r>
        <w:rPr/>
        <w:t>a</w:t>
      </w:r>
      <w:r>
        <w:rPr>
          <w:spacing w:val="47"/>
        </w:rPr>
        <w:t> </w:t>
      </w:r>
      <w:r>
        <w:rPr/>
        <w:t>modo</w:t>
      </w:r>
      <w:r>
        <w:rPr>
          <w:spacing w:val="49"/>
        </w:rPr>
        <w:t> </w:t>
      </w:r>
      <w:r>
        <w:rPr/>
        <w:t>de</w:t>
      </w:r>
      <w:r>
        <w:rPr>
          <w:spacing w:val="47"/>
        </w:rPr>
        <w:t> </w:t>
      </w:r>
      <w:r>
        <w:rPr/>
        <w:t>resumen</w:t>
      </w:r>
      <w:r>
        <w:rPr>
          <w:spacing w:val="49"/>
        </w:rPr>
        <w:t> </w:t>
      </w:r>
      <w:r>
        <w:rPr/>
        <w:t>que</w:t>
      </w:r>
      <w:r>
        <w:rPr>
          <w:spacing w:val="46"/>
        </w:rPr>
        <w:t> </w:t>
      </w:r>
      <w:r>
        <w:rPr/>
        <w:t>actualmente</w:t>
      </w:r>
      <w:r>
        <w:rPr>
          <w:spacing w:val="45"/>
        </w:rPr>
        <w:t> </w:t>
      </w:r>
      <w:r>
        <w:rPr/>
        <w:t>tiene</w:t>
      </w:r>
      <w:r>
        <w:rPr>
          <w:spacing w:val="49"/>
        </w:rPr>
        <w:t> </w:t>
      </w:r>
      <w:r>
        <w:rPr>
          <w:spacing w:val="-2"/>
        </w:rPr>
        <w:t>registradas</w:t>
      </w:r>
    </w:p>
    <w:p>
      <w:pPr>
        <w:pStyle w:val="BodyText"/>
        <w:spacing w:line="288" w:lineRule="auto"/>
        <w:ind w:left="165" w:right="92"/>
        <w:jc w:val="both"/>
      </w:pPr>
      <w:r>
        <w:rPr/>
        <w:t>9.155</w:t>
      </w:r>
      <w:r>
        <w:rPr>
          <w:spacing w:val="-2"/>
        </w:rPr>
        <w:t> </w:t>
      </w:r>
      <w:r>
        <w:rPr/>
        <w:t>solicitudes,</w:t>
      </w:r>
      <w:r>
        <w:rPr>
          <w:spacing w:val="-2"/>
        </w:rPr>
        <w:t> </w:t>
      </w:r>
      <w:r>
        <w:rPr/>
        <w:t>y</w:t>
      </w:r>
      <w:r>
        <w:rPr>
          <w:spacing w:val="-5"/>
        </w:rPr>
        <w:t> </w:t>
      </w:r>
      <w:r>
        <w:rPr/>
        <w:t>que</w:t>
      </w:r>
      <w:r>
        <w:rPr>
          <w:spacing w:val="-5"/>
        </w:rPr>
        <w:t> </w:t>
      </w:r>
      <w:r>
        <w:rPr/>
        <w:t>ha</w:t>
      </w:r>
      <w:r>
        <w:rPr>
          <w:spacing w:val="-2"/>
        </w:rPr>
        <w:t> </w:t>
      </w:r>
      <w:r>
        <w:rPr/>
        <w:t>permitido</w:t>
      </w:r>
      <w:r>
        <w:rPr>
          <w:spacing w:val="-4"/>
        </w:rPr>
        <w:t> </w:t>
      </w:r>
      <w:r>
        <w:rPr/>
        <w:t>gestionar</w:t>
      </w:r>
      <w:r>
        <w:rPr>
          <w:spacing w:val="-2"/>
        </w:rPr>
        <w:t> </w:t>
      </w:r>
      <w:r>
        <w:rPr/>
        <w:t>un</w:t>
      </w:r>
      <w:r>
        <w:rPr>
          <w:spacing w:val="-2"/>
        </w:rPr>
        <w:t> </w:t>
      </w:r>
      <w:r>
        <w:rPr/>
        <w:t>importante</w:t>
      </w:r>
      <w:r>
        <w:rPr>
          <w:spacing w:val="-2"/>
        </w:rPr>
        <w:t> </w:t>
      </w:r>
      <w:r>
        <w:rPr/>
        <w:t>volumen</w:t>
      </w:r>
      <w:r>
        <w:rPr>
          <w:spacing w:val="-5"/>
        </w:rPr>
        <w:t> </w:t>
      </w:r>
      <w:r>
        <w:rPr/>
        <w:t>de</w:t>
      </w:r>
      <w:r>
        <w:rPr>
          <w:spacing w:val="-2"/>
        </w:rPr>
        <w:t> </w:t>
      </w:r>
      <w:r>
        <w:rPr/>
        <w:t>recursos,</w:t>
      </w:r>
      <w:r>
        <w:rPr>
          <w:spacing w:val="-2"/>
        </w:rPr>
        <w:t> </w:t>
      </w:r>
      <w:r>
        <w:rPr/>
        <w:t>de los</w:t>
      </w:r>
      <w:r>
        <w:rPr>
          <w:spacing w:val="-5"/>
        </w:rPr>
        <w:t> </w:t>
      </w:r>
      <w:r>
        <w:rPr/>
        <w:t>que se han beneficiado 13.003 adultos y 7.379 menores, y cuyos principales datos se muestran en la siguiente tabla.</w:t>
      </w:r>
    </w:p>
    <w:p>
      <w:pPr>
        <w:pStyle w:val="BodyText"/>
        <w:rPr>
          <w:sz w:val="20"/>
        </w:rPr>
      </w:pPr>
    </w:p>
    <w:p>
      <w:pPr>
        <w:pStyle w:val="BodyText"/>
        <w:spacing w:before="104"/>
        <w:rPr>
          <w:sz w:val="20"/>
        </w:rPr>
      </w:pPr>
    </w:p>
    <w:tbl>
      <w:tblPr>
        <w:tblW w:w="0" w:type="auto"/>
        <w:jc w:val="left"/>
        <w:tblInd w:w="194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4690"/>
        <w:gridCol w:w="992"/>
      </w:tblGrid>
      <w:tr>
        <w:trPr>
          <w:trHeight w:val="681" w:hRule="atLeast"/>
        </w:trPr>
        <w:tc>
          <w:tcPr>
            <w:tcW w:w="5682" w:type="dxa"/>
            <w:gridSpan w:val="2"/>
            <w:shd w:val="clear" w:color="auto" w:fill="666699"/>
          </w:tcPr>
          <w:p>
            <w:pPr>
              <w:pStyle w:val="TableParagraph"/>
              <w:spacing w:before="47"/>
              <w:ind w:left="1711" w:hanging="1035"/>
              <w:rPr>
                <w:rFonts w:ascii="Calibri" w:hAnsi="Calibri"/>
                <w:b/>
                <w:sz w:val="24"/>
              </w:rPr>
            </w:pPr>
            <w:r>
              <w:rPr>
                <w:rFonts w:ascii="Calibri" w:hAnsi="Calibri"/>
                <w:b/>
                <w:color w:val="FFFFFF"/>
                <w:spacing w:val="-2"/>
                <w:sz w:val="24"/>
              </w:rPr>
              <w:t>FAMILIAS</w:t>
            </w:r>
            <w:r>
              <w:rPr>
                <w:rFonts w:ascii="Calibri" w:hAnsi="Calibri"/>
                <w:b/>
                <w:color w:val="FFFFFF"/>
                <w:spacing w:val="-9"/>
                <w:sz w:val="24"/>
              </w:rPr>
              <w:t> </w:t>
            </w:r>
            <w:r>
              <w:rPr>
                <w:rFonts w:ascii="Calibri" w:hAnsi="Calibri"/>
                <w:b/>
                <w:color w:val="FFFFFF"/>
                <w:spacing w:val="-2"/>
                <w:sz w:val="24"/>
              </w:rPr>
              <w:t>ATENDIDAS</w:t>
            </w:r>
            <w:r>
              <w:rPr>
                <w:rFonts w:ascii="Calibri" w:hAnsi="Calibri"/>
                <w:b/>
                <w:color w:val="FFFFFF"/>
                <w:spacing w:val="-9"/>
                <w:sz w:val="24"/>
              </w:rPr>
              <w:t> </w:t>
            </w:r>
            <w:r>
              <w:rPr>
                <w:rFonts w:ascii="Calibri" w:hAnsi="Calibri"/>
                <w:b/>
                <w:color w:val="FFFFFF"/>
                <w:spacing w:val="-2"/>
                <w:sz w:val="24"/>
              </w:rPr>
              <w:t>PARA</w:t>
            </w:r>
            <w:r>
              <w:rPr>
                <w:rFonts w:ascii="Calibri" w:hAnsi="Calibri"/>
                <w:b/>
                <w:color w:val="FFFFFF"/>
                <w:spacing w:val="-9"/>
                <w:sz w:val="24"/>
              </w:rPr>
              <w:t> </w:t>
            </w:r>
            <w:r>
              <w:rPr>
                <w:rFonts w:ascii="Calibri" w:hAnsi="Calibri"/>
                <w:b/>
                <w:color w:val="FFFFFF"/>
                <w:spacing w:val="-2"/>
                <w:sz w:val="24"/>
              </w:rPr>
              <w:t>COBERTURA</w:t>
            </w:r>
            <w:r>
              <w:rPr>
                <w:rFonts w:ascii="Calibri" w:hAnsi="Calibri"/>
                <w:b/>
                <w:color w:val="FFFFFF"/>
                <w:spacing w:val="-9"/>
                <w:sz w:val="24"/>
              </w:rPr>
              <w:t> </w:t>
            </w:r>
            <w:r>
              <w:rPr>
                <w:rFonts w:ascii="Calibri" w:hAnsi="Calibri"/>
                <w:b/>
                <w:color w:val="FFFFFF"/>
                <w:spacing w:val="-2"/>
                <w:sz w:val="24"/>
              </w:rPr>
              <w:t>DE </w:t>
            </w:r>
            <w:r>
              <w:rPr>
                <w:rFonts w:ascii="Calibri" w:hAnsi="Calibri"/>
                <w:b/>
                <w:color w:val="FFFFFF"/>
                <w:sz w:val="24"/>
              </w:rPr>
              <w:t>NECESIDADES BÁSICAS</w:t>
            </w:r>
          </w:p>
        </w:tc>
      </w:tr>
      <w:tr>
        <w:trPr>
          <w:trHeight w:val="340" w:hRule="atLeast"/>
        </w:trPr>
        <w:tc>
          <w:tcPr>
            <w:tcW w:w="4690" w:type="dxa"/>
          </w:tcPr>
          <w:p>
            <w:pPr>
              <w:pStyle w:val="TableParagraph"/>
              <w:spacing w:before="26"/>
              <w:ind w:left="107"/>
              <w:rPr>
                <w:sz w:val="24"/>
              </w:rPr>
            </w:pPr>
            <w:r>
              <w:rPr>
                <w:spacing w:val="-2"/>
                <w:sz w:val="24"/>
              </w:rPr>
              <w:t>REPARTO</w:t>
            </w:r>
            <w:r>
              <w:rPr>
                <w:spacing w:val="-8"/>
                <w:sz w:val="24"/>
              </w:rPr>
              <w:t> </w:t>
            </w:r>
            <w:r>
              <w:rPr>
                <w:spacing w:val="-2"/>
                <w:sz w:val="24"/>
              </w:rPr>
              <w:t>DE</w:t>
            </w:r>
            <w:r>
              <w:rPr>
                <w:spacing w:val="-16"/>
                <w:sz w:val="24"/>
              </w:rPr>
              <w:t> </w:t>
            </w:r>
            <w:r>
              <w:rPr>
                <w:spacing w:val="-2"/>
                <w:sz w:val="24"/>
              </w:rPr>
              <w:t>ALIMENTOS</w:t>
            </w:r>
          </w:p>
        </w:tc>
        <w:tc>
          <w:tcPr>
            <w:tcW w:w="992" w:type="dxa"/>
          </w:tcPr>
          <w:p>
            <w:pPr>
              <w:pStyle w:val="TableParagraph"/>
              <w:spacing w:before="26"/>
              <w:ind w:right="97"/>
              <w:jc w:val="right"/>
              <w:rPr>
                <w:sz w:val="24"/>
              </w:rPr>
            </w:pPr>
            <w:r>
              <w:rPr>
                <w:spacing w:val="-2"/>
                <w:sz w:val="24"/>
              </w:rPr>
              <w:t>4.522</w:t>
            </w:r>
          </w:p>
        </w:tc>
      </w:tr>
      <w:tr>
        <w:trPr>
          <w:trHeight w:val="338" w:hRule="atLeast"/>
        </w:trPr>
        <w:tc>
          <w:tcPr>
            <w:tcW w:w="4690" w:type="dxa"/>
          </w:tcPr>
          <w:p>
            <w:pPr>
              <w:pStyle w:val="TableParagraph"/>
              <w:spacing w:before="26"/>
              <w:ind w:left="107"/>
              <w:rPr>
                <w:sz w:val="24"/>
              </w:rPr>
            </w:pPr>
            <w:r>
              <w:rPr>
                <w:sz w:val="24"/>
              </w:rPr>
              <w:t>VALES</w:t>
            </w:r>
            <w:r>
              <w:rPr>
                <w:spacing w:val="-7"/>
                <w:sz w:val="24"/>
              </w:rPr>
              <w:t> </w:t>
            </w:r>
            <w:r>
              <w:rPr>
                <w:sz w:val="24"/>
              </w:rPr>
              <w:t>DE</w:t>
            </w:r>
            <w:r>
              <w:rPr>
                <w:spacing w:val="-11"/>
                <w:sz w:val="24"/>
              </w:rPr>
              <w:t> </w:t>
            </w:r>
            <w:r>
              <w:rPr>
                <w:spacing w:val="-2"/>
                <w:sz w:val="24"/>
              </w:rPr>
              <w:t>SUPERMERCADO</w:t>
            </w:r>
          </w:p>
        </w:tc>
        <w:tc>
          <w:tcPr>
            <w:tcW w:w="992" w:type="dxa"/>
          </w:tcPr>
          <w:p>
            <w:pPr>
              <w:pStyle w:val="TableParagraph"/>
              <w:spacing w:before="26"/>
              <w:ind w:right="100"/>
              <w:jc w:val="right"/>
              <w:rPr>
                <w:sz w:val="24"/>
              </w:rPr>
            </w:pPr>
            <w:r>
              <w:rPr>
                <w:spacing w:val="-5"/>
                <w:sz w:val="24"/>
              </w:rPr>
              <w:t>351</w:t>
            </w:r>
          </w:p>
        </w:tc>
      </w:tr>
      <w:tr>
        <w:trPr>
          <w:trHeight w:val="340" w:hRule="atLeast"/>
        </w:trPr>
        <w:tc>
          <w:tcPr>
            <w:tcW w:w="4690" w:type="dxa"/>
          </w:tcPr>
          <w:p>
            <w:pPr>
              <w:pStyle w:val="TableParagraph"/>
              <w:spacing w:before="26"/>
              <w:ind w:left="107"/>
              <w:rPr>
                <w:sz w:val="24"/>
              </w:rPr>
            </w:pPr>
            <w:r>
              <w:rPr>
                <w:sz w:val="24"/>
              </w:rPr>
              <w:t>VALES</w:t>
            </w:r>
            <w:r>
              <w:rPr>
                <w:spacing w:val="-7"/>
                <w:sz w:val="24"/>
              </w:rPr>
              <w:t> </w:t>
            </w:r>
            <w:r>
              <w:rPr>
                <w:sz w:val="24"/>
              </w:rPr>
              <w:t>DE</w:t>
            </w:r>
            <w:r>
              <w:rPr>
                <w:spacing w:val="-9"/>
                <w:sz w:val="24"/>
              </w:rPr>
              <w:t> </w:t>
            </w:r>
            <w:r>
              <w:rPr>
                <w:spacing w:val="-2"/>
                <w:sz w:val="24"/>
              </w:rPr>
              <w:t>FARMACIA</w:t>
            </w:r>
          </w:p>
        </w:tc>
        <w:tc>
          <w:tcPr>
            <w:tcW w:w="992" w:type="dxa"/>
          </w:tcPr>
          <w:p>
            <w:pPr>
              <w:pStyle w:val="TableParagraph"/>
              <w:spacing w:before="26"/>
              <w:ind w:right="100"/>
              <w:jc w:val="right"/>
              <w:rPr>
                <w:sz w:val="24"/>
              </w:rPr>
            </w:pPr>
            <w:r>
              <w:rPr>
                <w:spacing w:val="-5"/>
                <w:sz w:val="24"/>
              </w:rPr>
              <w:t>392</w:t>
            </w:r>
          </w:p>
        </w:tc>
      </w:tr>
      <w:tr>
        <w:trPr>
          <w:trHeight w:val="340" w:hRule="atLeast"/>
        </w:trPr>
        <w:tc>
          <w:tcPr>
            <w:tcW w:w="4690" w:type="dxa"/>
          </w:tcPr>
          <w:p>
            <w:pPr>
              <w:pStyle w:val="TableParagraph"/>
              <w:spacing w:before="26"/>
              <w:ind w:left="107"/>
              <w:rPr>
                <w:sz w:val="24"/>
              </w:rPr>
            </w:pPr>
            <w:r>
              <w:rPr>
                <w:sz w:val="24"/>
              </w:rPr>
              <w:t>ECONOMATO</w:t>
            </w:r>
            <w:r>
              <w:rPr>
                <w:spacing w:val="-12"/>
                <w:sz w:val="24"/>
              </w:rPr>
              <w:t> </w:t>
            </w:r>
            <w:r>
              <w:rPr>
                <w:sz w:val="24"/>
              </w:rPr>
              <w:t>PANES</w:t>
            </w:r>
            <w:r>
              <w:rPr>
                <w:spacing w:val="-15"/>
                <w:sz w:val="24"/>
              </w:rPr>
              <w:t> </w:t>
            </w:r>
            <w:r>
              <w:rPr>
                <w:sz w:val="24"/>
              </w:rPr>
              <w:t>Y</w:t>
            </w:r>
            <w:r>
              <w:rPr>
                <w:spacing w:val="-16"/>
                <w:sz w:val="24"/>
              </w:rPr>
              <w:t> </w:t>
            </w:r>
            <w:r>
              <w:rPr>
                <w:sz w:val="24"/>
              </w:rPr>
              <w:t>PECES</w:t>
            </w:r>
            <w:r>
              <w:rPr>
                <w:spacing w:val="-9"/>
                <w:sz w:val="24"/>
              </w:rPr>
              <w:t> </w:t>
            </w:r>
            <w:r>
              <w:rPr>
                <w:spacing w:val="-2"/>
                <w:sz w:val="24"/>
              </w:rPr>
              <w:t>COVID</w:t>
            </w:r>
          </w:p>
        </w:tc>
        <w:tc>
          <w:tcPr>
            <w:tcW w:w="992" w:type="dxa"/>
          </w:tcPr>
          <w:p>
            <w:pPr>
              <w:pStyle w:val="TableParagraph"/>
              <w:spacing w:before="26"/>
              <w:ind w:right="99"/>
              <w:jc w:val="right"/>
              <w:rPr>
                <w:sz w:val="24"/>
              </w:rPr>
            </w:pPr>
            <w:r>
              <w:rPr>
                <w:spacing w:val="-5"/>
                <w:sz w:val="24"/>
              </w:rPr>
              <w:t>56</w:t>
            </w:r>
          </w:p>
        </w:tc>
      </w:tr>
      <w:tr>
        <w:trPr>
          <w:trHeight w:val="340" w:hRule="atLeast"/>
        </w:trPr>
        <w:tc>
          <w:tcPr>
            <w:tcW w:w="4690" w:type="dxa"/>
          </w:tcPr>
          <w:p>
            <w:pPr>
              <w:pStyle w:val="TableParagraph"/>
              <w:spacing w:before="26"/>
              <w:ind w:left="107"/>
              <w:rPr>
                <w:sz w:val="24"/>
              </w:rPr>
            </w:pPr>
            <w:r>
              <w:rPr>
                <w:spacing w:val="-2"/>
                <w:sz w:val="24"/>
              </w:rPr>
              <w:t>ALOJAMIENTO</w:t>
            </w:r>
          </w:p>
        </w:tc>
        <w:tc>
          <w:tcPr>
            <w:tcW w:w="992" w:type="dxa"/>
          </w:tcPr>
          <w:p>
            <w:pPr>
              <w:pStyle w:val="TableParagraph"/>
              <w:spacing w:before="26"/>
              <w:ind w:right="99"/>
              <w:jc w:val="right"/>
              <w:rPr>
                <w:sz w:val="24"/>
              </w:rPr>
            </w:pPr>
            <w:r>
              <w:rPr>
                <w:spacing w:val="-5"/>
                <w:sz w:val="24"/>
              </w:rPr>
              <w:t>15</w:t>
            </w:r>
          </w:p>
        </w:tc>
      </w:tr>
      <w:tr>
        <w:trPr>
          <w:trHeight w:val="340" w:hRule="atLeast"/>
        </w:trPr>
        <w:tc>
          <w:tcPr>
            <w:tcW w:w="4690" w:type="dxa"/>
          </w:tcPr>
          <w:p>
            <w:pPr>
              <w:pStyle w:val="TableParagraph"/>
              <w:spacing w:before="26"/>
              <w:ind w:left="107"/>
              <w:rPr>
                <w:sz w:val="24"/>
              </w:rPr>
            </w:pPr>
            <w:r>
              <w:rPr>
                <w:sz w:val="24"/>
              </w:rPr>
              <w:t>ASISTENCIA</w:t>
            </w:r>
            <w:r>
              <w:rPr>
                <w:spacing w:val="-14"/>
                <w:sz w:val="24"/>
              </w:rPr>
              <w:t> </w:t>
            </w:r>
            <w:r>
              <w:rPr>
                <w:spacing w:val="-2"/>
                <w:sz w:val="24"/>
              </w:rPr>
              <w:t>COMPRAS</w:t>
            </w:r>
          </w:p>
        </w:tc>
        <w:tc>
          <w:tcPr>
            <w:tcW w:w="992" w:type="dxa"/>
          </w:tcPr>
          <w:p>
            <w:pPr>
              <w:pStyle w:val="TableParagraph"/>
              <w:spacing w:before="26"/>
              <w:ind w:right="99"/>
              <w:jc w:val="right"/>
              <w:rPr>
                <w:sz w:val="24"/>
              </w:rPr>
            </w:pPr>
            <w:r>
              <w:rPr>
                <w:spacing w:val="-5"/>
                <w:sz w:val="24"/>
              </w:rPr>
              <w:t>28</w:t>
            </w:r>
          </w:p>
        </w:tc>
      </w:tr>
      <w:tr>
        <w:trPr>
          <w:trHeight w:val="340" w:hRule="atLeast"/>
        </w:trPr>
        <w:tc>
          <w:tcPr>
            <w:tcW w:w="4690" w:type="dxa"/>
          </w:tcPr>
          <w:p>
            <w:pPr>
              <w:pStyle w:val="TableParagraph"/>
              <w:spacing w:before="26"/>
              <w:ind w:left="107"/>
              <w:rPr>
                <w:sz w:val="24"/>
              </w:rPr>
            </w:pPr>
            <w:r>
              <w:rPr>
                <w:sz w:val="24"/>
              </w:rPr>
              <w:t>ASISTENCIA</w:t>
            </w:r>
            <w:r>
              <w:rPr>
                <w:spacing w:val="-14"/>
                <w:sz w:val="24"/>
              </w:rPr>
              <w:t> </w:t>
            </w:r>
            <w:r>
              <w:rPr>
                <w:spacing w:val="-2"/>
                <w:sz w:val="24"/>
              </w:rPr>
              <w:t>FARMACIA</w:t>
            </w:r>
          </w:p>
        </w:tc>
        <w:tc>
          <w:tcPr>
            <w:tcW w:w="992" w:type="dxa"/>
          </w:tcPr>
          <w:p>
            <w:pPr>
              <w:pStyle w:val="TableParagraph"/>
              <w:spacing w:before="26"/>
              <w:ind w:right="100"/>
              <w:jc w:val="right"/>
              <w:rPr>
                <w:sz w:val="24"/>
              </w:rPr>
            </w:pPr>
            <w:r>
              <w:rPr>
                <w:spacing w:val="-5"/>
                <w:sz w:val="24"/>
              </w:rPr>
              <w:t>320</w:t>
            </w:r>
          </w:p>
        </w:tc>
      </w:tr>
      <w:tr>
        <w:trPr>
          <w:trHeight w:val="338" w:hRule="atLeast"/>
        </w:trPr>
        <w:tc>
          <w:tcPr>
            <w:tcW w:w="4690" w:type="dxa"/>
          </w:tcPr>
          <w:p>
            <w:pPr>
              <w:pStyle w:val="TableParagraph"/>
              <w:spacing w:before="26"/>
              <w:ind w:left="107"/>
              <w:rPr>
                <w:sz w:val="24"/>
              </w:rPr>
            </w:pPr>
            <w:r>
              <w:rPr>
                <w:sz w:val="24"/>
              </w:rPr>
              <w:t>ATENCIÓN</w:t>
            </w:r>
            <w:r>
              <w:rPr>
                <w:spacing w:val="-13"/>
                <w:sz w:val="24"/>
              </w:rPr>
              <w:t> </w:t>
            </w:r>
            <w:r>
              <w:rPr>
                <w:sz w:val="24"/>
              </w:rPr>
              <w:t>PERSONAL</w:t>
            </w:r>
            <w:r>
              <w:rPr>
                <w:spacing w:val="-16"/>
                <w:sz w:val="24"/>
              </w:rPr>
              <w:t> </w:t>
            </w:r>
            <w:r>
              <w:rPr>
                <w:spacing w:val="-5"/>
                <w:sz w:val="24"/>
              </w:rPr>
              <w:t>SAD</w:t>
            </w:r>
          </w:p>
        </w:tc>
        <w:tc>
          <w:tcPr>
            <w:tcW w:w="992" w:type="dxa"/>
          </w:tcPr>
          <w:p>
            <w:pPr>
              <w:pStyle w:val="TableParagraph"/>
              <w:spacing w:before="26"/>
              <w:ind w:right="99"/>
              <w:jc w:val="right"/>
              <w:rPr>
                <w:sz w:val="24"/>
              </w:rPr>
            </w:pPr>
            <w:r>
              <w:rPr>
                <w:spacing w:val="-5"/>
                <w:sz w:val="24"/>
              </w:rPr>
              <w:t>51</w:t>
            </w:r>
          </w:p>
        </w:tc>
      </w:tr>
      <w:tr>
        <w:trPr>
          <w:trHeight w:val="340" w:hRule="atLeast"/>
        </w:trPr>
        <w:tc>
          <w:tcPr>
            <w:tcW w:w="4690" w:type="dxa"/>
          </w:tcPr>
          <w:p>
            <w:pPr>
              <w:pStyle w:val="TableParagraph"/>
              <w:spacing w:before="26"/>
              <w:ind w:left="107"/>
              <w:rPr>
                <w:sz w:val="24"/>
              </w:rPr>
            </w:pPr>
            <w:r>
              <w:rPr>
                <w:spacing w:val="-2"/>
                <w:sz w:val="24"/>
              </w:rPr>
              <w:t>CONSULTA</w:t>
            </w:r>
            <w:r>
              <w:rPr>
                <w:spacing w:val="-15"/>
                <w:sz w:val="24"/>
              </w:rPr>
              <w:t> </w:t>
            </w:r>
            <w:r>
              <w:rPr>
                <w:spacing w:val="-2"/>
                <w:sz w:val="24"/>
              </w:rPr>
              <w:t>SERVICIOS</w:t>
            </w:r>
            <w:r>
              <w:rPr>
                <w:spacing w:val="-7"/>
                <w:sz w:val="24"/>
              </w:rPr>
              <w:t> </w:t>
            </w:r>
            <w:r>
              <w:rPr>
                <w:spacing w:val="-2"/>
                <w:sz w:val="24"/>
              </w:rPr>
              <w:t>SOCIALES</w:t>
            </w:r>
          </w:p>
        </w:tc>
        <w:tc>
          <w:tcPr>
            <w:tcW w:w="992" w:type="dxa"/>
          </w:tcPr>
          <w:p>
            <w:pPr>
              <w:pStyle w:val="TableParagraph"/>
              <w:spacing w:before="26"/>
              <w:ind w:right="97"/>
              <w:jc w:val="right"/>
              <w:rPr>
                <w:sz w:val="24"/>
              </w:rPr>
            </w:pPr>
            <w:r>
              <w:rPr>
                <w:spacing w:val="-2"/>
                <w:sz w:val="24"/>
              </w:rPr>
              <w:t>2.150</w:t>
            </w:r>
          </w:p>
        </w:tc>
      </w:tr>
      <w:tr>
        <w:trPr>
          <w:trHeight w:val="340" w:hRule="atLeast"/>
        </w:trPr>
        <w:tc>
          <w:tcPr>
            <w:tcW w:w="4690" w:type="dxa"/>
          </w:tcPr>
          <w:p>
            <w:pPr>
              <w:pStyle w:val="TableParagraph"/>
              <w:spacing w:before="26"/>
              <w:ind w:left="107"/>
              <w:rPr>
                <w:sz w:val="24"/>
              </w:rPr>
            </w:pPr>
            <w:r>
              <w:rPr>
                <w:spacing w:val="-2"/>
                <w:sz w:val="24"/>
              </w:rPr>
              <w:t>ATENCIÓN</w:t>
            </w:r>
            <w:r>
              <w:rPr>
                <w:spacing w:val="-1"/>
                <w:sz w:val="24"/>
              </w:rPr>
              <w:t> </w:t>
            </w:r>
            <w:r>
              <w:rPr>
                <w:spacing w:val="-2"/>
                <w:sz w:val="24"/>
              </w:rPr>
              <w:t>PSICOLÓGICA</w:t>
            </w:r>
          </w:p>
        </w:tc>
        <w:tc>
          <w:tcPr>
            <w:tcW w:w="992" w:type="dxa"/>
          </w:tcPr>
          <w:p>
            <w:pPr>
              <w:pStyle w:val="TableParagraph"/>
              <w:spacing w:before="26"/>
              <w:ind w:right="99"/>
              <w:jc w:val="right"/>
              <w:rPr>
                <w:sz w:val="24"/>
              </w:rPr>
            </w:pPr>
            <w:r>
              <w:rPr>
                <w:spacing w:val="-5"/>
                <w:sz w:val="24"/>
              </w:rPr>
              <w:t>30</w:t>
            </w:r>
          </w:p>
        </w:tc>
      </w:tr>
      <w:tr>
        <w:trPr>
          <w:trHeight w:val="340" w:hRule="atLeast"/>
        </w:trPr>
        <w:tc>
          <w:tcPr>
            <w:tcW w:w="4690" w:type="dxa"/>
          </w:tcPr>
          <w:p>
            <w:pPr>
              <w:pStyle w:val="TableParagraph"/>
              <w:spacing w:before="26"/>
              <w:ind w:left="107"/>
              <w:rPr>
                <w:sz w:val="24"/>
              </w:rPr>
            </w:pPr>
            <w:r>
              <w:rPr>
                <w:spacing w:val="-2"/>
                <w:sz w:val="24"/>
              </w:rPr>
              <w:t>OTROS</w:t>
            </w:r>
          </w:p>
        </w:tc>
        <w:tc>
          <w:tcPr>
            <w:tcW w:w="992" w:type="dxa"/>
          </w:tcPr>
          <w:p>
            <w:pPr>
              <w:pStyle w:val="TableParagraph"/>
              <w:spacing w:before="26"/>
              <w:ind w:right="100"/>
              <w:jc w:val="right"/>
              <w:rPr>
                <w:sz w:val="24"/>
              </w:rPr>
            </w:pPr>
            <w:r>
              <w:rPr>
                <w:spacing w:val="-5"/>
                <w:sz w:val="24"/>
              </w:rPr>
              <w:t>644</w:t>
            </w:r>
          </w:p>
        </w:tc>
      </w:tr>
    </w:tbl>
    <w:p>
      <w:pPr>
        <w:pStyle w:val="BodyText"/>
      </w:pPr>
    </w:p>
    <w:p>
      <w:pPr>
        <w:pStyle w:val="BodyText"/>
      </w:pPr>
    </w:p>
    <w:p>
      <w:pPr>
        <w:pStyle w:val="BodyText"/>
        <w:spacing w:before="67"/>
      </w:pPr>
    </w:p>
    <w:p>
      <w:pPr>
        <w:pStyle w:val="Heading1"/>
        <w:tabs>
          <w:tab w:pos="2836" w:val="left" w:leader="none"/>
          <w:tab w:pos="9431" w:val="left" w:leader="none"/>
        </w:tabs>
      </w:pPr>
      <w:r>
        <w:rPr>
          <w:rFonts w:ascii="Times New Roman"/>
          <w:b w:val="0"/>
          <w:color w:val="FFFFFF"/>
          <w:shd w:fill="666699" w:color="auto" w:val="clear"/>
        </w:rPr>
        <w:tab/>
      </w:r>
      <w:r>
        <w:rPr>
          <w:color w:val="FFFFFF"/>
          <w:shd w:fill="666699" w:color="auto" w:val="clear"/>
        </w:rPr>
        <w:t>4.</w:t>
      </w:r>
      <w:r>
        <w:rPr>
          <w:color w:val="FFFFFF"/>
          <w:spacing w:val="31"/>
          <w:shd w:fill="666699" w:color="auto" w:val="clear"/>
        </w:rPr>
        <w:t>  </w:t>
      </w:r>
      <w:r>
        <w:rPr>
          <w:color w:val="FFFFFF"/>
          <w:shd w:fill="666699" w:color="auto" w:val="clear"/>
        </w:rPr>
        <w:t>AYUDAS</w:t>
      </w:r>
      <w:r>
        <w:rPr>
          <w:color w:val="FFFFFF"/>
          <w:spacing w:val="1"/>
          <w:shd w:fill="666699" w:color="auto" w:val="clear"/>
        </w:rPr>
        <w:t> </w:t>
      </w:r>
      <w:r>
        <w:rPr>
          <w:color w:val="FFFFFF"/>
          <w:shd w:fill="666699" w:color="auto" w:val="clear"/>
        </w:rPr>
        <w:t>Y PRESTACIONES </w:t>
      </w:r>
      <w:r>
        <w:rPr>
          <w:color w:val="FFFFFF"/>
          <w:spacing w:val="-2"/>
          <w:shd w:fill="666699" w:color="auto" w:val="clear"/>
        </w:rPr>
        <w:t>REGIONALES</w:t>
      </w:r>
      <w:r>
        <w:rPr>
          <w:color w:val="FFFFFF"/>
          <w:shd w:fill="666699" w:color="auto" w:val="clear"/>
        </w:rPr>
        <w:tab/>
      </w:r>
    </w:p>
    <w:p>
      <w:pPr>
        <w:pStyle w:val="Heading1"/>
        <w:spacing w:after="0"/>
        <w:sectPr>
          <w:pgSz w:w="11910" w:h="16840"/>
          <w:pgMar w:header="874" w:footer="1335" w:top="2480" w:bottom="1520" w:left="1275" w:right="1133"/>
        </w:sectPr>
      </w:pPr>
    </w:p>
    <w:p>
      <w:pPr>
        <w:pStyle w:val="BodyText"/>
        <w:rPr>
          <w:b/>
        </w:rPr>
      </w:pPr>
    </w:p>
    <w:p>
      <w:pPr>
        <w:pStyle w:val="BodyText"/>
        <w:spacing w:before="289"/>
        <w:rPr>
          <w:b/>
        </w:rPr>
      </w:pPr>
    </w:p>
    <w:p>
      <w:pPr>
        <w:pStyle w:val="BodyText"/>
        <w:spacing w:line="288" w:lineRule="auto"/>
        <w:ind w:left="165" w:right="89" w:firstLine="708"/>
        <w:jc w:val="both"/>
      </w:pPr>
      <w:r>
        <w:rPr/>
        <w:t>El programa SUSI (Sistema Unificado a Siuss del IMAS), es una aplicación informática desarrollada por el IMAS (Instituto Murciano de Acción Social), que facilita la gestión de las prestaciones que son competencia de dicho organismo, tales como </w:t>
      </w:r>
      <w:r>
        <w:rPr>
          <w:b/>
        </w:rPr>
        <w:t>Rentas Básicas de Inserción </w:t>
      </w:r>
      <w:r>
        <w:rPr/>
        <w:t>y </w:t>
      </w:r>
      <w:r>
        <w:rPr>
          <w:b/>
        </w:rPr>
        <w:t>otras </w:t>
      </w:r>
      <w:r>
        <w:rPr/>
        <w:t>ayudas no periódicas, así como la gestión de </w:t>
      </w:r>
      <w:r>
        <w:rPr>
          <w:b/>
        </w:rPr>
        <w:t>expedientes de dependencia, valoraciones de discapacidad </w:t>
      </w:r>
      <w:r>
        <w:rPr/>
        <w:t>y </w:t>
      </w:r>
      <w:r>
        <w:rPr>
          <w:b/>
        </w:rPr>
        <w:t>pensiones no contributiva</w:t>
      </w:r>
      <w:r>
        <w:rPr/>
        <w:t>s. La explotación estadística de los datos para el año 2020 que se muestran a continuación, muestran el importante volumen de gestión que supone para los profesionales de la concejalía.</w:t>
      </w:r>
    </w:p>
    <w:p>
      <w:pPr>
        <w:pStyle w:val="BodyText"/>
        <w:rPr>
          <w:sz w:val="20"/>
        </w:rPr>
      </w:pPr>
    </w:p>
    <w:p>
      <w:pPr>
        <w:pStyle w:val="BodyText"/>
        <w:spacing w:before="104"/>
        <w:rPr>
          <w:sz w:val="20"/>
        </w:rPr>
      </w:pPr>
    </w:p>
    <w:tbl>
      <w:tblPr>
        <w:tblW w:w="0" w:type="auto"/>
        <w:jc w:val="left"/>
        <w:tblInd w:w="13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6331"/>
        <w:gridCol w:w="1478"/>
        <w:gridCol w:w="1528"/>
      </w:tblGrid>
      <w:tr>
        <w:trPr>
          <w:trHeight w:val="472" w:hRule="atLeast"/>
        </w:trPr>
        <w:tc>
          <w:tcPr>
            <w:tcW w:w="9337" w:type="dxa"/>
            <w:gridSpan w:val="3"/>
            <w:shd w:val="clear" w:color="auto" w:fill="666699"/>
          </w:tcPr>
          <w:p>
            <w:pPr>
              <w:pStyle w:val="TableParagraph"/>
              <w:spacing w:line="292" w:lineRule="exact"/>
              <w:ind w:left="10"/>
              <w:jc w:val="center"/>
              <w:rPr>
                <w:rFonts w:ascii="Calibri" w:hAnsi="Calibri"/>
                <w:b/>
                <w:sz w:val="24"/>
              </w:rPr>
            </w:pPr>
            <w:r>
              <w:rPr>
                <w:rFonts w:ascii="Calibri" w:hAnsi="Calibri"/>
                <w:b/>
                <w:color w:val="FFFFFF"/>
                <w:sz w:val="24"/>
              </w:rPr>
              <w:t>GESTIÓN</w:t>
            </w:r>
            <w:r>
              <w:rPr>
                <w:rFonts w:ascii="Calibri" w:hAnsi="Calibri"/>
                <w:b/>
                <w:color w:val="FFFFFF"/>
                <w:spacing w:val="-3"/>
                <w:sz w:val="24"/>
              </w:rPr>
              <w:t> </w:t>
            </w:r>
            <w:r>
              <w:rPr>
                <w:rFonts w:ascii="Calibri" w:hAnsi="Calibri"/>
                <w:b/>
                <w:color w:val="FFFFFF"/>
                <w:sz w:val="24"/>
              </w:rPr>
              <w:t>DE</w:t>
            </w:r>
            <w:r>
              <w:rPr>
                <w:rFonts w:ascii="Calibri" w:hAnsi="Calibri"/>
                <w:b/>
                <w:color w:val="FFFFFF"/>
                <w:spacing w:val="-3"/>
                <w:sz w:val="24"/>
              </w:rPr>
              <w:t> </w:t>
            </w:r>
            <w:r>
              <w:rPr>
                <w:rFonts w:ascii="Calibri" w:hAnsi="Calibri"/>
                <w:b/>
                <w:color w:val="FFFFFF"/>
                <w:sz w:val="24"/>
              </w:rPr>
              <w:t>EXPEDIENTES </w:t>
            </w:r>
            <w:r>
              <w:rPr>
                <w:rFonts w:ascii="Calibri" w:hAnsi="Calibri"/>
                <w:b/>
                <w:color w:val="FFFFFF"/>
                <w:spacing w:val="-4"/>
                <w:sz w:val="24"/>
              </w:rPr>
              <w:t>IMAS</w:t>
            </w:r>
          </w:p>
        </w:tc>
      </w:tr>
      <w:tr>
        <w:trPr>
          <w:trHeight w:val="472" w:hRule="atLeast"/>
        </w:trPr>
        <w:tc>
          <w:tcPr>
            <w:tcW w:w="6331" w:type="dxa"/>
            <w:shd w:val="clear" w:color="auto" w:fill="666699"/>
          </w:tcPr>
          <w:p>
            <w:pPr>
              <w:pStyle w:val="TableParagraph"/>
              <w:spacing w:line="292" w:lineRule="exact"/>
              <w:ind w:left="6"/>
              <w:jc w:val="center"/>
              <w:rPr>
                <w:rFonts w:ascii="Calibri"/>
                <w:b/>
                <w:sz w:val="24"/>
              </w:rPr>
            </w:pPr>
            <w:r>
              <w:rPr>
                <w:rFonts w:ascii="Calibri"/>
                <w:b/>
                <w:color w:val="FFFFFF"/>
                <w:spacing w:val="-2"/>
                <w:sz w:val="24"/>
              </w:rPr>
              <w:t>AYUDAS</w:t>
            </w:r>
          </w:p>
        </w:tc>
        <w:tc>
          <w:tcPr>
            <w:tcW w:w="1478" w:type="dxa"/>
            <w:shd w:val="clear" w:color="auto" w:fill="666699"/>
          </w:tcPr>
          <w:p>
            <w:pPr>
              <w:pStyle w:val="TableParagraph"/>
              <w:spacing w:line="292" w:lineRule="exact"/>
              <w:ind w:left="83"/>
              <w:rPr>
                <w:rFonts w:ascii="Calibri"/>
                <w:b/>
                <w:sz w:val="24"/>
              </w:rPr>
            </w:pPr>
            <w:r>
              <w:rPr>
                <w:rFonts w:ascii="Calibri"/>
                <w:b/>
                <w:color w:val="FFFFFF"/>
                <w:spacing w:val="-2"/>
                <w:sz w:val="24"/>
              </w:rPr>
              <w:t>SOLICITADAS</w:t>
            </w:r>
          </w:p>
        </w:tc>
        <w:tc>
          <w:tcPr>
            <w:tcW w:w="1528" w:type="dxa"/>
            <w:shd w:val="clear" w:color="auto" w:fill="666699"/>
          </w:tcPr>
          <w:p>
            <w:pPr>
              <w:pStyle w:val="TableParagraph"/>
              <w:spacing w:line="292" w:lineRule="exact"/>
              <w:ind w:left="103"/>
              <w:rPr>
                <w:rFonts w:ascii="Calibri"/>
                <w:b/>
                <w:sz w:val="24"/>
              </w:rPr>
            </w:pPr>
            <w:r>
              <w:rPr>
                <w:rFonts w:ascii="Calibri"/>
                <w:b/>
                <w:color w:val="FFFFFF"/>
                <w:spacing w:val="-2"/>
                <w:sz w:val="24"/>
              </w:rPr>
              <w:t>CONCEDIDAS</w:t>
            </w:r>
          </w:p>
        </w:tc>
      </w:tr>
      <w:tr>
        <w:trPr>
          <w:trHeight w:val="337" w:hRule="atLeast"/>
        </w:trPr>
        <w:tc>
          <w:tcPr>
            <w:tcW w:w="6331" w:type="dxa"/>
          </w:tcPr>
          <w:p>
            <w:pPr>
              <w:pStyle w:val="TableParagraph"/>
              <w:spacing w:before="52"/>
              <w:ind w:left="69"/>
              <w:rPr>
                <w:sz w:val="20"/>
              </w:rPr>
            </w:pPr>
            <w:r>
              <w:rPr>
                <w:sz w:val="20"/>
              </w:rPr>
              <w:t>AYUDAS</w:t>
            </w:r>
            <w:r>
              <w:rPr>
                <w:spacing w:val="-8"/>
                <w:sz w:val="20"/>
              </w:rPr>
              <w:t> </w:t>
            </w:r>
            <w:r>
              <w:rPr>
                <w:sz w:val="20"/>
              </w:rPr>
              <w:t>PERIÓDICAS</w:t>
            </w:r>
            <w:r>
              <w:rPr>
                <w:spacing w:val="-8"/>
                <w:sz w:val="20"/>
              </w:rPr>
              <w:t> </w:t>
            </w:r>
            <w:r>
              <w:rPr>
                <w:sz w:val="20"/>
              </w:rPr>
              <w:t>DE</w:t>
            </w:r>
            <w:r>
              <w:rPr>
                <w:spacing w:val="-7"/>
                <w:sz w:val="20"/>
              </w:rPr>
              <w:t> </w:t>
            </w:r>
            <w:r>
              <w:rPr>
                <w:sz w:val="20"/>
              </w:rPr>
              <w:t>INSERCIÓN</w:t>
            </w:r>
            <w:r>
              <w:rPr>
                <w:spacing w:val="-4"/>
                <w:sz w:val="20"/>
              </w:rPr>
              <w:t> </w:t>
            </w:r>
            <w:r>
              <w:rPr>
                <w:sz w:val="20"/>
              </w:rPr>
              <w:t>Y</w:t>
            </w:r>
            <w:r>
              <w:rPr>
                <w:spacing w:val="-7"/>
                <w:sz w:val="20"/>
              </w:rPr>
              <w:t> </w:t>
            </w:r>
            <w:r>
              <w:rPr>
                <w:sz w:val="20"/>
              </w:rPr>
              <w:t>PROTECCIÓN</w:t>
            </w:r>
            <w:r>
              <w:rPr>
                <w:spacing w:val="-6"/>
                <w:sz w:val="20"/>
              </w:rPr>
              <w:t> </w:t>
            </w:r>
            <w:r>
              <w:rPr>
                <w:spacing w:val="-2"/>
                <w:sz w:val="20"/>
              </w:rPr>
              <w:t>SOCIAL</w:t>
            </w:r>
          </w:p>
        </w:tc>
        <w:tc>
          <w:tcPr>
            <w:tcW w:w="1478" w:type="dxa"/>
          </w:tcPr>
          <w:p>
            <w:pPr>
              <w:pStyle w:val="TableParagraph"/>
              <w:spacing w:before="52"/>
              <w:ind w:right="287"/>
              <w:jc w:val="right"/>
              <w:rPr>
                <w:sz w:val="20"/>
              </w:rPr>
            </w:pPr>
            <w:r>
              <w:rPr>
                <w:spacing w:val="-10"/>
                <w:sz w:val="20"/>
              </w:rPr>
              <w:t>8</w:t>
            </w:r>
          </w:p>
        </w:tc>
        <w:tc>
          <w:tcPr>
            <w:tcW w:w="1528" w:type="dxa"/>
          </w:tcPr>
          <w:p>
            <w:pPr>
              <w:pStyle w:val="TableParagraph"/>
              <w:spacing w:before="52"/>
              <w:ind w:right="341"/>
              <w:jc w:val="right"/>
              <w:rPr>
                <w:sz w:val="20"/>
              </w:rPr>
            </w:pPr>
            <w:r>
              <w:rPr>
                <w:spacing w:val="-10"/>
                <w:sz w:val="20"/>
              </w:rPr>
              <w:t>7</w:t>
            </w:r>
          </w:p>
        </w:tc>
      </w:tr>
      <w:tr>
        <w:trPr>
          <w:trHeight w:val="340" w:hRule="atLeast"/>
        </w:trPr>
        <w:tc>
          <w:tcPr>
            <w:tcW w:w="6331" w:type="dxa"/>
          </w:tcPr>
          <w:p>
            <w:pPr>
              <w:pStyle w:val="TableParagraph"/>
              <w:spacing w:before="52"/>
              <w:ind w:left="69"/>
              <w:rPr>
                <w:sz w:val="20"/>
              </w:rPr>
            </w:pPr>
            <w:r>
              <w:rPr>
                <w:sz w:val="20"/>
              </w:rPr>
              <w:t>AYUDAS</w:t>
            </w:r>
            <w:r>
              <w:rPr>
                <w:spacing w:val="-9"/>
                <w:sz w:val="20"/>
              </w:rPr>
              <w:t> </w:t>
            </w:r>
            <w:r>
              <w:rPr>
                <w:sz w:val="20"/>
              </w:rPr>
              <w:t>INDIVIDUALIZADAS</w:t>
            </w:r>
            <w:r>
              <w:rPr>
                <w:spacing w:val="-8"/>
                <w:sz w:val="20"/>
              </w:rPr>
              <w:t> </w:t>
            </w:r>
            <w:r>
              <w:rPr>
                <w:sz w:val="20"/>
              </w:rPr>
              <w:t>A</w:t>
            </w:r>
            <w:r>
              <w:rPr>
                <w:spacing w:val="-8"/>
                <w:sz w:val="20"/>
              </w:rPr>
              <w:t> </w:t>
            </w:r>
            <w:r>
              <w:rPr>
                <w:sz w:val="20"/>
              </w:rPr>
              <w:t>PERSONAS</w:t>
            </w:r>
            <w:r>
              <w:rPr>
                <w:spacing w:val="-8"/>
                <w:sz w:val="20"/>
              </w:rPr>
              <w:t> </w:t>
            </w:r>
            <w:r>
              <w:rPr>
                <w:sz w:val="20"/>
              </w:rPr>
              <w:t>CON</w:t>
            </w:r>
            <w:r>
              <w:rPr>
                <w:spacing w:val="-9"/>
                <w:sz w:val="20"/>
              </w:rPr>
              <w:t> </w:t>
            </w:r>
            <w:r>
              <w:rPr>
                <w:spacing w:val="-2"/>
                <w:sz w:val="20"/>
              </w:rPr>
              <w:t>DISCAPACIDAD</w:t>
            </w:r>
          </w:p>
        </w:tc>
        <w:tc>
          <w:tcPr>
            <w:tcW w:w="1478" w:type="dxa"/>
          </w:tcPr>
          <w:p>
            <w:pPr>
              <w:pStyle w:val="TableParagraph"/>
              <w:spacing w:before="52"/>
              <w:ind w:left="847"/>
              <w:rPr>
                <w:sz w:val="20"/>
              </w:rPr>
            </w:pPr>
            <w:r>
              <w:rPr>
                <w:spacing w:val="-5"/>
                <w:sz w:val="20"/>
              </w:rPr>
              <w:t>108</w:t>
            </w:r>
          </w:p>
        </w:tc>
        <w:tc>
          <w:tcPr>
            <w:tcW w:w="1528" w:type="dxa"/>
          </w:tcPr>
          <w:p>
            <w:pPr>
              <w:pStyle w:val="TableParagraph"/>
              <w:spacing w:before="52"/>
              <w:ind w:left="953"/>
              <w:rPr>
                <w:sz w:val="20"/>
              </w:rPr>
            </w:pPr>
            <w:r>
              <w:rPr>
                <w:spacing w:val="-5"/>
                <w:sz w:val="20"/>
              </w:rPr>
              <w:t>19</w:t>
            </w:r>
          </w:p>
        </w:tc>
      </w:tr>
      <w:tr>
        <w:trPr>
          <w:trHeight w:val="340" w:hRule="atLeast"/>
        </w:trPr>
        <w:tc>
          <w:tcPr>
            <w:tcW w:w="6331" w:type="dxa"/>
          </w:tcPr>
          <w:p>
            <w:pPr>
              <w:pStyle w:val="TableParagraph"/>
              <w:spacing w:before="52"/>
              <w:ind w:left="69"/>
              <w:rPr>
                <w:sz w:val="20"/>
              </w:rPr>
            </w:pPr>
            <w:r>
              <w:rPr>
                <w:sz w:val="20"/>
              </w:rPr>
              <w:t>AYUDAS</w:t>
            </w:r>
            <w:r>
              <w:rPr>
                <w:spacing w:val="-9"/>
                <w:sz w:val="20"/>
              </w:rPr>
              <w:t> </w:t>
            </w:r>
            <w:r>
              <w:rPr>
                <w:sz w:val="20"/>
              </w:rPr>
              <w:t>ECONÓMICAS</w:t>
            </w:r>
            <w:r>
              <w:rPr>
                <w:spacing w:val="-9"/>
                <w:sz w:val="20"/>
              </w:rPr>
              <w:t> </w:t>
            </w:r>
            <w:r>
              <w:rPr>
                <w:sz w:val="20"/>
              </w:rPr>
              <w:t>PARA</w:t>
            </w:r>
            <w:r>
              <w:rPr>
                <w:spacing w:val="-9"/>
                <w:sz w:val="20"/>
              </w:rPr>
              <w:t> </w:t>
            </w:r>
            <w:r>
              <w:rPr>
                <w:sz w:val="20"/>
              </w:rPr>
              <w:t>PERSONAS</w:t>
            </w:r>
            <w:r>
              <w:rPr>
                <w:spacing w:val="-10"/>
                <w:sz w:val="20"/>
              </w:rPr>
              <w:t> </w:t>
            </w:r>
            <w:r>
              <w:rPr>
                <w:spacing w:val="-2"/>
                <w:sz w:val="20"/>
              </w:rPr>
              <w:t>MAYORES</w:t>
            </w:r>
          </w:p>
        </w:tc>
        <w:tc>
          <w:tcPr>
            <w:tcW w:w="1478" w:type="dxa"/>
          </w:tcPr>
          <w:p>
            <w:pPr>
              <w:pStyle w:val="TableParagraph"/>
              <w:spacing w:before="52"/>
              <w:ind w:left="957"/>
              <w:rPr>
                <w:sz w:val="20"/>
              </w:rPr>
            </w:pPr>
            <w:r>
              <w:rPr>
                <w:spacing w:val="-5"/>
                <w:sz w:val="20"/>
              </w:rPr>
              <w:t>33</w:t>
            </w:r>
          </w:p>
        </w:tc>
        <w:tc>
          <w:tcPr>
            <w:tcW w:w="1528" w:type="dxa"/>
          </w:tcPr>
          <w:p>
            <w:pPr>
              <w:pStyle w:val="TableParagraph"/>
              <w:spacing w:before="52"/>
              <w:ind w:left="953"/>
              <w:rPr>
                <w:sz w:val="20"/>
              </w:rPr>
            </w:pPr>
            <w:r>
              <w:rPr>
                <w:spacing w:val="-5"/>
                <w:sz w:val="20"/>
              </w:rPr>
              <w:t>13</w:t>
            </w:r>
          </w:p>
        </w:tc>
      </w:tr>
      <w:tr>
        <w:trPr>
          <w:trHeight w:val="340" w:hRule="atLeast"/>
        </w:trPr>
        <w:tc>
          <w:tcPr>
            <w:tcW w:w="6331" w:type="dxa"/>
          </w:tcPr>
          <w:p>
            <w:pPr>
              <w:pStyle w:val="TableParagraph"/>
              <w:spacing w:before="52"/>
              <w:ind w:left="69"/>
              <w:rPr>
                <w:sz w:val="20"/>
              </w:rPr>
            </w:pPr>
            <w:r>
              <w:rPr>
                <w:sz w:val="20"/>
              </w:rPr>
              <w:t>AYUDAS</w:t>
            </w:r>
            <w:r>
              <w:rPr>
                <w:spacing w:val="-7"/>
                <w:sz w:val="20"/>
              </w:rPr>
              <w:t> </w:t>
            </w:r>
            <w:r>
              <w:rPr>
                <w:sz w:val="20"/>
              </w:rPr>
              <w:t>PARA</w:t>
            </w:r>
            <w:r>
              <w:rPr>
                <w:spacing w:val="-5"/>
                <w:sz w:val="20"/>
              </w:rPr>
              <w:t> </w:t>
            </w:r>
            <w:r>
              <w:rPr>
                <w:sz w:val="20"/>
              </w:rPr>
              <w:t>VICTIMAS</w:t>
            </w:r>
            <w:r>
              <w:rPr>
                <w:spacing w:val="-3"/>
                <w:sz w:val="20"/>
              </w:rPr>
              <w:t> </w:t>
            </w:r>
            <w:r>
              <w:rPr>
                <w:sz w:val="20"/>
              </w:rPr>
              <w:t>DE</w:t>
            </w:r>
            <w:r>
              <w:rPr>
                <w:spacing w:val="-6"/>
                <w:sz w:val="20"/>
              </w:rPr>
              <w:t> </w:t>
            </w:r>
            <w:r>
              <w:rPr>
                <w:sz w:val="20"/>
              </w:rPr>
              <w:t>VIOLENCIA</w:t>
            </w:r>
            <w:r>
              <w:rPr>
                <w:spacing w:val="-7"/>
                <w:sz w:val="20"/>
              </w:rPr>
              <w:t> </w:t>
            </w:r>
            <w:r>
              <w:rPr>
                <w:sz w:val="20"/>
              </w:rPr>
              <w:t>DE</w:t>
            </w:r>
            <w:r>
              <w:rPr>
                <w:spacing w:val="-7"/>
                <w:sz w:val="20"/>
              </w:rPr>
              <w:t> </w:t>
            </w:r>
            <w:r>
              <w:rPr>
                <w:spacing w:val="-2"/>
                <w:sz w:val="20"/>
              </w:rPr>
              <w:t>GENERO</w:t>
            </w:r>
          </w:p>
        </w:tc>
        <w:tc>
          <w:tcPr>
            <w:tcW w:w="1478" w:type="dxa"/>
          </w:tcPr>
          <w:p>
            <w:pPr>
              <w:pStyle w:val="TableParagraph"/>
              <w:spacing w:before="52"/>
              <w:ind w:left="957"/>
              <w:rPr>
                <w:sz w:val="20"/>
              </w:rPr>
            </w:pPr>
            <w:r>
              <w:rPr>
                <w:spacing w:val="-5"/>
                <w:sz w:val="20"/>
              </w:rPr>
              <w:t>19</w:t>
            </w:r>
          </w:p>
        </w:tc>
        <w:tc>
          <w:tcPr>
            <w:tcW w:w="1528" w:type="dxa"/>
          </w:tcPr>
          <w:p>
            <w:pPr>
              <w:pStyle w:val="TableParagraph"/>
              <w:spacing w:before="52"/>
              <w:ind w:left="953"/>
              <w:rPr>
                <w:sz w:val="20"/>
              </w:rPr>
            </w:pPr>
            <w:r>
              <w:rPr>
                <w:spacing w:val="-5"/>
                <w:sz w:val="20"/>
              </w:rPr>
              <w:t>18</w:t>
            </w:r>
          </w:p>
        </w:tc>
      </w:tr>
      <w:tr>
        <w:trPr>
          <w:trHeight w:val="340" w:hRule="atLeast"/>
        </w:trPr>
        <w:tc>
          <w:tcPr>
            <w:tcW w:w="6331" w:type="dxa"/>
          </w:tcPr>
          <w:p>
            <w:pPr>
              <w:pStyle w:val="TableParagraph"/>
              <w:spacing w:before="52"/>
              <w:ind w:left="69"/>
              <w:rPr>
                <w:sz w:val="20"/>
              </w:rPr>
            </w:pPr>
            <w:r>
              <w:rPr>
                <w:sz w:val="20"/>
              </w:rPr>
              <w:t>RENTAS</w:t>
            </w:r>
            <w:r>
              <w:rPr>
                <w:spacing w:val="-7"/>
                <w:sz w:val="20"/>
              </w:rPr>
              <w:t> </w:t>
            </w:r>
            <w:r>
              <w:rPr>
                <w:sz w:val="20"/>
              </w:rPr>
              <w:t>BÁSICAS</w:t>
            </w:r>
            <w:r>
              <w:rPr>
                <w:spacing w:val="-8"/>
                <w:sz w:val="20"/>
              </w:rPr>
              <w:t> </w:t>
            </w:r>
            <w:r>
              <w:rPr>
                <w:sz w:val="20"/>
              </w:rPr>
              <w:t>DE</w:t>
            </w:r>
            <w:r>
              <w:rPr>
                <w:spacing w:val="-7"/>
                <w:sz w:val="20"/>
              </w:rPr>
              <w:t> </w:t>
            </w:r>
            <w:r>
              <w:rPr>
                <w:spacing w:val="-2"/>
                <w:sz w:val="20"/>
              </w:rPr>
              <w:t>INSERCIÓN</w:t>
            </w:r>
          </w:p>
        </w:tc>
        <w:tc>
          <w:tcPr>
            <w:tcW w:w="1478" w:type="dxa"/>
          </w:tcPr>
          <w:p>
            <w:pPr>
              <w:pStyle w:val="TableParagraph"/>
              <w:spacing w:before="52"/>
              <w:ind w:left="847"/>
              <w:rPr>
                <w:sz w:val="20"/>
              </w:rPr>
            </w:pPr>
            <w:r>
              <w:rPr>
                <w:spacing w:val="-5"/>
                <w:sz w:val="20"/>
              </w:rPr>
              <w:t>499</w:t>
            </w:r>
          </w:p>
        </w:tc>
        <w:tc>
          <w:tcPr>
            <w:tcW w:w="1528" w:type="dxa"/>
          </w:tcPr>
          <w:p>
            <w:pPr>
              <w:pStyle w:val="TableParagraph"/>
              <w:spacing w:before="52"/>
              <w:ind w:left="842"/>
              <w:rPr>
                <w:sz w:val="20"/>
              </w:rPr>
            </w:pPr>
            <w:r>
              <w:rPr>
                <w:spacing w:val="-5"/>
                <w:sz w:val="20"/>
              </w:rPr>
              <w:t>351</w:t>
            </w:r>
          </w:p>
        </w:tc>
      </w:tr>
      <w:tr>
        <w:trPr>
          <w:trHeight w:val="340" w:hRule="atLeast"/>
        </w:trPr>
        <w:tc>
          <w:tcPr>
            <w:tcW w:w="9337" w:type="dxa"/>
            <w:gridSpan w:val="3"/>
          </w:tcPr>
          <w:p>
            <w:pPr>
              <w:pStyle w:val="TableParagraph"/>
              <w:tabs>
                <w:tab w:pos="2852" w:val="left" w:leader="none"/>
              </w:tabs>
              <w:spacing w:before="52"/>
              <w:ind w:left="258"/>
              <w:jc w:val="center"/>
              <w:rPr>
                <w:sz w:val="20"/>
              </w:rPr>
            </w:pPr>
            <w:r>
              <w:rPr>
                <w:sz w:val="20"/>
              </w:rPr>
              <w:t>+</w:t>
            </w:r>
            <w:r>
              <w:rPr>
                <w:spacing w:val="-6"/>
                <w:sz w:val="20"/>
              </w:rPr>
              <w:t> </w:t>
            </w:r>
            <w:r>
              <w:rPr>
                <w:sz w:val="20"/>
              </w:rPr>
              <w:t>Expedientes</w:t>
            </w:r>
            <w:r>
              <w:rPr>
                <w:spacing w:val="-5"/>
                <w:sz w:val="20"/>
              </w:rPr>
              <w:t> </w:t>
            </w:r>
            <w:r>
              <w:rPr>
                <w:sz w:val="20"/>
              </w:rPr>
              <w:t>en</w:t>
            </w:r>
            <w:r>
              <w:rPr>
                <w:spacing w:val="-6"/>
                <w:sz w:val="20"/>
              </w:rPr>
              <w:t> </w:t>
            </w:r>
            <w:r>
              <w:rPr>
                <w:spacing w:val="-2"/>
                <w:sz w:val="20"/>
              </w:rPr>
              <w:t>nómina:</w:t>
            </w:r>
            <w:r>
              <w:rPr>
                <w:sz w:val="20"/>
              </w:rPr>
              <w:tab/>
            </w:r>
            <w:r>
              <w:rPr>
                <w:spacing w:val="-5"/>
                <w:sz w:val="20"/>
              </w:rPr>
              <w:t>526</w:t>
            </w:r>
          </w:p>
        </w:tc>
      </w:tr>
      <w:tr>
        <w:trPr>
          <w:trHeight w:val="338" w:hRule="atLeast"/>
        </w:trPr>
        <w:tc>
          <w:tcPr>
            <w:tcW w:w="9337" w:type="dxa"/>
            <w:gridSpan w:val="3"/>
          </w:tcPr>
          <w:p>
            <w:pPr>
              <w:pStyle w:val="TableParagraph"/>
              <w:spacing w:before="52"/>
              <w:ind w:left="249"/>
              <w:jc w:val="center"/>
              <w:rPr>
                <w:sz w:val="20"/>
              </w:rPr>
            </w:pPr>
            <w:r>
              <w:rPr>
                <w:sz w:val="20"/>
              </w:rPr>
              <w:t>+</w:t>
            </w:r>
            <w:r>
              <w:rPr>
                <w:spacing w:val="-8"/>
                <w:sz w:val="20"/>
              </w:rPr>
              <w:t> </w:t>
            </w:r>
            <w:r>
              <w:rPr>
                <w:sz w:val="20"/>
              </w:rPr>
              <w:t>Beneficiarios</w:t>
            </w:r>
            <w:r>
              <w:rPr>
                <w:spacing w:val="-2"/>
                <w:sz w:val="20"/>
              </w:rPr>
              <w:t> </w:t>
            </w:r>
            <w:r>
              <w:rPr>
                <w:sz w:val="20"/>
              </w:rPr>
              <w:t>en</w:t>
            </w:r>
            <w:r>
              <w:rPr>
                <w:spacing w:val="-8"/>
                <w:sz w:val="20"/>
              </w:rPr>
              <w:t> </w:t>
            </w:r>
            <w:r>
              <w:rPr>
                <w:sz w:val="20"/>
              </w:rPr>
              <w:t>nómina:</w:t>
            </w:r>
            <w:r>
              <w:rPr>
                <w:spacing w:val="-4"/>
                <w:sz w:val="20"/>
              </w:rPr>
              <w:t> 1.251</w:t>
            </w:r>
          </w:p>
        </w:tc>
      </w:tr>
      <w:tr>
        <w:trPr>
          <w:trHeight w:val="340" w:hRule="atLeast"/>
        </w:trPr>
        <w:tc>
          <w:tcPr>
            <w:tcW w:w="6331" w:type="dxa"/>
          </w:tcPr>
          <w:p>
            <w:pPr>
              <w:pStyle w:val="TableParagraph"/>
              <w:spacing w:before="52"/>
              <w:ind w:left="69"/>
              <w:rPr>
                <w:sz w:val="20"/>
              </w:rPr>
            </w:pPr>
            <w:r>
              <w:rPr>
                <w:sz w:val="20"/>
              </w:rPr>
              <w:t>VALORACIONES</w:t>
            </w:r>
            <w:r>
              <w:rPr>
                <w:spacing w:val="-7"/>
                <w:sz w:val="20"/>
              </w:rPr>
              <w:t> </w:t>
            </w:r>
            <w:r>
              <w:rPr>
                <w:sz w:val="20"/>
              </w:rPr>
              <w:t>DE</w:t>
            </w:r>
            <w:r>
              <w:rPr>
                <w:spacing w:val="-8"/>
                <w:sz w:val="20"/>
              </w:rPr>
              <w:t> </w:t>
            </w:r>
            <w:r>
              <w:rPr>
                <w:sz w:val="20"/>
              </w:rPr>
              <w:t>GRADO</w:t>
            </w:r>
            <w:r>
              <w:rPr>
                <w:spacing w:val="-7"/>
                <w:sz w:val="20"/>
              </w:rPr>
              <w:t> </w:t>
            </w:r>
            <w:r>
              <w:rPr>
                <w:sz w:val="20"/>
              </w:rPr>
              <w:t>DE</w:t>
            </w:r>
            <w:r>
              <w:rPr>
                <w:spacing w:val="-8"/>
                <w:sz w:val="20"/>
              </w:rPr>
              <w:t> </w:t>
            </w:r>
            <w:r>
              <w:rPr>
                <w:spacing w:val="-2"/>
                <w:sz w:val="20"/>
              </w:rPr>
              <w:t>DEPENDENCIA</w:t>
            </w:r>
          </w:p>
        </w:tc>
        <w:tc>
          <w:tcPr>
            <w:tcW w:w="1478" w:type="dxa"/>
          </w:tcPr>
          <w:p>
            <w:pPr>
              <w:pStyle w:val="TableParagraph"/>
              <w:spacing w:before="52"/>
              <w:ind w:left="847"/>
              <w:rPr>
                <w:sz w:val="20"/>
              </w:rPr>
            </w:pPr>
            <w:r>
              <w:rPr>
                <w:spacing w:val="-5"/>
                <w:sz w:val="20"/>
              </w:rPr>
              <w:t>829</w:t>
            </w:r>
          </w:p>
        </w:tc>
        <w:tc>
          <w:tcPr>
            <w:tcW w:w="1528" w:type="dxa"/>
          </w:tcPr>
          <w:p>
            <w:pPr>
              <w:pStyle w:val="TableParagraph"/>
              <w:spacing w:before="52"/>
              <w:ind w:left="953"/>
              <w:rPr>
                <w:sz w:val="20"/>
              </w:rPr>
            </w:pPr>
            <w:r>
              <w:rPr>
                <w:spacing w:val="-5"/>
                <w:sz w:val="20"/>
              </w:rPr>
              <w:t>28</w:t>
            </w:r>
          </w:p>
        </w:tc>
      </w:tr>
      <w:tr>
        <w:trPr>
          <w:trHeight w:val="340" w:hRule="atLeast"/>
        </w:trPr>
        <w:tc>
          <w:tcPr>
            <w:tcW w:w="6331" w:type="dxa"/>
          </w:tcPr>
          <w:p>
            <w:pPr>
              <w:pStyle w:val="TableParagraph"/>
              <w:spacing w:before="52"/>
              <w:ind w:left="69"/>
              <w:rPr>
                <w:sz w:val="20"/>
              </w:rPr>
            </w:pPr>
            <w:r>
              <w:rPr>
                <w:sz w:val="20"/>
              </w:rPr>
              <w:t>REVISIONES</w:t>
            </w:r>
            <w:r>
              <w:rPr>
                <w:spacing w:val="-7"/>
                <w:sz w:val="20"/>
              </w:rPr>
              <w:t> </w:t>
            </w:r>
            <w:r>
              <w:rPr>
                <w:sz w:val="20"/>
              </w:rPr>
              <w:t>DE</w:t>
            </w:r>
            <w:r>
              <w:rPr>
                <w:spacing w:val="-7"/>
                <w:sz w:val="20"/>
              </w:rPr>
              <w:t> </w:t>
            </w:r>
            <w:r>
              <w:rPr>
                <w:sz w:val="20"/>
              </w:rPr>
              <w:t>GRADO</w:t>
            </w:r>
            <w:r>
              <w:rPr>
                <w:spacing w:val="-3"/>
                <w:sz w:val="20"/>
              </w:rPr>
              <w:t> </w:t>
            </w:r>
            <w:r>
              <w:rPr>
                <w:sz w:val="20"/>
              </w:rPr>
              <w:t>DE</w:t>
            </w:r>
            <w:r>
              <w:rPr>
                <w:spacing w:val="-8"/>
                <w:sz w:val="20"/>
              </w:rPr>
              <w:t> </w:t>
            </w:r>
            <w:r>
              <w:rPr>
                <w:spacing w:val="-2"/>
                <w:sz w:val="20"/>
              </w:rPr>
              <w:t>DEPENDENCIA</w:t>
            </w:r>
          </w:p>
        </w:tc>
        <w:tc>
          <w:tcPr>
            <w:tcW w:w="1478" w:type="dxa"/>
          </w:tcPr>
          <w:p>
            <w:pPr>
              <w:pStyle w:val="TableParagraph"/>
              <w:spacing w:before="52"/>
              <w:ind w:left="847"/>
              <w:rPr>
                <w:sz w:val="20"/>
              </w:rPr>
            </w:pPr>
            <w:r>
              <w:rPr>
                <w:spacing w:val="-5"/>
                <w:sz w:val="20"/>
              </w:rPr>
              <w:t>444</w:t>
            </w:r>
          </w:p>
        </w:tc>
        <w:tc>
          <w:tcPr>
            <w:tcW w:w="1528" w:type="dxa"/>
          </w:tcPr>
          <w:p>
            <w:pPr>
              <w:pStyle w:val="TableParagraph"/>
              <w:spacing w:before="52"/>
              <w:ind w:left="953"/>
              <w:rPr>
                <w:sz w:val="20"/>
              </w:rPr>
            </w:pPr>
            <w:r>
              <w:rPr>
                <w:spacing w:val="-5"/>
                <w:sz w:val="20"/>
              </w:rPr>
              <w:t>30</w:t>
            </w:r>
          </w:p>
        </w:tc>
      </w:tr>
      <w:tr>
        <w:trPr>
          <w:trHeight w:val="340" w:hRule="atLeast"/>
        </w:trPr>
        <w:tc>
          <w:tcPr>
            <w:tcW w:w="6331" w:type="dxa"/>
          </w:tcPr>
          <w:p>
            <w:pPr>
              <w:pStyle w:val="TableParagraph"/>
              <w:spacing w:before="52"/>
              <w:ind w:left="69"/>
              <w:rPr>
                <w:sz w:val="20"/>
              </w:rPr>
            </w:pPr>
            <w:r>
              <w:rPr>
                <w:sz w:val="20"/>
              </w:rPr>
              <w:t>PRESTACIONES</w:t>
            </w:r>
            <w:r>
              <w:rPr>
                <w:spacing w:val="-9"/>
                <w:sz w:val="20"/>
              </w:rPr>
              <w:t> </w:t>
            </w:r>
            <w:r>
              <w:rPr>
                <w:sz w:val="20"/>
              </w:rPr>
              <w:t>SOLICITADAS</w:t>
            </w:r>
            <w:r>
              <w:rPr>
                <w:spacing w:val="-11"/>
                <w:sz w:val="20"/>
              </w:rPr>
              <w:t> </w:t>
            </w:r>
            <w:r>
              <w:rPr>
                <w:sz w:val="20"/>
              </w:rPr>
              <w:t>DE</w:t>
            </w:r>
            <w:r>
              <w:rPr>
                <w:spacing w:val="-11"/>
                <w:sz w:val="20"/>
              </w:rPr>
              <w:t> </w:t>
            </w:r>
            <w:r>
              <w:rPr>
                <w:spacing w:val="-2"/>
                <w:sz w:val="20"/>
              </w:rPr>
              <w:t>DEPENDENCIA</w:t>
            </w:r>
          </w:p>
        </w:tc>
        <w:tc>
          <w:tcPr>
            <w:tcW w:w="1478" w:type="dxa"/>
          </w:tcPr>
          <w:p>
            <w:pPr>
              <w:pStyle w:val="TableParagraph"/>
              <w:spacing w:before="52"/>
              <w:ind w:left="957"/>
              <w:rPr>
                <w:sz w:val="20"/>
              </w:rPr>
            </w:pPr>
            <w:r>
              <w:rPr>
                <w:spacing w:val="-5"/>
                <w:sz w:val="20"/>
              </w:rPr>
              <w:t>28</w:t>
            </w:r>
          </w:p>
        </w:tc>
        <w:tc>
          <w:tcPr>
            <w:tcW w:w="1528" w:type="dxa"/>
          </w:tcPr>
          <w:p>
            <w:pPr>
              <w:pStyle w:val="TableParagraph"/>
              <w:spacing w:before="52"/>
              <w:ind w:right="341"/>
              <w:jc w:val="right"/>
              <w:rPr>
                <w:sz w:val="20"/>
              </w:rPr>
            </w:pPr>
            <w:r>
              <w:rPr>
                <w:spacing w:val="-10"/>
                <w:sz w:val="20"/>
              </w:rPr>
              <w:t>6</w:t>
            </w:r>
          </w:p>
        </w:tc>
      </w:tr>
      <w:tr>
        <w:trPr>
          <w:trHeight w:val="340" w:hRule="atLeast"/>
        </w:trPr>
        <w:tc>
          <w:tcPr>
            <w:tcW w:w="6331" w:type="dxa"/>
          </w:tcPr>
          <w:p>
            <w:pPr>
              <w:pStyle w:val="TableParagraph"/>
              <w:spacing w:before="52"/>
              <w:ind w:left="69"/>
              <w:rPr>
                <w:sz w:val="20"/>
              </w:rPr>
            </w:pPr>
            <w:r>
              <w:rPr>
                <w:sz w:val="20"/>
              </w:rPr>
              <w:t>REVISIONES</w:t>
            </w:r>
            <w:r>
              <w:rPr>
                <w:spacing w:val="-10"/>
                <w:sz w:val="20"/>
              </w:rPr>
              <w:t> </w:t>
            </w:r>
            <w:r>
              <w:rPr>
                <w:sz w:val="20"/>
              </w:rPr>
              <w:t>DE</w:t>
            </w:r>
            <w:r>
              <w:rPr>
                <w:spacing w:val="-8"/>
                <w:sz w:val="20"/>
              </w:rPr>
              <w:t> </w:t>
            </w:r>
            <w:r>
              <w:rPr>
                <w:spacing w:val="-2"/>
                <w:sz w:val="20"/>
              </w:rPr>
              <w:t>PRESTACIONES</w:t>
            </w:r>
          </w:p>
        </w:tc>
        <w:tc>
          <w:tcPr>
            <w:tcW w:w="1478" w:type="dxa"/>
          </w:tcPr>
          <w:p>
            <w:pPr>
              <w:pStyle w:val="TableParagraph"/>
              <w:spacing w:before="52"/>
              <w:ind w:left="847"/>
              <w:rPr>
                <w:sz w:val="20"/>
              </w:rPr>
            </w:pPr>
            <w:r>
              <w:rPr>
                <w:spacing w:val="-5"/>
                <w:sz w:val="20"/>
              </w:rPr>
              <w:t>910</w:t>
            </w:r>
          </w:p>
        </w:tc>
        <w:tc>
          <w:tcPr>
            <w:tcW w:w="1528" w:type="dxa"/>
          </w:tcPr>
          <w:p>
            <w:pPr>
              <w:pStyle w:val="TableParagraph"/>
              <w:spacing w:before="52"/>
              <w:ind w:left="842"/>
              <w:rPr>
                <w:sz w:val="20"/>
              </w:rPr>
            </w:pPr>
            <w:r>
              <w:rPr>
                <w:spacing w:val="-5"/>
                <w:sz w:val="20"/>
              </w:rPr>
              <w:t>261</w:t>
            </w:r>
          </w:p>
        </w:tc>
      </w:tr>
      <w:tr>
        <w:trPr>
          <w:trHeight w:val="340" w:hRule="atLeast"/>
        </w:trPr>
        <w:tc>
          <w:tcPr>
            <w:tcW w:w="6331" w:type="dxa"/>
          </w:tcPr>
          <w:p>
            <w:pPr>
              <w:pStyle w:val="TableParagraph"/>
              <w:spacing w:before="52"/>
              <w:ind w:left="69"/>
              <w:rPr>
                <w:sz w:val="20"/>
              </w:rPr>
            </w:pPr>
            <w:r>
              <w:rPr>
                <w:sz w:val="20"/>
              </w:rPr>
              <w:t>VALORACIONES</w:t>
            </w:r>
            <w:r>
              <w:rPr>
                <w:spacing w:val="-7"/>
                <w:sz w:val="20"/>
              </w:rPr>
              <w:t> </w:t>
            </w:r>
            <w:r>
              <w:rPr>
                <w:sz w:val="20"/>
              </w:rPr>
              <w:t>DE</w:t>
            </w:r>
            <w:r>
              <w:rPr>
                <w:spacing w:val="-8"/>
                <w:sz w:val="20"/>
              </w:rPr>
              <w:t> </w:t>
            </w:r>
            <w:r>
              <w:rPr>
                <w:sz w:val="20"/>
              </w:rPr>
              <w:t>GRADO</w:t>
            </w:r>
            <w:r>
              <w:rPr>
                <w:spacing w:val="-7"/>
                <w:sz w:val="20"/>
              </w:rPr>
              <w:t> </w:t>
            </w:r>
            <w:r>
              <w:rPr>
                <w:sz w:val="20"/>
              </w:rPr>
              <w:t>DE</w:t>
            </w:r>
            <w:r>
              <w:rPr>
                <w:spacing w:val="-8"/>
                <w:sz w:val="20"/>
              </w:rPr>
              <w:t> </w:t>
            </w:r>
            <w:r>
              <w:rPr>
                <w:spacing w:val="-2"/>
                <w:sz w:val="20"/>
              </w:rPr>
              <w:t>DISCAPACIDAD</w:t>
            </w:r>
          </w:p>
        </w:tc>
        <w:tc>
          <w:tcPr>
            <w:tcW w:w="1478" w:type="dxa"/>
          </w:tcPr>
          <w:p>
            <w:pPr>
              <w:pStyle w:val="TableParagraph"/>
              <w:spacing w:before="52"/>
              <w:ind w:left="679"/>
              <w:rPr>
                <w:sz w:val="20"/>
              </w:rPr>
            </w:pPr>
            <w:r>
              <w:rPr>
                <w:spacing w:val="-2"/>
                <w:sz w:val="20"/>
              </w:rPr>
              <w:t>1.390</w:t>
            </w:r>
          </w:p>
        </w:tc>
        <w:tc>
          <w:tcPr>
            <w:tcW w:w="1528" w:type="dxa"/>
          </w:tcPr>
          <w:p>
            <w:pPr>
              <w:pStyle w:val="TableParagraph"/>
              <w:spacing w:before="52"/>
              <w:ind w:left="842"/>
              <w:rPr>
                <w:sz w:val="20"/>
              </w:rPr>
            </w:pPr>
            <w:r>
              <w:rPr>
                <w:spacing w:val="-5"/>
                <w:sz w:val="20"/>
              </w:rPr>
              <w:t>882</w:t>
            </w:r>
          </w:p>
        </w:tc>
      </w:tr>
      <w:tr>
        <w:trPr>
          <w:trHeight w:val="338" w:hRule="atLeast"/>
        </w:trPr>
        <w:tc>
          <w:tcPr>
            <w:tcW w:w="6331" w:type="dxa"/>
          </w:tcPr>
          <w:p>
            <w:pPr>
              <w:pStyle w:val="TableParagraph"/>
              <w:spacing w:before="52"/>
              <w:ind w:left="69"/>
              <w:rPr>
                <w:sz w:val="20"/>
              </w:rPr>
            </w:pPr>
            <w:r>
              <w:rPr>
                <w:sz w:val="20"/>
              </w:rPr>
              <w:t>PENSIONES</w:t>
            </w:r>
            <w:r>
              <w:rPr>
                <w:spacing w:val="-7"/>
                <w:sz w:val="20"/>
              </w:rPr>
              <w:t> </w:t>
            </w:r>
            <w:r>
              <w:rPr>
                <w:sz w:val="20"/>
              </w:rPr>
              <w:t>NO</w:t>
            </w:r>
            <w:r>
              <w:rPr>
                <w:spacing w:val="-8"/>
                <w:sz w:val="20"/>
              </w:rPr>
              <w:t> </w:t>
            </w:r>
            <w:r>
              <w:rPr>
                <w:spacing w:val="-2"/>
                <w:sz w:val="20"/>
              </w:rPr>
              <w:t>CONTRIBUTIVAS</w:t>
            </w:r>
          </w:p>
        </w:tc>
        <w:tc>
          <w:tcPr>
            <w:tcW w:w="1478" w:type="dxa"/>
          </w:tcPr>
          <w:p>
            <w:pPr>
              <w:pStyle w:val="TableParagraph"/>
              <w:spacing w:before="52"/>
              <w:ind w:left="847"/>
              <w:rPr>
                <w:sz w:val="20"/>
              </w:rPr>
            </w:pPr>
            <w:r>
              <w:rPr>
                <w:spacing w:val="-5"/>
                <w:sz w:val="20"/>
              </w:rPr>
              <w:t>450</w:t>
            </w:r>
          </w:p>
        </w:tc>
        <w:tc>
          <w:tcPr>
            <w:tcW w:w="1528" w:type="dxa"/>
          </w:tcPr>
          <w:p>
            <w:pPr>
              <w:pStyle w:val="TableParagraph"/>
              <w:spacing w:before="52"/>
              <w:ind w:left="953"/>
              <w:rPr>
                <w:sz w:val="20"/>
              </w:rPr>
            </w:pPr>
            <w:r>
              <w:rPr>
                <w:spacing w:val="-5"/>
                <w:sz w:val="20"/>
              </w:rPr>
              <w:t>92</w:t>
            </w:r>
          </w:p>
        </w:tc>
      </w:tr>
      <w:tr>
        <w:trPr>
          <w:trHeight w:val="340" w:hRule="atLeast"/>
        </w:trPr>
        <w:tc>
          <w:tcPr>
            <w:tcW w:w="6331" w:type="dxa"/>
          </w:tcPr>
          <w:p>
            <w:pPr>
              <w:pStyle w:val="TableParagraph"/>
              <w:spacing w:before="52"/>
              <w:ind w:left="491"/>
              <w:rPr>
                <w:sz w:val="20"/>
              </w:rPr>
            </w:pPr>
            <w:r>
              <w:rPr>
                <w:sz w:val="20"/>
              </w:rPr>
              <w:t>+</w:t>
            </w:r>
            <w:r>
              <w:rPr>
                <w:spacing w:val="-6"/>
                <w:sz w:val="20"/>
              </w:rPr>
              <w:t> </w:t>
            </w:r>
            <w:r>
              <w:rPr>
                <w:sz w:val="20"/>
              </w:rPr>
              <w:t>PNC</w:t>
            </w:r>
            <w:r>
              <w:rPr>
                <w:spacing w:val="-6"/>
                <w:sz w:val="20"/>
              </w:rPr>
              <w:t> </w:t>
            </w:r>
            <w:r>
              <w:rPr>
                <w:sz w:val="20"/>
              </w:rPr>
              <w:t>-</w:t>
            </w:r>
            <w:r>
              <w:rPr>
                <w:spacing w:val="-1"/>
                <w:sz w:val="20"/>
              </w:rPr>
              <w:t> </w:t>
            </w:r>
            <w:r>
              <w:rPr>
                <w:sz w:val="20"/>
              </w:rPr>
              <w:t>Pensiones</w:t>
            </w:r>
            <w:r>
              <w:rPr>
                <w:spacing w:val="-4"/>
                <w:sz w:val="20"/>
              </w:rPr>
              <w:t> </w:t>
            </w:r>
            <w:r>
              <w:rPr>
                <w:sz w:val="20"/>
              </w:rPr>
              <w:t>No</w:t>
            </w:r>
            <w:r>
              <w:rPr>
                <w:spacing w:val="-7"/>
                <w:sz w:val="20"/>
              </w:rPr>
              <w:t> </w:t>
            </w:r>
            <w:r>
              <w:rPr>
                <w:sz w:val="20"/>
              </w:rPr>
              <w:t>Contributivas</w:t>
            </w:r>
            <w:r>
              <w:rPr>
                <w:spacing w:val="-4"/>
                <w:sz w:val="20"/>
              </w:rPr>
              <w:t> </w:t>
            </w:r>
            <w:r>
              <w:rPr>
                <w:sz w:val="20"/>
              </w:rPr>
              <w:t>:</w:t>
            </w:r>
            <w:r>
              <w:rPr>
                <w:spacing w:val="-6"/>
                <w:sz w:val="20"/>
              </w:rPr>
              <w:t> </w:t>
            </w:r>
            <w:r>
              <w:rPr>
                <w:spacing w:val="-2"/>
                <w:sz w:val="20"/>
              </w:rPr>
              <w:t>Invalidez</w:t>
            </w:r>
          </w:p>
        </w:tc>
        <w:tc>
          <w:tcPr>
            <w:tcW w:w="1478" w:type="dxa"/>
          </w:tcPr>
          <w:p>
            <w:pPr>
              <w:pStyle w:val="TableParagraph"/>
              <w:spacing w:before="52"/>
              <w:ind w:left="847"/>
              <w:rPr>
                <w:sz w:val="20"/>
              </w:rPr>
            </w:pPr>
            <w:r>
              <w:rPr>
                <w:spacing w:val="-5"/>
                <w:sz w:val="20"/>
              </w:rPr>
              <w:t>219</w:t>
            </w:r>
          </w:p>
        </w:tc>
        <w:tc>
          <w:tcPr>
            <w:tcW w:w="1528" w:type="dxa"/>
          </w:tcPr>
          <w:p>
            <w:pPr>
              <w:pStyle w:val="TableParagraph"/>
              <w:spacing w:before="52"/>
              <w:ind w:left="953"/>
              <w:rPr>
                <w:sz w:val="20"/>
              </w:rPr>
            </w:pPr>
            <w:r>
              <w:rPr>
                <w:spacing w:val="-5"/>
                <w:sz w:val="20"/>
              </w:rPr>
              <w:t>42</w:t>
            </w:r>
          </w:p>
        </w:tc>
      </w:tr>
      <w:tr>
        <w:trPr>
          <w:trHeight w:val="340" w:hRule="atLeast"/>
        </w:trPr>
        <w:tc>
          <w:tcPr>
            <w:tcW w:w="6331" w:type="dxa"/>
          </w:tcPr>
          <w:p>
            <w:pPr>
              <w:pStyle w:val="TableParagraph"/>
              <w:spacing w:before="52"/>
              <w:ind w:left="491"/>
              <w:rPr>
                <w:sz w:val="20"/>
              </w:rPr>
            </w:pPr>
            <w:r>
              <w:rPr>
                <w:sz w:val="20"/>
              </w:rPr>
              <w:t>+</w:t>
            </w:r>
            <w:r>
              <w:rPr>
                <w:spacing w:val="-5"/>
                <w:sz w:val="20"/>
              </w:rPr>
              <w:t> </w:t>
            </w:r>
            <w:r>
              <w:rPr>
                <w:sz w:val="20"/>
              </w:rPr>
              <w:t>PNC</w:t>
            </w:r>
            <w:r>
              <w:rPr>
                <w:spacing w:val="-5"/>
                <w:sz w:val="20"/>
              </w:rPr>
              <w:t> </w:t>
            </w:r>
            <w:r>
              <w:rPr>
                <w:sz w:val="20"/>
              </w:rPr>
              <w:t>-</w:t>
            </w:r>
            <w:r>
              <w:rPr>
                <w:spacing w:val="-2"/>
                <w:sz w:val="20"/>
              </w:rPr>
              <w:t> </w:t>
            </w:r>
            <w:r>
              <w:rPr>
                <w:sz w:val="20"/>
              </w:rPr>
              <w:t>Pensiones</w:t>
            </w:r>
            <w:r>
              <w:rPr>
                <w:spacing w:val="-3"/>
                <w:sz w:val="20"/>
              </w:rPr>
              <w:t> </w:t>
            </w:r>
            <w:r>
              <w:rPr>
                <w:sz w:val="20"/>
              </w:rPr>
              <w:t>No</w:t>
            </w:r>
            <w:r>
              <w:rPr>
                <w:spacing w:val="-6"/>
                <w:sz w:val="20"/>
              </w:rPr>
              <w:t> </w:t>
            </w:r>
            <w:r>
              <w:rPr>
                <w:sz w:val="20"/>
              </w:rPr>
              <w:t>Contributivas</w:t>
            </w:r>
            <w:r>
              <w:rPr>
                <w:spacing w:val="-4"/>
                <w:sz w:val="20"/>
              </w:rPr>
              <w:t> </w:t>
            </w:r>
            <w:r>
              <w:rPr>
                <w:sz w:val="20"/>
              </w:rPr>
              <w:t>:</w:t>
            </w:r>
            <w:r>
              <w:rPr>
                <w:spacing w:val="46"/>
                <w:sz w:val="20"/>
              </w:rPr>
              <w:t> </w:t>
            </w:r>
            <w:r>
              <w:rPr>
                <w:spacing w:val="-2"/>
                <w:sz w:val="20"/>
              </w:rPr>
              <w:t>Jubilación</w:t>
            </w:r>
          </w:p>
        </w:tc>
        <w:tc>
          <w:tcPr>
            <w:tcW w:w="1478" w:type="dxa"/>
          </w:tcPr>
          <w:p>
            <w:pPr>
              <w:pStyle w:val="TableParagraph"/>
              <w:spacing w:before="52"/>
              <w:ind w:left="847"/>
              <w:rPr>
                <w:sz w:val="20"/>
              </w:rPr>
            </w:pPr>
            <w:r>
              <w:rPr>
                <w:spacing w:val="-5"/>
                <w:sz w:val="20"/>
              </w:rPr>
              <w:t>231</w:t>
            </w:r>
          </w:p>
        </w:tc>
        <w:tc>
          <w:tcPr>
            <w:tcW w:w="1528" w:type="dxa"/>
          </w:tcPr>
          <w:p>
            <w:pPr>
              <w:pStyle w:val="TableParagraph"/>
              <w:spacing w:before="52"/>
              <w:ind w:left="953"/>
              <w:rPr>
                <w:sz w:val="20"/>
              </w:rPr>
            </w:pPr>
            <w:r>
              <w:rPr>
                <w:spacing w:val="-5"/>
                <w:sz w:val="20"/>
              </w:rPr>
              <w:t>50</w:t>
            </w:r>
          </w:p>
        </w:tc>
      </w:tr>
      <w:tr>
        <w:trPr>
          <w:trHeight w:val="340" w:hRule="atLeast"/>
        </w:trPr>
        <w:tc>
          <w:tcPr>
            <w:tcW w:w="6331" w:type="dxa"/>
          </w:tcPr>
          <w:p>
            <w:pPr>
              <w:pStyle w:val="TableParagraph"/>
              <w:spacing w:before="52"/>
              <w:ind w:left="69"/>
              <w:rPr>
                <w:sz w:val="20"/>
              </w:rPr>
            </w:pPr>
            <w:r>
              <w:rPr>
                <w:sz w:val="20"/>
              </w:rPr>
              <w:t>COMPLEMENTOS</w:t>
            </w:r>
            <w:r>
              <w:rPr>
                <w:spacing w:val="-11"/>
                <w:sz w:val="20"/>
              </w:rPr>
              <w:t> </w:t>
            </w:r>
            <w:r>
              <w:rPr>
                <w:sz w:val="20"/>
              </w:rPr>
              <w:t>DE</w:t>
            </w:r>
            <w:r>
              <w:rPr>
                <w:spacing w:val="-10"/>
                <w:sz w:val="20"/>
              </w:rPr>
              <w:t> </w:t>
            </w:r>
            <w:r>
              <w:rPr>
                <w:spacing w:val="-2"/>
                <w:sz w:val="20"/>
              </w:rPr>
              <w:t>ALQUILER</w:t>
            </w:r>
          </w:p>
        </w:tc>
        <w:tc>
          <w:tcPr>
            <w:tcW w:w="1478" w:type="dxa"/>
          </w:tcPr>
          <w:p>
            <w:pPr>
              <w:pStyle w:val="TableParagraph"/>
              <w:spacing w:before="52"/>
              <w:ind w:left="847"/>
              <w:rPr>
                <w:sz w:val="20"/>
              </w:rPr>
            </w:pPr>
            <w:r>
              <w:rPr>
                <w:spacing w:val="-5"/>
                <w:sz w:val="20"/>
              </w:rPr>
              <w:t>193</w:t>
            </w:r>
          </w:p>
        </w:tc>
        <w:tc>
          <w:tcPr>
            <w:tcW w:w="1528" w:type="dxa"/>
          </w:tcPr>
          <w:p>
            <w:pPr>
              <w:pStyle w:val="TableParagraph"/>
              <w:spacing w:before="52"/>
              <w:ind w:left="842"/>
              <w:rPr>
                <w:sz w:val="20"/>
              </w:rPr>
            </w:pPr>
            <w:r>
              <w:rPr>
                <w:spacing w:val="-5"/>
                <w:sz w:val="20"/>
              </w:rPr>
              <w:t>147</w:t>
            </w:r>
          </w:p>
        </w:tc>
      </w:tr>
      <w:tr>
        <w:trPr>
          <w:trHeight w:val="340" w:hRule="atLeast"/>
        </w:trPr>
        <w:tc>
          <w:tcPr>
            <w:tcW w:w="6331" w:type="dxa"/>
          </w:tcPr>
          <w:p>
            <w:pPr>
              <w:pStyle w:val="TableParagraph"/>
              <w:spacing w:before="52"/>
              <w:ind w:left="491"/>
              <w:rPr>
                <w:sz w:val="20"/>
              </w:rPr>
            </w:pPr>
            <w:r>
              <w:rPr>
                <w:sz w:val="20"/>
              </w:rPr>
              <w:t>+</w:t>
            </w:r>
            <w:r>
              <w:rPr>
                <w:spacing w:val="-7"/>
                <w:sz w:val="20"/>
              </w:rPr>
              <w:t> </w:t>
            </w:r>
            <w:r>
              <w:rPr>
                <w:sz w:val="20"/>
              </w:rPr>
              <w:t>Complementos</w:t>
            </w:r>
            <w:r>
              <w:rPr>
                <w:spacing w:val="-4"/>
                <w:sz w:val="20"/>
              </w:rPr>
              <w:t> </w:t>
            </w:r>
            <w:r>
              <w:rPr>
                <w:sz w:val="20"/>
              </w:rPr>
              <w:t>de</w:t>
            </w:r>
            <w:r>
              <w:rPr>
                <w:spacing w:val="-5"/>
                <w:sz w:val="20"/>
              </w:rPr>
              <w:t> </w:t>
            </w:r>
            <w:r>
              <w:rPr>
                <w:sz w:val="20"/>
              </w:rPr>
              <w:t>Alquiler</w:t>
            </w:r>
            <w:r>
              <w:rPr>
                <w:spacing w:val="-4"/>
                <w:sz w:val="20"/>
              </w:rPr>
              <w:t> </w:t>
            </w:r>
            <w:r>
              <w:rPr>
                <w:sz w:val="20"/>
              </w:rPr>
              <w:t>:</w:t>
            </w:r>
            <w:r>
              <w:rPr>
                <w:spacing w:val="-7"/>
                <w:sz w:val="20"/>
              </w:rPr>
              <w:t> </w:t>
            </w:r>
            <w:r>
              <w:rPr>
                <w:spacing w:val="-2"/>
                <w:sz w:val="20"/>
              </w:rPr>
              <w:t>Invalidez</w:t>
            </w:r>
          </w:p>
        </w:tc>
        <w:tc>
          <w:tcPr>
            <w:tcW w:w="1478" w:type="dxa"/>
          </w:tcPr>
          <w:p>
            <w:pPr>
              <w:pStyle w:val="TableParagraph"/>
              <w:spacing w:before="52"/>
              <w:ind w:left="847"/>
              <w:rPr>
                <w:sz w:val="20"/>
              </w:rPr>
            </w:pPr>
            <w:r>
              <w:rPr>
                <w:spacing w:val="-5"/>
                <w:sz w:val="20"/>
              </w:rPr>
              <w:t>135</w:t>
            </w:r>
          </w:p>
        </w:tc>
        <w:tc>
          <w:tcPr>
            <w:tcW w:w="1528" w:type="dxa"/>
          </w:tcPr>
          <w:p>
            <w:pPr>
              <w:pStyle w:val="TableParagraph"/>
              <w:spacing w:before="52"/>
              <w:ind w:left="842"/>
              <w:rPr>
                <w:sz w:val="20"/>
              </w:rPr>
            </w:pPr>
            <w:r>
              <w:rPr>
                <w:spacing w:val="-5"/>
                <w:sz w:val="20"/>
              </w:rPr>
              <w:t>102</w:t>
            </w:r>
          </w:p>
        </w:tc>
      </w:tr>
      <w:tr>
        <w:trPr>
          <w:trHeight w:val="340" w:hRule="atLeast"/>
        </w:trPr>
        <w:tc>
          <w:tcPr>
            <w:tcW w:w="6331" w:type="dxa"/>
          </w:tcPr>
          <w:p>
            <w:pPr>
              <w:pStyle w:val="TableParagraph"/>
              <w:spacing w:before="52"/>
              <w:ind w:left="491"/>
              <w:rPr>
                <w:sz w:val="20"/>
              </w:rPr>
            </w:pPr>
            <w:r>
              <w:rPr>
                <w:sz w:val="20"/>
              </w:rPr>
              <w:t>+</w:t>
            </w:r>
            <w:r>
              <w:rPr>
                <w:spacing w:val="-7"/>
                <w:sz w:val="20"/>
              </w:rPr>
              <w:t> </w:t>
            </w:r>
            <w:r>
              <w:rPr>
                <w:sz w:val="20"/>
              </w:rPr>
              <w:t>Complementos</w:t>
            </w:r>
            <w:r>
              <w:rPr>
                <w:spacing w:val="-4"/>
                <w:sz w:val="20"/>
              </w:rPr>
              <w:t> </w:t>
            </w:r>
            <w:r>
              <w:rPr>
                <w:sz w:val="20"/>
              </w:rPr>
              <w:t>de</w:t>
            </w:r>
            <w:r>
              <w:rPr>
                <w:spacing w:val="-5"/>
                <w:sz w:val="20"/>
              </w:rPr>
              <w:t> </w:t>
            </w:r>
            <w:r>
              <w:rPr>
                <w:sz w:val="20"/>
              </w:rPr>
              <w:t>Alquiler</w:t>
            </w:r>
            <w:r>
              <w:rPr>
                <w:spacing w:val="-4"/>
                <w:sz w:val="20"/>
              </w:rPr>
              <w:t> </w:t>
            </w:r>
            <w:r>
              <w:rPr>
                <w:sz w:val="20"/>
              </w:rPr>
              <w:t>:</w:t>
            </w:r>
            <w:r>
              <w:rPr>
                <w:spacing w:val="-7"/>
                <w:sz w:val="20"/>
              </w:rPr>
              <w:t> </w:t>
            </w:r>
            <w:r>
              <w:rPr>
                <w:spacing w:val="-2"/>
                <w:sz w:val="20"/>
              </w:rPr>
              <w:t>Jubilación</w:t>
            </w:r>
          </w:p>
        </w:tc>
        <w:tc>
          <w:tcPr>
            <w:tcW w:w="1478" w:type="dxa"/>
          </w:tcPr>
          <w:p>
            <w:pPr>
              <w:pStyle w:val="TableParagraph"/>
              <w:spacing w:before="52"/>
              <w:ind w:left="957"/>
              <w:rPr>
                <w:sz w:val="20"/>
              </w:rPr>
            </w:pPr>
            <w:r>
              <w:rPr>
                <w:spacing w:val="-5"/>
                <w:sz w:val="20"/>
              </w:rPr>
              <w:t>58</w:t>
            </w:r>
          </w:p>
        </w:tc>
        <w:tc>
          <w:tcPr>
            <w:tcW w:w="1528" w:type="dxa"/>
          </w:tcPr>
          <w:p>
            <w:pPr>
              <w:pStyle w:val="TableParagraph"/>
              <w:spacing w:before="52"/>
              <w:ind w:left="953"/>
              <w:rPr>
                <w:sz w:val="20"/>
              </w:rPr>
            </w:pPr>
            <w:r>
              <w:rPr>
                <w:spacing w:val="-5"/>
                <w:sz w:val="20"/>
              </w:rPr>
              <w:t>45</w:t>
            </w:r>
          </w:p>
        </w:tc>
      </w:tr>
    </w:tbl>
    <w:p>
      <w:pPr>
        <w:pStyle w:val="TableParagraph"/>
        <w:spacing w:after="0"/>
        <w:rPr>
          <w:sz w:val="20"/>
        </w:rPr>
        <w:sectPr>
          <w:pgSz w:w="11910" w:h="16840"/>
          <w:pgMar w:header="874" w:footer="1335" w:top="2480" w:bottom="1520" w:left="1275" w:right="1133"/>
        </w:sectPr>
      </w:pPr>
    </w:p>
    <w:p>
      <w:pPr>
        <w:pStyle w:val="BodyText"/>
        <w:spacing w:before="111"/>
      </w:pPr>
    </w:p>
    <w:p>
      <w:pPr>
        <w:pStyle w:val="Heading1"/>
        <w:tabs>
          <w:tab w:pos="2339" w:val="left" w:leader="none"/>
          <w:tab w:pos="9431" w:val="left" w:leader="none"/>
        </w:tabs>
        <w:spacing w:before="1"/>
      </w:pPr>
      <w:r>
        <w:rPr>
          <w:rFonts w:ascii="Times New Roman"/>
          <w:b w:val="0"/>
          <w:color w:val="FFFFFF"/>
          <w:shd w:fill="666699" w:color="auto" w:val="clear"/>
        </w:rPr>
        <w:tab/>
      </w:r>
      <w:r>
        <w:rPr>
          <w:color w:val="FFFFFF"/>
          <w:shd w:fill="666699" w:color="auto" w:val="clear"/>
        </w:rPr>
        <w:t>5.</w:t>
      </w:r>
      <w:r>
        <w:rPr>
          <w:color w:val="FFFFFF"/>
          <w:spacing w:val="31"/>
          <w:shd w:fill="666699" w:color="auto" w:val="clear"/>
        </w:rPr>
        <w:t>  </w:t>
      </w:r>
      <w:r>
        <w:rPr>
          <w:color w:val="FFFFFF"/>
          <w:shd w:fill="666699" w:color="auto" w:val="clear"/>
        </w:rPr>
        <w:t>PUNTO</w:t>
      </w:r>
      <w:r>
        <w:rPr>
          <w:color w:val="FFFFFF"/>
          <w:spacing w:val="3"/>
          <w:shd w:fill="666699" w:color="auto" w:val="clear"/>
        </w:rPr>
        <w:t> </w:t>
      </w:r>
      <w:r>
        <w:rPr>
          <w:color w:val="FFFFFF"/>
          <w:shd w:fill="666699" w:color="auto" w:val="clear"/>
        </w:rPr>
        <w:t>DE</w:t>
      </w:r>
      <w:r>
        <w:rPr>
          <w:color w:val="FFFFFF"/>
          <w:spacing w:val="-1"/>
          <w:shd w:fill="666699" w:color="auto" w:val="clear"/>
        </w:rPr>
        <w:t> </w:t>
      </w:r>
      <w:r>
        <w:rPr>
          <w:color w:val="FFFFFF"/>
          <w:shd w:fill="666699" w:color="auto" w:val="clear"/>
        </w:rPr>
        <w:t>ACCESO</w:t>
      </w:r>
      <w:r>
        <w:rPr>
          <w:color w:val="FFFFFF"/>
          <w:spacing w:val="-2"/>
          <w:shd w:fill="666699" w:color="auto" w:val="clear"/>
        </w:rPr>
        <w:t> </w:t>
      </w:r>
      <w:r>
        <w:rPr>
          <w:color w:val="FFFFFF"/>
          <w:shd w:fill="666699" w:color="auto" w:val="clear"/>
        </w:rPr>
        <w:t>A</w:t>
      </w:r>
      <w:r>
        <w:rPr>
          <w:color w:val="FFFFFF"/>
          <w:spacing w:val="2"/>
          <w:shd w:fill="666699" w:color="auto" w:val="clear"/>
        </w:rPr>
        <w:t> </w:t>
      </w:r>
      <w:r>
        <w:rPr>
          <w:color w:val="FFFFFF"/>
          <w:shd w:fill="666699" w:color="auto" w:val="clear"/>
        </w:rPr>
        <w:t>SERVICIOS</w:t>
      </w:r>
      <w:r>
        <w:rPr>
          <w:color w:val="FFFFFF"/>
          <w:spacing w:val="-2"/>
          <w:shd w:fill="666699" w:color="auto" w:val="clear"/>
        </w:rPr>
        <w:t> </w:t>
      </w:r>
      <w:r>
        <w:rPr>
          <w:color w:val="FFFFFF"/>
          <w:shd w:fill="666699" w:color="auto" w:val="clear"/>
        </w:rPr>
        <w:t>SOCIALES</w:t>
      </w:r>
      <w:r>
        <w:rPr>
          <w:color w:val="FFFFFF"/>
          <w:spacing w:val="-1"/>
          <w:shd w:fill="666699" w:color="auto" w:val="clear"/>
        </w:rPr>
        <w:t> </w:t>
      </w:r>
      <w:r>
        <w:rPr>
          <w:color w:val="FFFFFF"/>
          <w:spacing w:val="-2"/>
          <w:shd w:fill="666699" w:color="auto" w:val="clear"/>
        </w:rPr>
        <w:t>(PASS)</w:t>
      </w:r>
      <w:r>
        <w:rPr>
          <w:color w:val="FFFFFF"/>
          <w:shd w:fill="666699" w:color="auto" w:val="clear"/>
        </w:rPr>
        <w:tab/>
      </w:r>
    </w:p>
    <w:p>
      <w:pPr>
        <w:pStyle w:val="BodyText"/>
        <w:rPr>
          <w:b/>
        </w:rPr>
      </w:pPr>
    </w:p>
    <w:p>
      <w:pPr>
        <w:pStyle w:val="BodyText"/>
        <w:spacing w:before="4"/>
        <w:rPr>
          <w:b/>
        </w:rPr>
      </w:pPr>
    </w:p>
    <w:p>
      <w:pPr>
        <w:pStyle w:val="BodyText"/>
        <w:spacing w:line="288" w:lineRule="auto"/>
        <w:ind w:left="165" w:right="90" w:firstLine="708"/>
        <w:jc w:val="both"/>
      </w:pPr>
      <w:r>
        <w:rPr/>
        <w:t>Creemos que es importante presentar los datos referidos al </w:t>
      </w:r>
      <w:r>
        <w:rPr>
          <w:b/>
        </w:rPr>
        <w:t>Punto de Acceso a Servicios Sociales (PASS)</w:t>
      </w:r>
      <w:r>
        <w:rPr/>
        <w:t>, desde el que se han realizado 12.212 atenciones a pesar de los dos meses</w:t>
      </w:r>
      <w:r>
        <w:rPr>
          <w:spacing w:val="-2"/>
        </w:rPr>
        <w:t> </w:t>
      </w:r>
      <w:r>
        <w:rPr/>
        <w:t>y</w:t>
      </w:r>
      <w:r>
        <w:rPr>
          <w:spacing w:val="-2"/>
        </w:rPr>
        <w:t> </w:t>
      </w:r>
      <w:r>
        <w:rPr/>
        <w:t>medios</w:t>
      </w:r>
      <w:r>
        <w:rPr>
          <w:spacing w:val="-5"/>
        </w:rPr>
        <w:t> </w:t>
      </w:r>
      <w:r>
        <w:rPr/>
        <w:t>no</w:t>
      </w:r>
      <w:r>
        <w:rPr>
          <w:spacing w:val="-2"/>
        </w:rPr>
        <w:t> </w:t>
      </w:r>
      <w:r>
        <w:rPr/>
        <w:t>contabilizados porque desde</w:t>
      </w:r>
      <w:r>
        <w:rPr>
          <w:spacing w:val="-5"/>
        </w:rPr>
        <w:t> </w:t>
      </w:r>
      <w:r>
        <w:rPr/>
        <w:t>mediados</w:t>
      </w:r>
      <w:r>
        <w:rPr>
          <w:spacing w:val="-3"/>
        </w:rPr>
        <w:t> </w:t>
      </w:r>
      <w:r>
        <w:rPr/>
        <w:t>del mes</w:t>
      </w:r>
      <w:r>
        <w:rPr>
          <w:spacing w:val="-2"/>
        </w:rPr>
        <w:t> </w:t>
      </w:r>
      <w:r>
        <w:rPr/>
        <w:t>de</w:t>
      </w:r>
      <w:r>
        <w:rPr>
          <w:spacing w:val="-4"/>
        </w:rPr>
        <w:t> </w:t>
      </w:r>
      <w:r>
        <w:rPr/>
        <w:t>marzo</w:t>
      </w:r>
      <w:r>
        <w:rPr>
          <w:spacing w:val="-2"/>
        </w:rPr>
        <w:t> </w:t>
      </w:r>
      <w:r>
        <w:rPr/>
        <w:t>por</w:t>
      </w:r>
      <w:r>
        <w:rPr>
          <w:spacing w:val="-2"/>
        </w:rPr>
        <w:t> </w:t>
      </w:r>
      <w:r>
        <w:rPr/>
        <w:t>el</w:t>
      </w:r>
      <w:r>
        <w:rPr>
          <w:spacing w:val="-3"/>
        </w:rPr>
        <w:t> </w:t>
      </w:r>
      <w:r>
        <w:rPr/>
        <w:t>periodo</w:t>
      </w:r>
      <w:r>
        <w:rPr>
          <w:spacing w:val="-2"/>
        </w:rPr>
        <w:t> </w:t>
      </w:r>
      <w:r>
        <w:rPr/>
        <w:t>de confinamiento, se estuvo atendiendo a las personas desde el Teléfono Social Único. Podemos afirmar que se</w:t>
      </w:r>
      <w:r>
        <w:rPr>
          <w:spacing w:val="-1"/>
        </w:rPr>
        <w:t> </w:t>
      </w:r>
      <w:r>
        <w:rPr/>
        <w:t>ha producido un aumento considerable de atenciones a partir del mes de junio donde se han realizado el 74,28% de las atenciones, y por otro lado también destaca el aumento de atenciones con respecto al año 2019. A diferencia de otros periodos, la mayoría de estas atenciones han tenido que ser telefónicas (75,44%) por la situación sanitaria y las recomendaciones de la autoridades</w:t>
      </w:r>
    </w:p>
    <w:p>
      <w:pPr>
        <w:pStyle w:val="BodyText"/>
        <w:rPr>
          <w:sz w:val="20"/>
        </w:rPr>
      </w:pPr>
    </w:p>
    <w:p>
      <w:pPr>
        <w:pStyle w:val="BodyText"/>
        <w:spacing w:before="104"/>
        <w:rPr>
          <w:sz w:val="20"/>
        </w:rPr>
      </w:pPr>
    </w:p>
    <w:tbl>
      <w:tblPr>
        <w:tblW w:w="0" w:type="auto"/>
        <w:jc w:val="left"/>
        <w:tblInd w:w="194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1428"/>
        <w:gridCol w:w="1267"/>
        <w:gridCol w:w="1260"/>
        <w:gridCol w:w="1730"/>
      </w:tblGrid>
      <w:tr>
        <w:trPr>
          <w:trHeight w:val="472" w:hRule="atLeast"/>
        </w:trPr>
        <w:tc>
          <w:tcPr>
            <w:tcW w:w="5685" w:type="dxa"/>
            <w:gridSpan w:val="4"/>
            <w:shd w:val="clear" w:color="auto" w:fill="666699"/>
          </w:tcPr>
          <w:p>
            <w:pPr>
              <w:pStyle w:val="TableParagraph"/>
              <w:spacing w:line="292" w:lineRule="exact"/>
              <w:ind w:left="1766"/>
              <w:rPr>
                <w:rFonts w:ascii="Calibri" w:hAnsi="Calibri"/>
                <w:b/>
                <w:sz w:val="24"/>
              </w:rPr>
            </w:pPr>
            <w:r>
              <w:rPr>
                <w:rFonts w:ascii="Calibri" w:hAnsi="Calibri"/>
                <w:b/>
                <w:color w:val="FFFFFF"/>
                <w:sz w:val="24"/>
              </w:rPr>
              <w:t>Nº</w:t>
            </w:r>
            <w:r>
              <w:rPr>
                <w:rFonts w:ascii="Calibri" w:hAnsi="Calibri"/>
                <w:b/>
                <w:color w:val="FFFFFF"/>
                <w:spacing w:val="-1"/>
                <w:sz w:val="24"/>
              </w:rPr>
              <w:t> </w:t>
            </w:r>
            <w:r>
              <w:rPr>
                <w:rFonts w:ascii="Calibri" w:hAnsi="Calibri"/>
                <w:b/>
                <w:color w:val="FFFFFF"/>
                <w:sz w:val="24"/>
              </w:rPr>
              <w:t>ATENCIONES </w:t>
            </w:r>
            <w:r>
              <w:rPr>
                <w:rFonts w:ascii="Calibri" w:hAnsi="Calibri"/>
                <w:b/>
                <w:color w:val="FFFFFF"/>
                <w:spacing w:val="-4"/>
                <w:sz w:val="24"/>
              </w:rPr>
              <w:t>PASS</w:t>
            </w:r>
          </w:p>
        </w:tc>
      </w:tr>
      <w:tr>
        <w:trPr>
          <w:trHeight w:val="412" w:hRule="atLeast"/>
        </w:trPr>
        <w:tc>
          <w:tcPr>
            <w:tcW w:w="1428" w:type="dxa"/>
            <w:shd w:val="clear" w:color="auto" w:fill="666699"/>
          </w:tcPr>
          <w:p>
            <w:pPr>
              <w:pStyle w:val="TableParagraph"/>
              <w:spacing w:line="292" w:lineRule="exact"/>
              <w:ind w:left="10"/>
              <w:jc w:val="center"/>
              <w:rPr>
                <w:rFonts w:ascii="Calibri"/>
                <w:b/>
                <w:sz w:val="24"/>
              </w:rPr>
            </w:pPr>
            <w:r>
              <w:rPr>
                <w:rFonts w:ascii="Calibri"/>
                <w:b/>
                <w:color w:val="FFFFFF"/>
                <w:spacing w:val="-5"/>
                <w:sz w:val="24"/>
              </w:rPr>
              <w:t>MES</w:t>
            </w:r>
          </w:p>
        </w:tc>
        <w:tc>
          <w:tcPr>
            <w:tcW w:w="1267" w:type="dxa"/>
            <w:shd w:val="clear" w:color="auto" w:fill="666699"/>
          </w:tcPr>
          <w:p>
            <w:pPr>
              <w:pStyle w:val="TableParagraph"/>
              <w:spacing w:line="292" w:lineRule="exact"/>
              <w:ind w:left="131"/>
              <w:rPr>
                <w:rFonts w:ascii="Calibri" w:hAnsi="Calibri"/>
                <w:b/>
                <w:sz w:val="24"/>
              </w:rPr>
            </w:pPr>
            <w:r>
              <w:rPr>
                <w:rFonts w:ascii="Calibri" w:hAnsi="Calibri"/>
                <w:b/>
                <w:color w:val="FFFFFF"/>
                <w:sz w:val="24"/>
              </w:rPr>
              <w:t>AÑO</w:t>
            </w:r>
            <w:r>
              <w:rPr>
                <w:rFonts w:ascii="Calibri" w:hAnsi="Calibri"/>
                <w:b/>
                <w:color w:val="FFFFFF"/>
                <w:spacing w:val="1"/>
                <w:sz w:val="24"/>
              </w:rPr>
              <w:t> </w:t>
            </w:r>
            <w:r>
              <w:rPr>
                <w:rFonts w:ascii="Calibri" w:hAnsi="Calibri"/>
                <w:b/>
                <w:color w:val="FFFFFF"/>
                <w:spacing w:val="-4"/>
                <w:sz w:val="24"/>
              </w:rPr>
              <w:t>2019</w:t>
            </w:r>
          </w:p>
        </w:tc>
        <w:tc>
          <w:tcPr>
            <w:tcW w:w="1260" w:type="dxa"/>
            <w:shd w:val="clear" w:color="auto" w:fill="666699"/>
          </w:tcPr>
          <w:p>
            <w:pPr>
              <w:pStyle w:val="TableParagraph"/>
              <w:spacing w:line="292" w:lineRule="exact"/>
              <w:ind w:left="127"/>
              <w:rPr>
                <w:rFonts w:ascii="Calibri" w:hAnsi="Calibri"/>
                <w:b/>
                <w:sz w:val="24"/>
              </w:rPr>
            </w:pPr>
            <w:r>
              <w:rPr>
                <w:rFonts w:ascii="Calibri" w:hAnsi="Calibri"/>
                <w:b/>
                <w:color w:val="FFFFFF"/>
                <w:sz w:val="24"/>
              </w:rPr>
              <w:t>AÑO</w:t>
            </w:r>
            <w:r>
              <w:rPr>
                <w:rFonts w:ascii="Calibri" w:hAnsi="Calibri"/>
                <w:b/>
                <w:color w:val="FFFFFF"/>
                <w:spacing w:val="1"/>
                <w:sz w:val="24"/>
              </w:rPr>
              <w:t> </w:t>
            </w:r>
            <w:r>
              <w:rPr>
                <w:rFonts w:ascii="Calibri" w:hAnsi="Calibri"/>
                <w:b/>
                <w:color w:val="FFFFFF"/>
                <w:spacing w:val="-4"/>
                <w:sz w:val="24"/>
              </w:rPr>
              <w:t>2020</w:t>
            </w:r>
          </w:p>
        </w:tc>
        <w:tc>
          <w:tcPr>
            <w:tcW w:w="1730" w:type="dxa"/>
            <w:shd w:val="clear" w:color="auto" w:fill="666699"/>
          </w:tcPr>
          <w:p>
            <w:pPr>
              <w:pStyle w:val="TableParagraph"/>
              <w:spacing w:line="292" w:lineRule="exact"/>
              <w:ind w:right="258"/>
              <w:jc w:val="right"/>
              <w:rPr>
                <w:rFonts w:ascii="Calibri"/>
                <w:b/>
                <w:sz w:val="24"/>
              </w:rPr>
            </w:pPr>
            <w:r>
              <w:rPr>
                <w:rFonts w:ascii="Calibri"/>
                <w:b/>
                <w:color w:val="FFFFFF"/>
                <w:spacing w:val="-2"/>
                <w:sz w:val="24"/>
              </w:rPr>
              <w:t>DIFERENCIA</w:t>
            </w:r>
          </w:p>
        </w:tc>
      </w:tr>
      <w:tr>
        <w:trPr>
          <w:trHeight w:val="395" w:hRule="atLeast"/>
        </w:trPr>
        <w:tc>
          <w:tcPr>
            <w:tcW w:w="1428" w:type="dxa"/>
          </w:tcPr>
          <w:p>
            <w:pPr>
              <w:pStyle w:val="TableParagraph"/>
              <w:spacing w:line="227" w:lineRule="exact"/>
              <w:ind w:left="69"/>
              <w:rPr>
                <w:sz w:val="20"/>
              </w:rPr>
            </w:pPr>
            <w:r>
              <w:rPr>
                <w:spacing w:val="-2"/>
                <w:sz w:val="20"/>
              </w:rPr>
              <w:t>ENERO</w:t>
            </w:r>
          </w:p>
        </w:tc>
        <w:tc>
          <w:tcPr>
            <w:tcW w:w="1267" w:type="dxa"/>
          </w:tcPr>
          <w:p>
            <w:pPr>
              <w:pStyle w:val="TableParagraph"/>
              <w:spacing w:before="49"/>
              <w:ind w:left="434"/>
              <w:rPr>
                <w:rFonts w:ascii="Calibri"/>
                <w:sz w:val="24"/>
              </w:rPr>
            </w:pPr>
            <w:r>
              <w:rPr>
                <w:rFonts w:ascii="Calibri"/>
                <w:spacing w:val="-2"/>
                <w:sz w:val="24"/>
              </w:rPr>
              <w:t>1.279</w:t>
            </w:r>
          </w:p>
        </w:tc>
        <w:tc>
          <w:tcPr>
            <w:tcW w:w="1260" w:type="dxa"/>
          </w:tcPr>
          <w:p>
            <w:pPr>
              <w:pStyle w:val="TableParagraph"/>
              <w:spacing w:before="49"/>
              <w:ind w:left="424"/>
              <w:rPr>
                <w:rFonts w:ascii="Calibri"/>
                <w:sz w:val="24"/>
              </w:rPr>
            </w:pPr>
            <w:r>
              <w:rPr>
                <w:rFonts w:ascii="Calibri"/>
                <w:spacing w:val="-2"/>
                <w:sz w:val="24"/>
              </w:rPr>
              <w:t>1.232</w:t>
            </w:r>
          </w:p>
        </w:tc>
        <w:tc>
          <w:tcPr>
            <w:tcW w:w="1730" w:type="dxa"/>
          </w:tcPr>
          <w:p>
            <w:pPr>
              <w:pStyle w:val="TableParagraph"/>
              <w:spacing w:before="49"/>
              <w:ind w:right="275"/>
              <w:jc w:val="right"/>
              <w:rPr>
                <w:rFonts w:ascii="Calibri"/>
                <w:sz w:val="24"/>
              </w:rPr>
            </w:pPr>
            <w:r>
              <w:rPr>
                <w:rFonts w:ascii="Calibri"/>
                <w:sz w:val="24"/>
              </w:rPr>
              <w:t>-</w:t>
            </w:r>
            <w:r>
              <w:rPr>
                <w:rFonts w:ascii="Calibri"/>
                <w:spacing w:val="-5"/>
                <w:sz w:val="24"/>
              </w:rPr>
              <w:t>47</w:t>
            </w:r>
          </w:p>
        </w:tc>
      </w:tr>
      <w:tr>
        <w:trPr>
          <w:trHeight w:val="395" w:hRule="atLeast"/>
        </w:trPr>
        <w:tc>
          <w:tcPr>
            <w:tcW w:w="1428" w:type="dxa"/>
          </w:tcPr>
          <w:p>
            <w:pPr>
              <w:pStyle w:val="TableParagraph"/>
              <w:spacing w:line="227" w:lineRule="exact"/>
              <w:ind w:left="69"/>
              <w:rPr>
                <w:sz w:val="20"/>
              </w:rPr>
            </w:pPr>
            <w:r>
              <w:rPr>
                <w:spacing w:val="-2"/>
                <w:sz w:val="20"/>
              </w:rPr>
              <w:t>FEBRERO</w:t>
            </w:r>
          </w:p>
        </w:tc>
        <w:tc>
          <w:tcPr>
            <w:tcW w:w="1267" w:type="dxa"/>
          </w:tcPr>
          <w:p>
            <w:pPr>
              <w:pStyle w:val="TableParagraph"/>
              <w:spacing w:before="49"/>
              <w:ind w:left="434"/>
              <w:rPr>
                <w:rFonts w:ascii="Calibri"/>
                <w:sz w:val="24"/>
              </w:rPr>
            </w:pPr>
            <w:r>
              <w:rPr>
                <w:rFonts w:ascii="Calibri"/>
                <w:spacing w:val="-2"/>
                <w:sz w:val="24"/>
              </w:rPr>
              <w:t>1.348</w:t>
            </w:r>
          </w:p>
        </w:tc>
        <w:tc>
          <w:tcPr>
            <w:tcW w:w="1260" w:type="dxa"/>
          </w:tcPr>
          <w:p>
            <w:pPr>
              <w:pStyle w:val="TableParagraph"/>
              <w:spacing w:before="49"/>
              <w:ind w:left="424"/>
              <w:rPr>
                <w:rFonts w:ascii="Calibri"/>
                <w:sz w:val="24"/>
              </w:rPr>
            </w:pPr>
            <w:r>
              <w:rPr>
                <w:rFonts w:ascii="Calibri"/>
                <w:spacing w:val="-2"/>
                <w:sz w:val="24"/>
              </w:rPr>
              <w:t>1.203</w:t>
            </w:r>
          </w:p>
        </w:tc>
        <w:tc>
          <w:tcPr>
            <w:tcW w:w="1730" w:type="dxa"/>
          </w:tcPr>
          <w:p>
            <w:pPr>
              <w:pStyle w:val="TableParagraph"/>
              <w:spacing w:before="49"/>
              <w:ind w:right="273"/>
              <w:jc w:val="right"/>
              <w:rPr>
                <w:rFonts w:ascii="Calibri"/>
                <w:sz w:val="24"/>
              </w:rPr>
            </w:pPr>
            <w:r>
              <w:rPr>
                <w:rFonts w:ascii="Calibri"/>
                <w:sz w:val="24"/>
              </w:rPr>
              <w:t>-</w:t>
            </w:r>
            <w:r>
              <w:rPr>
                <w:rFonts w:ascii="Calibri"/>
                <w:spacing w:val="-5"/>
                <w:sz w:val="24"/>
              </w:rPr>
              <w:t>145</w:t>
            </w:r>
          </w:p>
        </w:tc>
      </w:tr>
      <w:tr>
        <w:trPr>
          <w:trHeight w:val="397" w:hRule="atLeast"/>
        </w:trPr>
        <w:tc>
          <w:tcPr>
            <w:tcW w:w="1428" w:type="dxa"/>
          </w:tcPr>
          <w:p>
            <w:pPr>
              <w:pStyle w:val="TableParagraph"/>
              <w:spacing w:line="227" w:lineRule="exact"/>
              <w:ind w:left="69"/>
              <w:rPr>
                <w:sz w:val="20"/>
              </w:rPr>
            </w:pPr>
            <w:r>
              <w:rPr>
                <w:spacing w:val="-2"/>
                <w:sz w:val="20"/>
              </w:rPr>
              <w:t>MARZO</w:t>
            </w:r>
          </w:p>
        </w:tc>
        <w:tc>
          <w:tcPr>
            <w:tcW w:w="1267" w:type="dxa"/>
          </w:tcPr>
          <w:p>
            <w:pPr>
              <w:pStyle w:val="TableParagraph"/>
              <w:spacing w:before="49"/>
              <w:ind w:left="434"/>
              <w:rPr>
                <w:rFonts w:ascii="Calibri"/>
                <w:sz w:val="24"/>
              </w:rPr>
            </w:pPr>
            <w:r>
              <w:rPr>
                <w:rFonts w:ascii="Calibri"/>
                <w:spacing w:val="-2"/>
                <w:sz w:val="24"/>
              </w:rPr>
              <w:t>1.266</w:t>
            </w:r>
          </w:p>
        </w:tc>
        <w:tc>
          <w:tcPr>
            <w:tcW w:w="1260" w:type="dxa"/>
          </w:tcPr>
          <w:p>
            <w:pPr>
              <w:pStyle w:val="TableParagraph"/>
              <w:spacing w:before="49"/>
              <w:ind w:left="607"/>
              <w:rPr>
                <w:rFonts w:ascii="Calibri"/>
                <w:sz w:val="24"/>
              </w:rPr>
            </w:pPr>
            <w:r>
              <w:rPr>
                <w:rFonts w:ascii="Calibri"/>
                <w:spacing w:val="-5"/>
                <w:sz w:val="24"/>
              </w:rPr>
              <w:t>695</w:t>
            </w:r>
          </w:p>
        </w:tc>
        <w:tc>
          <w:tcPr>
            <w:tcW w:w="1730" w:type="dxa"/>
          </w:tcPr>
          <w:p>
            <w:pPr>
              <w:pStyle w:val="TableParagraph"/>
              <w:spacing w:before="49"/>
              <w:ind w:right="273"/>
              <w:jc w:val="right"/>
              <w:rPr>
                <w:rFonts w:ascii="Calibri"/>
                <w:sz w:val="24"/>
              </w:rPr>
            </w:pPr>
            <w:r>
              <w:rPr>
                <w:rFonts w:ascii="Calibri"/>
                <w:sz w:val="24"/>
              </w:rPr>
              <w:t>-</w:t>
            </w:r>
            <w:r>
              <w:rPr>
                <w:rFonts w:ascii="Calibri"/>
                <w:spacing w:val="-5"/>
                <w:sz w:val="24"/>
              </w:rPr>
              <w:t>571</w:t>
            </w:r>
          </w:p>
        </w:tc>
      </w:tr>
      <w:tr>
        <w:trPr>
          <w:trHeight w:val="395" w:hRule="atLeast"/>
        </w:trPr>
        <w:tc>
          <w:tcPr>
            <w:tcW w:w="1428" w:type="dxa"/>
          </w:tcPr>
          <w:p>
            <w:pPr>
              <w:pStyle w:val="TableParagraph"/>
              <w:spacing w:line="227" w:lineRule="exact"/>
              <w:ind w:left="69"/>
              <w:rPr>
                <w:sz w:val="20"/>
              </w:rPr>
            </w:pPr>
            <w:r>
              <w:rPr>
                <w:spacing w:val="-4"/>
                <w:sz w:val="20"/>
              </w:rPr>
              <w:t>ABRIL</w:t>
            </w:r>
          </w:p>
        </w:tc>
        <w:tc>
          <w:tcPr>
            <w:tcW w:w="1267" w:type="dxa"/>
          </w:tcPr>
          <w:p>
            <w:pPr>
              <w:pStyle w:val="TableParagraph"/>
              <w:spacing w:before="49"/>
              <w:ind w:left="434"/>
              <w:rPr>
                <w:rFonts w:ascii="Calibri"/>
                <w:sz w:val="24"/>
              </w:rPr>
            </w:pPr>
            <w:r>
              <w:rPr>
                <w:rFonts w:ascii="Calibri"/>
                <w:spacing w:val="-2"/>
                <w:sz w:val="24"/>
              </w:rPr>
              <w:t>1.090</w:t>
            </w:r>
          </w:p>
        </w:tc>
        <w:tc>
          <w:tcPr>
            <w:tcW w:w="1260" w:type="dxa"/>
          </w:tcPr>
          <w:p>
            <w:pPr>
              <w:pStyle w:val="TableParagraph"/>
              <w:spacing w:before="49"/>
              <w:ind w:right="274"/>
              <w:jc w:val="right"/>
              <w:rPr>
                <w:rFonts w:ascii="Calibri"/>
                <w:sz w:val="24"/>
              </w:rPr>
            </w:pPr>
            <w:r>
              <w:rPr>
                <w:rFonts w:ascii="Calibri"/>
                <w:spacing w:val="-10"/>
                <w:sz w:val="24"/>
              </w:rPr>
              <w:t>1</w:t>
            </w:r>
          </w:p>
        </w:tc>
        <w:tc>
          <w:tcPr>
            <w:tcW w:w="1730" w:type="dxa"/>
          </w:tcPr>
          <w:p>
            <w:pPr>
              <w:pStyle w:val="TableParagraph"/>
              <w:spacing w:before="49"/>
              <w:ind w:right="274"/>
              <w:jc w:val="right"/>
              <w:rPr>
                <w:rFonts w:ascii="Calibri"/>
                <w:sz w:val="24"/>
              </w:rPr>
            </w:pPr>
            <w:r>
              <w:rPr>
                <w:rFonts w:ascii="Calibri"/>
                <w:sz w:val="24"/>
              </w:rPr>
              <w:t>-</w:t>
            </w:r>
            <w:r>
              <w:rPr>
                <w:rFonts w:ascii="Calibri"/>
                <w:spacing w:val="-4"/>
                <w:sz w:val="24"/>
              </w:rPr>
              <w:t>1.089</w:t>
            </w:r>
          </w:p>
        </w:tc>
      </w:tr>
      <w:tr>
        <w:trPr>
          <w:trHeight w:val="395" w:hRule="atLeast"/>
        </w:trPr>
        <w:tc>
          <w:tcPr>
            <w:tcW w:w="1428" w:type="dxa"/>
          </w:tcPr>
          <w:p>
            <w:pPr>
              <w:pStyle w:val="TableParagraph"/>
              <w:spacing w:line="227" w:lineRule="exact"/>
              <w:ind w:left="69"/>
              <w:rPr>
                <w:sz w:val="20"/>
              </w:rPr>
            </w:pPr>
            <w:r>
              <w:rPr>
                <w:spacing w:val="-4"/>
                <w:sz w:val="20"/>
              </w:rPr>
              <w:t>MAYO</w:t>
            </w:r>
          </w:p>
        </w:tc>
        <w:tc>
          <w:tcPr>
            <w:tcW w:w="1267" w:type="dxa"/>
          </w:tcPr>
          <w:p>
            <w:pPr>
              <w:pStyle w:val="TableParagraph"/>
              <w:spacing w:before="49"/>
              <w:ind w:left="434"/>
              <w:rPr>
                <w:rFonts w:ascii="Calibri"/>
                <w:sz w:val="24"/>
              </w:rPr>
            </w:pPr>
            <w:r>
              <w:rPr>
                <w:rFonts w:ascii="Calibri"/>
                <w:spacing w:val="-2"/>
                <w:sz w:val="24"/>
              </w:rPr>
              <w:t>1.197</w:t>
            </w:r>
          </w:p>
        </w:tc>
        <w:tc>
          <w:tcPr>
            <w:tcW w:w="1260" w:type="dxa"/>
          </w:tcPr>
          <w:p>
            <w:pPr>
              <w:pStyle w:val="TableParagraph"/>
              <w:spacing w:before="49"/>
              <w:ind w:left="729"/>
              <w:rPr>
                <w:rFonts w:ascii="Calibri"/>
                <w:sz w:val="24"/>
              </w:rPr>
            </w:pPr>
            <w:r>
              <w:rPr>
                <w:rFonts w:ascii="Calibri"/>
                <w:spacing w:val="-5"/>
                <w:sz w:val="24"/>
              </w:rPr>
              <w:t>10</w:t>
            </w:r>
          </w:p>
        </w:tc>
        <w:tc>
          <w:tcPr>
            <w:tcW w:w="1730" w:type="dxa"/>
          </w:tcPr>
          <w:p>
            <w:pPr>
              <w:pStyle w:val="TableParagraph"/>
              <w:spacing w:before="49"/>
              <w:ind w:right="274"/>
              <w:jc w:val="right"/>
              <w:rPr>
                <w:rFonts w:ascii="Calibri"/>
                <w:sz w:val="24"/>
              </w:rPr>
            </w:pPr>
            <w:r>
              <w:rPr>
                <w:rFonts w:ascii="Calibri"/>
                <w:sz w:val="24"/>
              </w:rPr>
              <w:t>-</w:t>
            </w:r>
            <w:r>
              <w:rPr>
                <w:rFonts w:ascii="Calibri"/>
                <w:spacing w:val="-4"/>
                <w:sz w:val="24"/>
              </w:rPr>
              <w:t>1.187</w:t>
            </w:r>
          </w:p>
        </w:tc>
      </w:tr>
      <w:tr>
        <w:trPr>
          <w:trHeight w:val="395" w:hRule="atLeast"/>
        </w:trPr>
        <w:tc>
          <w:tcPr>
            <w:tcW w:w="1428" w:type="dxa"/>
          </w:tcPr>
          <w:p>
            <w:pPr>
              <w:pStyle w:val="TableParagraph"/>
              <w:spacing w:line="227" w:lineRule="exact"/>
              <w:ind w:left="69"/>
              <w:rPr>
                <w:sz w:val="20"/>
              </w:rPr>
            </w:pPr>
            <w:r>
              <w:rPr>
                <w:spacing w:val="-2"/>
                <w:sz w:val="20"/>
              </w:rPr>
              <w:t>JUNIO</w:t>
            </w:r>
          </w:p>
        </w:tc>
        <w:tc>
          <w:tcPr>
            <w:tcW w:w="1267" w:type="dxa"/>
          </w:tcPr>
          <w:p>
            <w:pPr>
              <w:pStyle w:val="TableParagraph"/>
              <w:spacing w:before="49"/>
              <w:ind w:left="616"/>
              <w:rPr>
                <w:rFonts w:ascii="Calibri"/>
                <w:sz w:val="24"/>
              </w:rPr>
            </w:pPr>
            <w:r>
              <w:rPr>
                <w:rFonts w:ascii="Calibri"/>
                <w:spacing w:val="-5"/>
                <w:sz w:val="24"/>
              </w:rPr>
              <w:t>913</w:t>
            </w:r>
          </w:p>
        </w:tc>
        <w:tc>
          <w:tcPr>
            <w:tcW w:w="1260" w:type="dxa"/>
          </w:tcPr>
          <w:p>
            <w:pPr>
              <w:pStyle w:val="TableParagraph"/>
              <w:spacing w:before="49"/>
              <w:ind w:left="424"/>
              <w:rPr>
                <w:rFonts w:ascii="Calibri"/>
                <w:sz w:val="24"/>
              </w:rPr>
            </w:pPr>
            <w:r>
              <w:rPr>
                <w:rFonts w:ascii="Calibri"/>
                <w:spacing w:val="-2"/>
                <w:sz w:val="24"/>
              </w:rPr>
              <w:t>1.642</w:t>
            </w:r>
          </w:p>
        </w:tc>
        <w:tc>
          <w:tcPr>
            <w:tcW w:w="1730" w:type="dxa"/>
          </w:tcPr>
          <w:p>
            <w:pPr>
              <w:pStyle w:val="TableParagraph"/>
              <w:spacing w:before="49"/>
              <w:ind w:right="275"/>
              <w:jc w:val="right"/>
              <w:rPr>
                <w:rFonts w:ascii="Calibri"/>
                <w:sz w:val="24"/>
              </w:rPr>
            </w:pPr>
            <w:r>
              <w:rPr>
                <w:rFonts w:ascii="Calibri"/>
                <w:spacing w:val="-5"/>
                <w:sz w:val="24"/>
              </w:rPr>
              <w:t>729</w:t>
            </w:r>
          </w:p>
        </w:tc>
      </w:tr>
      <w:tr>
        <w:trPr>
          <w:trHeight w:val="395" w:hRule="atLeast"/>
        </w:trPr>
        <w:tc>
          <w:tcPr>
            <w:tcW w:w="1428" w:type="dxa"/>
          </w:tcPr>
          <w:p>
            <w:pPr>
              <w:pStyle w:val="TableParagraph"/>
              <w:spacing w:line="227" w:lineRule="exact"/>
              <w:ind w:left="69"/>
              <w:rPr>
                <w:sz w:val="20"/>
              </w:rPr>
            </w:pPr>
            <w:r>
              <w:rPr>
                <w:spacing w:val="-4"/>
                <w:sz w:val="20"/>
              </w:rPr>
              <w:t>JULIO</w:t>
            </w:r>
          </w:p>
        </w:tc>
        <w:tc>
          <w:tcPr>
            <w:tcW w:w="1267" w:type="dxa"/>
          </w:tcPr>
          <w:p>
            <w:pPr>
              <w:pStyle w:val="TableParagraph"/>
              <w:spacing w:before="49"/>
              <w:ind w:left="616"/>
              <w:rPr>
                <w:rFonts w:ascii="Calibri"/>
                <w:sz w:val="24"/>
              </w:rPr>
            </w:pPr>
            <w:r>
              <w:rPr>
                <w:rFonts w:ascii="Calibri"/>
                <w:spacing w:val="-5"/>
                <w:sz w:val="24"/>
              </w:rPr>
              <w:t>815</w:t>
            </w:r>
          </w:p>
        </w:tc>
        <w:tc>
          <w:tcPr>
            <w:tcW w:w="1260" w:type="dxa"/>
          </w:tcPr>
          <w:p>
            <w:pPr>
              <w:pStyle w:val="TableParagraph"/>
              <w:spacing w:before="49"/>
              <w:ind w:left="424"/>
              <w:rPr>
                <w:rFonts w:ascii="Calibri"/>
                <w:sz w:val="24"/>
              </w:rPr>
            </w:pPr>
            <w:r>
              <w:rPr>
                <w:rFonts w:ascii="Calibri"/>
                <w:spacing w:val="-2"/>
                <w:sz w:val="24"/>
              </w:rPr>
              <w:t>1.303</w:t>
            </w:r>
          </w:p>
        </w:tc>
        <w:tc>
          <w:tcPr>
            <w:tcW w:w="1730" w:type="dxa"/>
          </w:tcPr>
          <w:p>
            <w:pPr>
              <w:pStyle w:val="TableParagraph"/>
              <w:spacing w:before="49"/>
              <w:ind w:right="275"/>
              <w:jc w:val="right"/>
              <w:rPr>
                <w:rFonts w:ascii="Calibri"/>
                <w:sz w:val="24"/>
              </w:rPr>
            </w:pPr>
            <w:r>
              <w:rPr>
                <w:rFonts w:ascii="Calibri"/>
                <w:spacing w:val="-5"/>
                <w:sz w:val="24"/>
              </w:rPr>
              <w:t>488</w:t>
            </w:r>
          </w:p>
        </w:tc>
      </w:tr>
      <w:tr>
        <w:trPr>
          <w:trHeight w:val="395" w:hRule="atLeast"/>
        </w:trPr>
        <w:tc>
          <w:tcPr>
            <w:tcW w:w="1428" w:type="dxa"/>
          </w:tcPr>
          <w:p>
            <w:pPr>
              <w:pStyle w:val="TableParagraph"/>
              <w:spacing w:line="227" w:lineRule="exact"/>
              <w:ind w:left="69"/>
              <w:rPr>
                <w:sz w:val="20"/>
              </w:rPr>
            </w:pPr>
            <w:r>
              <w:rPr>
                <w:spacing w:val="-2"/>
                <w:sz w:val="20"/>
              </w:rPr>
              <w:t>AGOSTO</w:t>
            </w:r>
          </w:p>
        </w:tc>
        <w:tc>
          <w:tcPr>
            <w:tcW w:w="1267" w:type="dxa"/>
          </w:tcPr>
          <w:p>
            <w:pPr>
              <w:pStyle w:val="TableParagraph"/>
              <w:spacing w:before="49"/>
              <w:ind w:left="616"/>
              <w:rPr>
                <w:rFonts w:ascii="Calibri"/>
                <w:sz w:val="24"/>
              </w:rPr>
            </w:pPr>
            <w:r>
              <w:rPr>
                <w:rFonts w:ascii="Calibri"/>
                <w:spacing w:val="-5"/>
                <w:sz w:val="24"/>
              </w:rPr>
              <w:t>606</w:t>
            </w:r>
          </w:p>
        </w:tc>
        <w:tc>
          <w:tcPr>
            <w:tcW w:w="1260" w:type="dxa"/>
          </w:tcPr>
          <w:p>
            <w:pPr>
              <w:pStyle w:val="TableParagraph"/>
              <w:spacing w:before="49"/>
              <w:ind w:left="607"/>
              <w:rPr>
                <w:rFonts w:ascii="Calibri"/>
                <w:sz w:val="24"/>
              </w:rPr>
            </w:pPr>
            <w:r>
              <w:rPr>
                <w:rFonts w:ascii="Calibri"/>
                <w:spacing w:val="-5"/>
                <w:sz w:val="24"/>
              </w:rPr>
              <w:t>936</w:t>
            </w:r>
          </w:p>
        </w:tc>
        <w:tc>
          <w:tcPr>
            <w:tcW w:w="1730" w:type="dxa"/>
          </w:tcPr>
          <w:p>
            <w:pPr>
              <w:pStyle w:val="TableParagraph"/>
              <w:spacing w:before="49"/>
              <w:ind w:right="275"/>
              <w:jc w:val="right"/>
              <w:rPr>
                <w:rFonts w:ascii="Calibri"/>
                <w:sz w:val="24"/>
              </w:rPr>
            </w:pPr>
            <w:r>
              <w:rPr>
                <w:rFonts w:ascii="Calibri"/>
                <w:spacing w:val="-5"/>
                <w:sz w:val="24"/>
              </w:rPr>
              <w:t>330</w:t>
            </w:r>
          </w:p>
        </w:tc>
      </w:tr>
      <w:tr>
        <w:trPr>
          <w:trHeight w:val="398" w:hRule="atLeast"/>
        </w:trPr>
        <w:tc>
          <w:tcPr>
            <w:tcW w:w="1428" w:type="dxa"/>
          </w:tcPr>
          <w:p>
            <w:pPr>
              <w:pStyle w:val="TableParagraph"/>
              <w:spacing w:line="227" w:lineRule="exact"/>
              <w:ind w:left="69"/>
              <w:rPr>
                <w:sz w:val="20"/>
              </w:rPr>
            </w:pPr>
            <w:r>
              <w:rPr>
                <w:spacing w:val="-2"/>
                <w:sz w:val="20"/>
              </w:rPr>
              <w:t>SEPTIEMBRE</w:t>
            </w:r>
          </w:p>
        </w:tc>
        <w:tc>
          <w:tcPr>
            <w:tcW w:w="1267" w:type="dxa"/>
          </w:tcPr>
          <w:p>
            <w:pPr>
              <w:pStyle w:val="TableParagraph"/>
              <w:spacing w:before="49"/>
              <w:ind w:left="434"/>
              <w:rPr>
                <w:rFonts w:ascii="Calibri"/>
                <w:sz w:val="24"/>
              </w:rPr>
            </w:pPr>
            <w:r>
              <w:rPr>
                <w:rFonts w:ascii="Calibri"/>
                <w:spacing w:val="-2"/>
                <w:sz w:val="24"/>
              </w:rPr>
              <w:t>1.114</w:t>
            </w:r>
          </w:p>
        </w:tc>
        <w:tc>
          <w:tcPr>
            <w:tcW w:w="1260" w:type="dxa"/>
          </w:tcPr>
          <w:p>
            <w:pPr>
              <w:pStyle w:val="TableParagraph"/>
              <w:spacing w:before="49"/>
              <w:ind w:left="424"/>
              <w:rPr>
                <w:rFonts w:ascii="Calibri"/>
                <w:sz w:val="24"/>
              </w:rPr>
            </w:pPr>
            <w:r>
              <w:rPr>
                <w:rFonts w:ascii="Calibri"/>
                <w:spacing w:val="-2"/>
                <w:sz w:val="24"/>
              </w:rPr>
              <w:t>1.215</w:t>
            </w:r>
          </w:p>
        </w:tc>
        <w:tc>
          <w:tcPr>
            <w:tcW w:w="1730" w:type="dxa"/>
          </w:tcPr>
          <w:p>
            <w:pPr>
              <w:pStyle w:val="TableParagraph"/>
              <w:spacing w:before="49"/>
              <w:ind w:right="275"/>
              <w:jc w:val="right"/>
              <w:rPr>
                <w:rFonts w:ascii="Calibri"/>
                <w:sz w:val="24"/>
              </w:rPr>
            </w:pPr>
            <w:r>
              <w:rPr>
                <w:rFonts w:ascii="Calibri"/>
                <w:spacing w:val="-5"/>
                <w:sz w:val="24"/>
              </w:rPr>
              <w:t>101</w:t>
            </w:r>
          </w:p>
        </w:tc>
      </w:tr>
      <w:tr>
        <w:trPr>
          <w:trHeight w:val="395" w:hRule="atLeast"/>
        </w:trPr>
        <w:tc>
          <w:tcPr>
            <w:tcW w:w="1428" w:type="dxa"/>
          </w:tcPr>
          <w:p>
            <w:pPr>
              <w:pStyle w:val="TableParagraph"/>
              <w:spacing w:line="227" w:lineRule="exact"/>
              <w:ind w:left="69"/>
              <w:rPr>
                <w:sz w:val="20"/>
              </w:rPr>
            </w:pPr>
            <w:r>
              <w:rPr>
                <w:spacing w:val="-2"/>
                <w:sz w:val="20"/>
              </w:rPr>
              <w:t>OCTUBRE</w:t>
            </w:r>
          </w:p>
        </w:tc>
        <w:tc>
          <w:tcPr>
            <w:tcW w:w="1267" w:type="dxa"/>
          </w:tcPr>
          <w:p>
            <w:pPr>
              <w:pStyle w:val="TableParagraph"/>
              <w:spacing w:before="49"/>
              <w:ind w:left="434"/>
              <w:rPr>
                <w:rFonts w:ascii="Calibri"/>
                <w:sz w:val="24"/>
              </w:rPr>
            </w:pPr>
            <w:r>
              <w:rPr>
                <w:rFonts w:ascii="Calibri"/>
                <w:spacing w:val="-2"/>
                <w:sz w:val="24"/>
              </w:rPr>
              <w:t>1.352</w:t>
            </w:r>
          </w:p>
        </w:tc>
        <w:tc>
          <w:tcPr>
            <w:tcW w:w="1260" w:type="dxa"/>
          </w:tcPr>
          <w:p>
            <w:pPr>
              <w:pStyle w:val="TableParagraph"/>
              <w:spacing w:before="49"/>
              <w:ind w:left="424"/>
              <w:rPr>
                <w:rFonts w:ascii="Calibri"/>
                <w:sz w:val="24"/>
              </w:rPr>
            </w:pPr>
            <w:r>
              <w:rPr>
                <w:rFonts w:ascii="Calibri"/>
                <w:spacing w:val="-2"/>
                <w:sz w:val="24"/>
              </w:rPr>
              <w:t>1.468</w:t>
            </w:r>
          </w:p>
        </w:tc>
        <w:tc>
          <w:tcPr>
            <w:tcW w:w="1730" w:type="dxa"/>
          </w:tcPr>
          <w:p>
            <w:pPr>
              <w:pStyle w:val="TableParagraph"/>
              <w:spacing w:before="49"/>
              <w:ind w:right="275"/>
              <w:jc w:val="right"/>
              <w:rPr>
                <w:rFonts w:ascii="Calibri"/>
                <w:sz w:val="24"/>
              </w:rPr>
            </w:pPr>
            <w:r>
              <w:rPr>
                <w:rFonts w:ascii="Calibri"/>
                <w:spacing w:val="-5"/>
                <w:sz w:val="24"/>
              </w:rPr>
              <w:t>116</w:t>
            </w:r>
          </w:p>
        </w:tc>
      </w:tr>
      <w:tr>
        <w:trPr>
          <w:trHeight w:val="395" w:hRule="atLeast"/>
        </w:trPr>
        <w:tc>
          <w:tcPr>
            <w:tcW w:w="1428" w:type="dxa"/>
          </w:tcPr>
          <w:p>
            <w:pPr>
              <w:pStyle w:val="TableParagraph"/>
              <w:spacing w:line="227" w:lineRule="exact"/>
              <w:ind w:left="69"/>
              <w:rPr>
                <w:sz w:val="20"/>
              </w:rPr>
            </w:pPr>
            <w:r>
              <w:rPr>
                <w:spacing w:val="-2"/>
                <w:sz w:val="20"/>
              </w:rPr>
              <w:t>NOVIEMBRE</w:t>
            </w:r>
          </w:p>
        </w:tc>
        <w:tc>
          <w:tcPr>
            <w:tcW w:w="1267" w:type="dxa"/>
          </w:tcPr>
          <w:p>
            <w:pPr>
              <w:pStyle w:val="TableParagraph"/>
              <w:spacing w:before="49"/>
              <w:ind w:left="434"/>
              <w:rPr>
                <w:rFonts w:ascii="Calibri"/>
                <w:sz w:val="24"/>
              </w:rPr>
            </w:pPr>
            <w:r>
              <w:rPr>
                <w:rFonts w:ascii="Calibri"/>
                <w:spacing w:val="-2"/>
                <w:sz w:val="24"/>
              </w:rPr>
              <w:t>1.153</w:t>
            </w:r>
          </w:p>
        </w:tc>
        <w:tc>
          <w:tcPr>
            <w:tcW w:w="1260" w:type="dxa"/>
          </w:tcPr>
          <w:p>
            <w:pPr>
              <w:pStyle w:val="TableParagraph"/>
              <w:spacing w:before="49"/>
              <w:ind w:left="424"/>
              <w:rPr>
                <w:rFonts w:ascii="Calibri"/>
                <w:sz w:val="24"/>
              </w:rPr>
            </w:pPr>
            <w:r>
              <w:rPr>
                <w:rFonts w:ascii="Calibri"/>
                <w:spacing w:val="-2"/>
                <w:sz w:val="24"/>
              </w:rPr>
              <w:t>1.479</w:t>
            </w:r>
          </w:p>
        </w:tc>
        <w:tc>
          <w:tcPr>
            <w:tcW w:w="1730" w:type="dxa"/>
          </w:tcPr>
          <w:p>
            <w:pPr>
              <w:pStyle w:val="TableParagraph"/>
              <w:spacing w:before="49"/>
              <w:ind w:right="275"/>
              <w:jc w:val="right"/>
              <w:rPr>
                <w:rFonts w:ascii="Calibri"/>
                <w:sz w:val="24"/>
              </w:rPr>
            </w:pPr>
            <w:r>
              <w:rPr>
                <w:rFonts w:ascii="Calibri"/>
                <w:spacing w:val="-5"/>
                <w:sz w:val="24"/>
              </w:rPr>
              <w:t>326</w:t>
            </w:r>
          </w:p>
        </w:tc>
      </w:tr>
      <w:tr>
        <w:trPr>
          <w:trHeight w:val="395" w:hRule="atLeast"/>
        </w:trPr>
        <w:tc>
          <w:tcPr>
            <w:tcW w:w="1428" w:type="dxa"/>
          </w:tcPr>
          <w:p>
            <w:pPr>
              <w:pStyle w:val="TableParagraph"/>
              <w:spacing w:line="227" w:lineRule="exact"/>
              <w:ind w:left="69"/>
              <w:rPr>
                <w:sz w:val="20"/>
              </w:rPr>
            </w:pPr>
            <w:r>
              <w:rPr>
                <w:spacing w:val="-2"/>
                <w:sz w:val="20"/>
              </w:rPr>
              <w:t>DICIEMBRE</w:t>
            </w:r>
          </w:p>
        </w:tc>
        <w:tc>
          <w:tcPr>
            <w:tcW w:w="1267" w:type="dxa"/>
          </w:tcPr>
          <w:p>
            <w:pPr>
              <w:pStyle w:val="TableParagraph"/>
              <w:spacing w:before="49"/>
              <w:ind w:left="616"/>
              <w:rPr>
                <w:rFonts w:ascii="Calibri"/>
                <w:sz w:val="24"/>
              </w:rPr>
            </w:pPr>
            <w:r>
              <w:rPr>
                <w:rFonts w:ascii="Calibri"/>
                <w:spacing w:val="-5"/>
                <w:sz w:val="24"/>
              </w:rPr>
              <w:t>736</w:t>
            </w:r>
          </w:p>
        </w:tc>
        <w:tc>
          <w:tcPr>
            <w:tcW w:w="1260" w:type="dxa"/>
          </w:tcPr>
          <w:p>
            <w:pPr>
              <w:pStyle w:val="TableParagraph"/>
              <w:spacing w:before="49"/>
              <w:ind w:left="424"/>
              <w:rPr>
                <w:rFonts w:ascii="Calibri"/>
                <w:sz w:val="24"/>
              </w:rPr>
            </w:pPr>
            <w:r>
              <w:rPr>
                <w:rFonts w:ascii="Calibri"/>
                <w:spacing w:val="-2"/>
                <w:sz w:val="24"/>
              </w:rPr>
              <w:t>1.028</w:t>
            </w:r>
          </w:p>
        </w:tc>
        <w:tc>
          <w:tcPr>
            <w:tcW w:w="1730" w:type="dxa"/>
          </w:tcPr>
          <w:p>
            <w:pPr>
              <w:pStyle w:val="TableParagraph"/>
              <w:spacing w:before="49"/>
              <w:ind w:right="275"/>
              <w:jc w:val="right"/>
              <w:rPr>
                <w:rFonts w:ascii="Calibri"/>
                <w:sz w:val="24"/>
              </w:rPr>
            </w:pPr>
            <w:r>
              <w:rPr>
                <w:rFonts w:ascii="Calibri"/>
                <w:spacing w:val="-5"/>
                <w:sz w:val="24"/>
              </w:rPr>
              <w:t>292</w:t>
            </w:r>
          </w:p>
        </w:tc>
      </w:tr>
      <w:tr>
        <w:trPr>
          <w:trHeight w:val="292" w:hRule="atLeast"/>
        </w:trPr>
        <w:tc>
          <w:tcPr>
            <w:tcW w:w="1428" w:type="dxa"/>
            <w:shd w:val="clear" w:color="auto" w:fill="666699"/>
          </w:tcPr>
          <w:p>
            <w:pPr>
              <w:pStyle w:val="TableParagraph"/>
              <w:spacing w:line="272" w:lineRule="exact"/>
              <w:ind w:left="69"/>
              <w:rPr>
                <w:rFonts w:ascii="Calibri"/>
                <w:b/>
                <w:sz w:val="24"/>
              </w:rPr>
            </w:pPr>
            <w:r>
              <w:rPr>
                <w:rFonts w:ascii="Calibri"/>
                <w:b/>
                <w:color w:val="FFFFFF"/>
                <w:spacing w:val="-2"/>
                <w:sz w:val="24"/>
              </w:rPr>
              <w:t>TOTALES</w:t>
            </w:r>
          </w:p>
        </w:tc>
        <w:tc>
          <w:tcPr>
            <w:tcW w:w="1267" w:type="dxa"/>
            <w:shd w:val="clear" w:color="auto" w:fill="666699"/>
          </w:tcPr>
          <w:p>
            <w:pPr>
              <w:pStyle w:val="TableParagraph"/>
              <w:spacing w:line="272" w:lineRule="exact"/>
              <w:ind w:left="309"/>
              <w:rPr>
                <w:rFonts w:ascii="Calibri"/>
                <w:b/>
                <w:sz w:val="24"/>
              </w:rPr>
            </w:pPr>
            <w:r>
              <w:rPr>
                <w:rFonts w:ascii="Calibri"/>
                <w:b/>
                <w:color w:val="FFFFFF"/>
                <w:spacing w:val="-2"/>
                <w:sz w:val="24"/>
              </w:rPr>
              <w:t>12.869</w:t>
            </w:r>
          </w:p>
        </w:tc>
        <w:tc>
          <w:tcPr>
            <w:tcW w:w="1260" w:type="dxa"/>
            <w:shd w:val="clear" w:color="auto" w:fill="666699"/>
          </w:tcPr>
          <w:p>
            <w:pPr>
              <w:pStyle w:val="TableParagraph"/>
              <w:spacing w:line="272" w:lineRule="exact"/>
              <w:ind w:left="237"/>
              <w:rPr>
                <w:rFonts w:ascii="Calibri"/>
                <w:b/>
                <w:sz w:val="24"/>
              </w:rPr>
            </w:pPr>
            <w:r>
              <w:rPr>
                <w:rFonts w:ascii="Calibri"/>
                <w:b/>
                <w:color w:val="FFFFFF"/>
                <w:spacing w:val="-2"/>
                <w:sz w:val="24"/>
              </w:rPr>
              <w:t>12.212</w:t>
            </w:r>
          </w:p>
        </w:tc>
        <w:tc>
          <w:tcPr>
            <w:tcW w:w="1730" w:type="dxa"/>
            <w:shd w:val="clear" w:color="auto" w:fill="666699"/>
          </w:tcPr>
          <w:p>
            <w:pPr>
              <w:pStyle w:val="TableParagraph"/>
              <w:spacing w:line="272" w:lineRule="exact"/>
              <w:ind w:right="273"/>
              <w:jc w:val="right"/>
              <w:rPr>
                <w:rFonts w:ascii="Calibri"/>
                <w:b/>
                <w:sz w:val="24"/>
              </w:rPr>
            </w:pPr>
            <w:r>
              <w:rPr>
                <w:rFonts w:ascii="Calibri"/>
                <w:b/>
                <w:color w:val="FFFFFF"/>
                <w:sz w:val="24"/>
              </w:rPr>
              <w:t>-</w:t>
            </w:r>
            <w:r>
              <w:rPr>
                <w:rFonts w:ascii="Calibri"/>
                <w:b/>
                <w:color w:val="FFFFFF"/>
                <w:spacing w:val="-5"/>
                <w:sz w:val="24"/>
              </w:rPr>
              <w:t>657</w:t>
            </w:r>
          </w:p>
        </w:tc>
      </w:tr>
    </w:tbl>
    <w:p>
      <w:pPr>
        <w:pStyle w:val="TableParagraph"/>
        <w:spacing w:after="0" w:line="272" w:lineRule="exact"/>
        <w:jc w:val="right"/>
        <w:rPr>
          <w:rFonts w:ascii="Calibri"/>
          <w:b/>
          <w:sz w:val="24"/>
        </w:rPr>
        <w:sectPr>
          <w:pgSz w:w="11910" w:h="16840"/>
          <w:pgMar w:header="874" w:footer="1335" w:top="2480" w:bottom="1520" w:left="1275" w:right="1133"/>
        </w:sectPr>
      </w:pPr>
    </w:p>
    <w:p>
      <w:pPr>
        <w:pStyle w:val="BodyText"/>
        <w:spacing w:before="111"/>
      </w:pPr>
    </w:p>
    <w:p>
      <w:pPr>
        <w:pStyle w:val="Heading1"/>
        <w:tabs>
          <w:tab w:pos="3306" w:val="left" w:leader="none"/>
          <w:tab w:pos="9431" w:val="left" w:leader="none"/>
        </w:tabs>
        <w:spacing w:before="1"/>
      </w:pPr>
      <w:r>
        <w:rPr>
          <w:rFonts w:ascii="Times New Roman"/>
          <w:b w:val="0"/>
          <w:color w:val="FFFFFF"/>
          <w:shd w:fill="666699" w:color="auto" w:val="clear"/>
        </w:rPr>
        <w:tab/>
      </w:r>
      <w:r>
        <w:rPr>
          <w:color w:val="FFFFFF"/>
          <w:shd w:fill="666699" w:color="auto" w:val="clear"/>
        </w:rPr>
        <w:t>6.</w:t>
      </w:r>
      <w:r>
        <w:rPr>
          <w:color w:val="FFFFFF"/>
          <w:spacing w:val="32"/>
          <w:shd w:fill="666699" w:color="auto" w:val="clear"/>
        </w:rPr>
        <w:t>  </w:t>
      </w:r>
      <w:r>
        <w:rPr>
          <w:color w:val="FFFFFF"/>
          <w:shd w:fill="666699" w:color="auto" w:val="clear"/>
        </w:rPr>
        <w:t>SUBVENCIONES A</w:t>
      </w:r>
      <w:r>
        <w:rPr>
          <w:color w:val="FFFFFF"/>
          <w:spacing w:val="-2"/>
          <w:shd w:fill="666699" w:color="auto" w:val="clear"/>
        </w:rPr>
        <w:t> ENTIDADES</w:t>
      </w:r>
      <w:r>
        <w:rPr>
          <w:color w:val="FFFFFF"/>
          <w:shd w:fill="666699" w:color="auto" w:val="clear"/>
        </w:rPr>
        <w:tab/>
      </w:r>
    </w:p>
    <w:p>
      <w:pPr>
        <w:pStyle w:val="BodyText"/>
        <w:rPr>
          <w:b/>
        </w:rPr>
      </w:pPr>
    </w:p>
    <w:p>
      <w:pPr>
        <w:pStyle w:val="BodyText"/>
        <w:spacing w:before="4"/>
        <w:rPr>
          <w:b/>
        </w:rPr>
      </w:pPr>
    </w:p>
    <w:p>
      <w:pPr>
        <w:pStyle w:val="BodyText"/>
        <w:spacing w:line="288" w:lineRule="auto"/>
        <w:ind w:left="165" w:right="92" w:firstLine="708"/>
        <w:jc w:val="both"/>
      </w:pPr>
      <w:r>
        <w:rPr/>
        <w:t>Desde la Concejalía de Servicios Sociales se ha gestionado un importante volumen de subvenciones, destinadas a entidades sociales de nuestro municipio que colaboran de forma complementaria a las actuaciones que se desarrollan desde la Concejalía.</w:t>
      </w:r>
    </w:p>
    <w:p>
      <w:pPr>
        <w:pStyle w:val="BodyText"/>
        <w:rPr>
          <w:sz w:val="20"/>
        </w:rPr>
      </w:pPr>
    </w:p>
    <w:p>
      <w:pPr>
        <w:pStyle w:val="BodyText"/>
        <w:spacing w:before="104"/>
        <w:rPr>
          <w:sz w:val="20"/>
        </w:rPr>
      </w:pPr>
    </w:p>
    <w:tbl>
      <w:tblPr>
        <w:tblW w:w="0" w:type="auto"/>
        <w:jc w:val="left"/>
        <w:tblInd w:w="109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5971"/>
        <w:gridCol w:w="1418"/>
      </w:tblGrid>
      <w:tr>
        <w:trPr>
          <w:trHeight w:val="822" w:hRule="atLeast"/>
        </w:trPr>
        <w:tc>
          <w:tcPr>
            <w:tcW w:w="5971" w:type="dxa"/>
            <w:shd w:val="clear" w:color="auto" w:fill="666699"/>
          </w:tcPr>
          <w:p>
            <w:pPr>
              <w:pStyle w:val="TableParagraph"/>
              <w:spacing w:before="174"/>
              <w:ind w:left="13"/>
              <w:jc w:val="center"/>
              <w:rPr>
                <w:rFonts w:ascii="Calibri"/>
                <w:b/>
                <w:sz w:val="24"/>
              </w:rPr>
            </w:pPr>
            <w:r>
              <w:rPr>
                <w:rFonts w:ascii="Calibri"/>
                <w:b/>
                <w:color w:val="FFFFFF"/>
                <w:spacing w:val="-2"/>
                <w:sz w:val="24"/>
              </w:rPr>
              <w:t>SUBVENCIONES</w:t>
            </w:r>
          </w:p>
        </w:tc>
        <w:tc>
          <w:tcPr>
            <w:tcW w:w="1418" w:type="dxa"/>
            <w:tcBorders>
              <w:right w:val="nil"/>
            </w:tcBorders>
            <w:shd w:val="clear" w:color="auto" w:fill="666699"/>
          </w:tcPr>
          <w:p>
            <w:pPr>
              <w:pStyle w:val="TableParagraph"/>
              <w:spacing w:line="288" w:lineRule="auto"/>
              <w:ind w:left="141" w:firstLine="436"/>
              <w:rPr>
                <w:rFonts w:ascii="Calibri" w:hAnsi="Calibri"/>
                <w:b/>
                <w:sz w:val="24"/>
              </w:rPr>
            </w:pPr>
            <w:r>
              <w:rPr>
                <w:rFonts w:ascii="Calibri" w:hAnsi="Calibri"/>
                <w:b/>
                <w:color w:val="FFFFFF"/>
                <w:spacing w:val="-6"/>
                <w:sz w:val="24"/>
              </w:rPr>
              <w:t>Nº </w:t>
            </w:r>
            <w:r>
              <w:rPr>
                <w:rFonts w:ascii="Calibri" w:hAnsi="Calibri"/>
                <w:b/>
                <w:color w:val="FFFFFF"/>
                <w:spacing w:val="-2"/>
                <w:sz w:val="24"/>
              </w:rPr>
              <w:t>ENTIDADES</w:t>
            </w:r>
          </w:p>
        </w:tc>
      </w:tr>
      <w:tr>
        <w:trPr>
          <w:trHeight w:val="460" w:hRule="atLeast"/>
        </w:trPr>
        <w:tc>
          <w:tcPr>
            <w:tcW w:w="5971" w:type="dxa"/>
          </w:tcPr>
          <w:p>
            <w:pPr>
              <w:pStyle w:val="TableParagraph"/>
              <w:spacing w:line="230" w:lineRule="exact"/>
              <w:ind w:left="71" w:right="151"/>
              <w:rPr>
                <w:sz w:val="20"/>
              </w:rPr>
            </w:pPr>
            <w:r>
              <w:rPr>
                <w:sz w:val="20"/>
              </w:rPr>
              <w:t>PREVENCIÓN</w:t>
            </w:r>
            <w:r>
              <w:rPr>
                <w:spacing w:val="-6"/>
                <w:sz w:val="20"/>
              </w:rPr>
              <w:t> </w:t>
            </w:r>
            <w:r>
              <w:rPr>
                <w:sz w:val="20"/>
              </w:rPr>
              <w:t>Y</w:t>
            </w:r>
            <w:r>
              <w:rPr>
                <w:spacing w:val="-9"/>
                <w:sz w:val="20"/>
              </w:rPr>
              <w:t> </w:t>
            </w:r>
            <w:r>
              <w:rPr>
                <w:sz w:val="20"/>
              </w:rPr>
              <w:t>EXCLUSIÓN</w:t>
            </w:r>
            <w:r>
              <w:rPr>
                <w:spacing w:val="-10"/>
                <w:sz w:val="20"/>
              </w:rPr>
              <w:t> </w:t>
            </w:r>
            <w:r>
              <w:rPr>
                <w:sz w:val="20"/>
              </w:rPr>
              <w:t>SOCIAL</w:t>
            </w:r>
            <w:r>
              <w:rPr>
                <w:spacing w:val="-9"/>
                <w:sz w:val="20"/>
              </w:rPr>
              <w:t> </w:t>
            </w:r>
            <w:r>
              <w:rPr>
                <w:sz w:val="20"/>
              </w:rPr>
              <w:t>EN</w:t>
            </w:r>
            <w:r>
              <w:rPr>
                <w:spacing w:val="-6"/>
                <w:sz w:val="20"/>
              </w:rPr>
              <w:t> </w:t>
            </w:r>
            <w:r>
              <w:rPr>
                <w:sz w:val="20"/>
              </w:rPr>
              <w:t>POBLACIÓN GITANA, ACTIVIDADES EN BARRIOS</w:t>
            </w:r>
          </w:p>
        </w:tc>
        <w:tc>
          <w:tcPr>
            <w:tcW w:w="1418" w:type="dxa"/>
            <w:tcBorders>
              <w:right w:val="nil"/>
            </w:tcBorders>
          </w:tcPr>
          <w:p>
            <w:pPr>
              <w:pStyle w:val="TableParagraph"/>
              <w:spacing w:before="83"/>
              <w:ind w:right="292"/>
              <w:jc w:val="right"/>
              <w:rPr>
                <w:rFonts w:ascii="Times New Roman"/>
                <w:sz w:val="24"/>
              </w:rPr>
            </w:pPr>
            <w:r>
              <w:rPr>
                <w:rFonts w:ascii="Times New Roman"/>
                <w:spacing w:val="-10"/>
                <w:sz w:val="24"/>
              </w:rPr>
              <w:t>7</w:t>
            </w:r>
          </w:p>
        </w:tc>
      </w:tr>
      <w:tr>
        <w:trPr>
          <w:trHeight w:val="340" w:hRule="atLeast"/>
        </w:trPr>
        <w:tc>
          <w:tcPr>
            <w:tcW w:w="5971" w:type="dxa"/>
          </w:tcPr>
          <w:p>
            <w:pPr>
              <w:pStyle w:val="TableParagraph"/>
              <w:spacing w:before="52"/>
              <w:ind w:left="71"/>
              <w:rPr>
                <w:sz w:val="20"/>
              </w:rPr>
            </w:pPr>
            <w:r>
              <w:rPr>
                <w:sz w:val="20"/>
              </w:rPr>
              <w:t>INSTITUCIONES</w:t>
            </w:r>
            <w:r>
              <w:rPr>
                <w:spacing w:val="-11"/>
                <w:sz w:val="20"/>
              </w:rPr>
              <w:t> </w:t>
            </w:r>
            <w:r>
              <w:rPr>
                <w:sz w:val="20"/>
              </w:rPr>
              <w:t>DE</w:t>
            </w:r>
            <w:r>
              <w:rPr>
                <w:spacing w:val="-8"/>
                <w:sz w:val="20"/>
              </w:rPr>
              <w:t> </w:t>
            </w:r>
            <w:r>
              <w:rPr>
                <w:sz w:val="20"/>
              </w:rPr>
              <w:t>ACCIÓN</w:t>
            </w:r>
            <w:r>
              <w:rPr>
                <w:spacing w:val="-7"/>
                <w:sz w:val="20"/>
              </w:rPr>
              <w:t> </w:t>
            </w:r>
            <w:r>
              <w:rPr>
                <w:spacing w:val="-2"/>
                <w:sz w:val="20"/>
              </w:rPr>
              <w:t>SOCIAL</w:t>
            </w:r>
          </w:p>
        </w:tc>
        <w:tc>
          <w:tcPr>
            <w:tcW w:w="1418" w:type="dxa"/>
            <w:tcBorders>
              <w:right w:val="nil"/>
            </w:tcBorders>
          </w:tcPr>
          <w:p>
            <w:pPr>
              <w:pStyle w:val="TableParagraph"/>
              <w:spacing w:before="52"/>
              <w:ind w:right="293"/>
              <w:jc w:val="right"/>
              <w:rPr>
                <w:sz w:val="20"/>
              </w:rPr>
            </w:pPr>
            <w:r>
              <w:rPr>
                <w:spacing w:val="-5"/>
                <w:sz w:val="20"/>
              </w:rPr>
              <w:t>34</w:t>
            </w:r>
          </w:p>
        </w:tc>
      </w:tr>
      <w:tr>
        <w:trPr>
          <w:trHeight w:val="340" w:hRule="atLeast"/>
        </w:trPr>
        <w:tc>
          <w:tcPr>
            <w:tcW w:w="5971" w:type="dxa"/>
          </w:tcPr>
          <w:p>
            <w:pPr>
              <w:pStyle w:val="TableParagraph"/>
              <w:spacing w:before="52"/>
              <w:ind w:left="71"/>
              <w:rPr>
                <w:sz w:val="20"/>
              </w:rPr>
            </w:pPr>
            <w:r>
              <w:rPr>
                <w:sz w:val="20"/>
              </w:rPr>
              <w:t>PREVENCIÓN</w:t>
            </w:r>
            <w:r>
              <w:rPr>
                <w:spacing w:val="-14"/>
                <w:sz w:val="20"/>
              </w:rPr>
              <w:t> </w:t>
            </w:r>
            <w:r>
              <w:rPr>
                <w:spacing w:val="-2"/>
                <w:sz w:val="20"/>
              </w:rPr>
              <w:t>COMUNITARIA</w:t>
            </w:r>
          </w:p>
        </w:tc>
        <w:tc>
          <w:tcPr>
            <w:tcW w:w="1418" w:type="dxa"/>
            <w:tcBorders>
              <w:right w:val="nil"/>
            </w:tcBorders>
          </w:tcPr>
          <w:p>
            <w:pPr>
              <w:pStyle w:val="TableParagraph"/>
              <w:spacing w:before="52"/>
              <w:ind w:right="292"/>
              <w:jc w:val="right"/>
              <w:rPr>
                <w:sz w:val="20"/>
              </w:rPr>
            </w:pPr>
            <w:r>
              <w:rPr>
                <w:spacing w:val="-10"/>
                <w:sz w:val="20"/>
              </w:rPr>
              <w:t>5</w:t>
            </w:r>
          </w:p>
        </w:tc>
      </w:tr>
      <w:tr>
        <w:trPr>
          <w:trHeight w:val="340" w:hRule="atLeast"/>
        </w:trPr>
        <w:tc>
          <w:tcPr>
            <w:tcW w:w="5971" w:type="dxa"/>
          </w:tcPr>
          <w:p>
            <w:pPr>
              <w:pStyle w:val="TableParagraph"/>
              <w:spacing w:before="52"/>
              <w:ind w:left="71"/>
              <w:rPr>
                <w:sz w:val="20"/>
              </w:rPr>
            </w:pPr>
            <w:r>
              <w:rPr>
                <w:sz w:val="20"/>
              </w:rPr>
              <w:t>ASISTENCIA</w:t>
            </w:r>
            <w:r>
              <w:rPr>
                <w:spacing w:val="-15"/>
                <w:sz w:val="20"/>
              </w:rPr>
              <w:t> </w:t>
            </w:r>
            <w:r>
              <w:rPr>
                <w:sz w:val="20"/>
              </w:rPr>
              <w:t>SOCIAL.</w:t>
            </w:r>
            <w:r>
              <w:rPr>
                <w:spacing w:val="-12"/>
                <w:sz w:val="20"/>
              </w:rPr>
              <w:t> </w:t>
            </w:r>
            <w:r>
              <w:rPr>
                <w:sz w:val="20"/>
              </w:rPr>
              <w:t>ACCESIBILIDAD</w:t>
            </w:r>
            <w:r>
              <w:rPr>
                <w:spacing w:val="-11"/>
                <w:sz w:val="20"/>
              </w:rPr>
              <w:t> </w:t>
            </w:r>
            <w:r>
              <w:rPr>
                <w:spacing w:val="-2"/>
                <w:sz w:val="20"/>
              </w:rPr>
              <w:t>UNIVERSAL</w:t>
            </w:r>
          </w:p>
        </w:tc>
        <w:tc>
          <w:tcPr>
            <w:tcW w:w="1418" w:type="dxa"/>
            <w:tcBorders>
              <w:right w:val="nil"/>
            </w:tcBorders>
          </w:tcPr>
          <w:p>
            <w:pPr>
              <w:pStyle w:val="TableParagraph"/>
              <w:spacing w:before="52"/>
              <w:ind w:right="293"/>
              <w:jc w:val="right"/>
              <w:rPr>
                <w:sz w:val="20"/>
              </w:rPr>
            </w:pPr>
            <w:r>
              <w:rPr>
                <w:spacing w:val="-5"/>
                <w:sz w:val="20"/>
              </w:rPr>
              <w:t>24</w:t>
            </w:r>
          </w:p>
        </w:tc>
      </w:tr>
      <w:tr>
        <w:trPr>
          <w:trHeight w:val="340" w:hRule="atLeast"/>
        </w:trPr>
        <w:tc>
          <w:tcPr>
            <w:tcW w:w="5971" w:type="dxa"/>
          </w:tcPr>
          <w:p>
            <w:pPr>
              <w:pStyle w:val="TableParagraph"/>
              <w:spacing w:before="52"/>
              <w:ind w:left="71"/>
              <w:rPr>
                <w:sz w:val="20"/>
              </w:rPr>
            </w:pPr>
            <w:r>
              <w:rPr>
                <w:sz w:val="20"/>
              </w:rPr>
              <w:t>COOPERACIÓN</w:t>
            </w:r>
            <w:r>
              <w:rPr>
                <w:spacing w:val="-9"/>
                <w:sz w:val="20"/>
              </w:rPr>
              <w:t> </w:t>
            </w:r>
            <w:r>
              <w:rPr>
                <w:sz w:val="20"/>
              </w:rPr>
              <w:t>AL</w:t>
            </w:r>
            <w:r>
              <w:rPr>
                <w:spacing w:val="-7"/>
                <w:sz w:val="20"/>
              </w:rPr>
              <w:t> </w:t>
            </w:r>
            <w:r>
              <w:rPr>
                <w:spacing w:val="-2"/>
                <w:sz w:val="20"/>
              </w:rPr>
              <w:t>DESARROLLO</w:t>
            </w:r>
          </w:p>
        </w:tc>
        <w:tc>
          <w:tcPr>
            <w:tcW w:w="1418" w:type="dxa"/>
            <w:tcBorders>
              <w:right w:val="nil"/>
            </w:tcBorders>
          </w:tcPr>
          <w:p>
            <w:pPr>
              <w:pStyle w:val="TableParagraph"/>
              <w:spacing w:before="52"/>
              <w:ind w:right="292"/>
              <w:jc w:val="right"/>
              <w:rPr>
                <w:sz w:val="20"/>
              </w:rPr>
            </w:pPr>
            <w:r>
              <w:rPr>
                <w:spacing w:val="-10"/>
                <w:sz w:val="20"/>
              </w:rPr>
              <w:t>6</w:t>
            </w:r>
          </w:p>
        </w:tc>
      </w:tr>
      <w:tr>
        <w:trPr>
          <w:trHeight w:val="918" w:hRule="atLeast"/>
        </w:trPr>
        <w:tc>
          <w:tcPr>
            <w:tcW w:w="5971" w:type="dxa"/>
          </w:tcPr>
          <w:p>
            <w:pPr>
              <w:pStyle w:val="TableParagraph"/>
              <w:ind w:left="71" w:right="151"/>
              <w:rPr>
                <w:sz w:val="20"/>
              </w:rPr>
            </w:pPr>
            <w:r>
              <w:rPr>
                <w:sz w:val="20"/>
              </w:rPr>
              <w:t>GASTOS</w:t>
            </w:r>
            <w:r>
              <w:rPr>
                <w:spacing w:val="-7"/>
                <w:sz w:val="20"/>
              </w:rPr>
              <w:t> </w:t>
            </w:r>
            <w:r>
              <w:rPr>
                <w:sz w:val="20"/>
              </w:rPr>
              <w:t>DE</w:t>
            </w:r>
            <w:r>
              <w:rPr>
                <w:spacing w:val="-6"/>
                <w:sz w:val="20"/>
              </w:rPr>
              <w:t> </w:t>
            </w:r>
            <w:r>
              <w:rPr>
                <w:sz w:val="20"/>
              </w:rPr>
              <w:t>CAPITAL</w:t>
            </w:r>
            <w:r>
              <w:rPr>
                <w:spacing w:val="-8"/>
                <w:sz w:val="20"/>
              </w:rPr>
              <w:t> </w:t>
            </w:r>
            <w:r>
              <w:rPr>
                <w:sz w:val="20"/>
              </w:rPr>
              <w:t>ASOCIADOS</w:t>
            </w:r>
            <w:r>
              <w:rPr>
                <w:spacing w:val="-7"/>
                <w:sz w:val="20"/>
              </w:rPr>
              <w:t> </w:t>
            </w:r>
            <w:r>
              <w:rPr>
                <w:sz w:val="20"/>
              </w:rPr>
              <w:t>CON</w:t>
            </w:r>
            <w:r>
              <w:rPr>
                <w:spacing w:val="-7"/>
                <w:sz w:val="20"/>
              </w:rPr>
              <w:t> </w:t>
            </w:r>
            <w:r>
              <w:rPr>
                <w:sz w:val="20"/>
              </w:rPr>
              <w:t>EL</w:t>
            </w:r>
            <w:r>
              <w:rPr>
                <w:spacing w:val="-8"/>
                <w:sz w:val="20"/>
              </w:rPr>
              <w:t> </w:t>
            </w:r>
            <w:r>
              <w:rPr>
                <w:sz w:val="20"/>
              </w:rPr>
              <w:t>DESARROLLO DE PROGRAMAS DE SERVICIOS SOCIALES DE LAS ENTIDADES DE ACCIÓN SOCIAL DE PERSONAS CON</w:t>
            </w:r>
          </w:p>
          <w:p>
            <w:pPr>
              <w:pStyle w:val="TableParagraph"/>
              <w:spacing w:line="212" w:lineRule="exact"/>
              <w:ind w:left="71"/>
              <w:rPr>
                <w:sz w:val="20"/>
              </w:rPr>
            </w:pPr>
            <w:r>
              <w:rPr>
                <w:spacing w:val="-2"/>
                <w:sz w:val="20"/>
              </w:rPr>
              <w:t>DISCAPACIDAD</w:t>
            </w:r>
          </w:p>
        </w:tc>
        <w:tc>
          <w:tcPr>
            <w:tcW w:w="1418" w:type="dxa"/>
            <w:tcBorders>
              <w:right w:val="nil"/>
            </w:tcBorders>
          </w:tcPr>
          <w:p>
            <w:pPr>
              <w:pStyle w:val="TableParagraph"/>
              <w:spacing w:before="96"/>
              <w:rPr>
                <w:rFonts w:ascii="Calibri"/>
                <w:sz w:val="20"/>
              </w:rPr>
            </w:pPr>
          </w:p>
          <w:p>
            <w:pPr>
              <w:pStyle w:val="TableParagraph"/>
              <w:ind w:right="293"/>
              <w:jc w:val="right"/>
              <w:rPr>
                <w:sz w:val="20"/>
              </w:rPr>
            </w:pPr>
            <w:r>
              <w:rPr>
                <w:spacing w:val="-5"/>
                <w:sz w:val="20"/>
              </w:rPr>
              <w:t>21</w:t>
            </w:r>
          </w:p>
        </w:tc>
      </w:tr>
      <w:tr>
        <w:trPr>
          <w:trHeight w:val="690" w:hRule="atLeast"/>
        </w:trPr>
        <w:tc>
          <w:tcPr>
            <w:tcW w:w="5971" w:type="dxa"/>
          </w:tcPr>
          <w:p>
            <w:pPr>
              <w:pStyle w:val="TableParagraph"/>
              <w:spacing w:line="230" w:lineRule="exact"/>
              <w:ind w:left="71" w:right="151"/>
              <w:rPr>
                <w:sz w:val="20"/>
              </w:rPr>
            </w:pPr>
            <w:r>
              <w:rPr>
                <w:sz w:val="20"/>
              </w:rPr>
              <w:t>FEDERACIÓN DE ASOCIACIONES Y CENTROS DE PERSONAS</w:t>
            </w:r>
            <w:r>
              <w:rPr>
                <w:spacing w:val="-6"/>
                <w:sz w:val="20"/>
              </w:rPr>
              <w:t> </w:t>
            </w:r>
            <w:r>
              <w:rPr>
                <w:sz w:val="20"/>
              </w:rPr>
              <w:t>MAYORES</w:t>
            </w:r>
            <w:r>
              <w:rPr>
                <w:spacing w:val="-5"/>
                <w:sz w:val="20"/>
              </w:rPr>
              <w:t> </w:t>
            </w:r>
            <w:r>
              <w:rPr>
                <w:sz w:val="20"/>
              </w:rPr>
              <w:t>Y</w:t>
            </w:r>
            <w:r>
              <w:rPr>
                <w:spacing w:val="-6"/>
                <w:sz w:val="20"/>
              </w:rPr>
              <w:t> </w:t>
            </w:r>
            <w:r>
              <w:rPr>
                <w:sz w:val="20"/>
              </w:rPr>
              <w:t>A</w:t>
            </w:r>
            <w:r>
              <w:rPr>
                <w:spacing w:val="-8"/>
                <w:sz w:val="20"/>
              </w:rPr>
              <w:t> </w:t>
            </w:r>
            <w:r>
              <w:rPr>
                <w:sz w:val="20"/>
              </w:rPr>
              <w:t>CLUBES</w:t>
            </w:r>
            <w:r>
              <w:rPr>
                <w:spacing w:val="-6"/>
                <w:sz w:val="20"/>
              </w:rPr>
              <w:t> </w:t>
            </w:r>
            <w:r>
              <w:rPr>
                <w:sz w:val="20"/>
              </w:rPr>
              <w:t>DE</w:t>
            </w:r>
            <w:r>
              <w:rPr>
                <w:spacing w:val="-6"/>
                <w:sz w:val="20"/>
              </w:rPr>
              <w:t> </w:t>
            </w:r>
            <w:r>
              <w:rPr>
                <w:sz w:val="20"/>
              </w:rPr>
              <w:t>PERSONAS </w:t>
            </w:r>
            <w:r>
              <w:rPr>
                <w:spacing w:val="-2"/>
                <w:sz w:val="20"/>
              </w:rPr>
              <w:t>MAYORES</w:t>
            </w:r>
          </w:p>
        </w:tc>
        <w:tc>
          <w:tcPr>
            <w:tcW w:w="1418" w:type="dxa"/>
            <w:tcBorders>
              <w:right w:val="nil"/>
            </w:tcBorders>
          </w:tcPr>
          <w:p>
            <w:pPr>
              <w:pStyle w:val="TableParagraph"/>
              <w:spacing w:before="227"/>
              <w:ind w:right="293"/>
              <w:jc w:val="right"/>
              <w:rPr>
                <w:sz w:val="20"/>
              </w:rPr>
            </w:pPr>
            <w:r>
              <w:rPr>
                <w:spacing w:val="-5"/>
                <w:sz w:val="20"/>
              </w:rPr>
              <w:t>36</w:t>
            </w:r>
          </w:p>
        </w:tc>
      </w:tr>
      <w:tr>
        <w:trPr>
          <w:trHeight w:val="340" w:hRule="atLeast"/>
        </w:trPr>
        <w:tc>
          <w:tcPr>
            <w:tcW w:w="5971" w:type="dxa"/>
          </w:tcPr>
          <w:p>
            <w:pPr>
              <w:pStyle w:val="TableParagraph"/>
              <w:spacing w:before="52"/>
              <w:ind w:left="71"/>
              <w:rPr>
                <w:sz w:val="20"/>
              </w:rPr>
            </w:pPr>
            <w:r>
              <w:rPr>
                <w:sz w:val="20"/>
              </w:rPr>
              <w:t>SUBVENCIONES</w:t>
            </w:r>
            <w:r>
              <w:rPr>
                <w:spacing w:val="-10"/>
                <w:sz w:val="20"/>
              </w:rPr>
              <w:t> </w:t>
            </w:r>
            <w:r>
              <w:rPr>
                <w:sz w:val="20"/>
              </w:rPr>
              <w:t>NOMINATIVAS</w:t>
            </w:r>
            <w:r>
              <w:rPr>
                <w:spacing w:val="-9"/>
                <w:sz w:val="20"/>
              </w:rPr>
              <w:t> </w:t>
            </w:r>
            <w:r>
              <w:rPr>
                <w:sz w:val="20"/>
              </w:rPr>
              <w:t>Y</w:t>
            </w:r>
            <w:r>
              <w:rPr>
                <w:spacing w:val="-11"/>
                <w:sz w:val="20"/>
              </w:rPr>
              <w:t> </w:t>
            </w:r>
            <w:r>
              <w:rPr>
                <w:spacing w:val="-2"/>
                <w:sz w:val="20"/>
              </w:rPr>
              <w:t>DIRECTAS</w:t>
            </w:r>
          </w:p>
        </w:tc>
        <w:tc>
          <w:tcPr>
            <w:tcW w:w="1418" w:type="dxa"/>
            <w:tcBorders>
              <w:right w:val="nil"/>
            </w:tcBorders>
          </w:tcPr>
          <w:p>
            <w:pPr>
              <w:pStyle w:val="TableParagraph"/>
              <w:spacing w:before="52"/>
              <w:ind w:right="293"/>
              <w:jc w:val="right"/>
              <w:rPr>
                <w:sz w:val="20"/>
              </w:rPr>
            </w:pPr>
            <w:r>
              <w:rPr>
                <w:spacing w:val="-5"/>
                <w:sz w:val="20"/>
              </w:rPr>
              <w:t>55</w:t>
            </w:r>
          </w:p>
        </w:tc>
      </w:tr>
      <w:tr>
        <w:trPr>
          <w:trHeight w:val="340" w:hRule="atLeast"/>
        </w:trPr>
        <w:tc>
          <w:tcPr>
            <w:tcW w:w="5971" w:type="dxa"/>
            <w:shd w:val="clear" w:color="auto" w:fill="666699"/>
          </w:tcPr>
          <w:p>
            <w:pPr>
              <w:pStyle w:val="TableParagraph"/>
              <w:spacing w:before="23"/>
              <w:ind w:left="71"/>
              <w:rPr>
                <w:rFonts w:ascii="Calibri"/>
                <w:b/>
                <w:sz w:val="24"/>
              </w:rPr>
            </w:pPr>
            <w:r>
              <w:rPr>
                <w:rFonts w:ascii="Calibri"/>
                <w:b/>
                <w:color w:val="FFFFFF"/>
                <w:spacing w:val="-2"/>
                <w:sz w:val="24"/>
              </w:rPr>
              <w:t>TOTAL</w:t>
            </w:r>
          </w:p>
        </w:tc>
        <w:tc>
          <w:tcPr>
            <w:tcW w:w="1418" w:type="dxa"/>
            <w:tcBorders>
              <w:right w:val="nil"/>
            </w:tcBorders>
            <w:shd w:val="clear" w:color="auto" w:fill="666699"/>
          </w:tcPr>
          <w:p>
            <w:pPr>
              <w:pStyle w:val="TableParagraph"/>
              <w:spacing w:before="23"/>
              <w:ind w:right="280"/>
              <w:jc w:val="right"/>
              <w:rPr>
                <w:rFonts w:ascii="Calibri"/>
                <w:b/>
                <w:sz w:val="24"/>
              </w:rPr>
            </w:pPr>
            <w:r>
              <w:rPr>
                <w:rFonts w:ascii="Calibri"/>
                <w:b/>
                <w:color w:val="FFFFFF"/>
                <w:spacing w:val="-5"/>
                <w:sz w:val="24"/>
              </w:rPr>
              <w:t>188</w:t>
            </w:r>
          </w:p>
        </w:tc>
      </w:tr>
    </w:tbl>
    <w:p>
      <w:pPr>
        <w:pStyle w:val="BodyText"/>
        <w:spacing w:before="181"/>
      </w:pPr>
    </w:p>
    <w:p>
      <w:pPr>
        <w:pStyle w:val="Heading1"/>
        <w:tabs>
          <w:tab w:pos="2744" w:val="left" w:leader="none"/>
          <w:tab w:pos="9431" w:val="left" w:leader="none"/>
        </w:tabs>
      </w:pPr>
      <w:r>
        <w:rPr>
          <w:rFonts w:ascii="Times New Roman" w:hAnsi="Times New Roman"/>
          <w:b w:val="0"/>
          <w:color w:val="FFFFFF"/>
          <w:shd w:fill="666699" w:color="auto" w:val="clear"/>
        </w:rPr>
        <w:tab/>
      </w:r>
      <w:r>
        <w:rPr>
          <w:color w:val="FFFFFF"/>
          <w:shd w:fill="666699" w:color="auto" w:val="clear"/>
        </w:rPr>
        <w:t>7.</w:t>
      </w:r>
      <w:r>
        <w:rPr>
          <w:color w:val="FFFFFF"/>
          <w:spacing w:val="32"/>
          <w:shd w:fill="666699" w:color="auto" w:val="clear"/>
        </w:rPr>
        <w:t>  </w:t>
      </w:r>
      <w:r>
        <w:rPr>
          <w:color w:val="FFFFFF"/>
          <w:shd w:fill="666699" w:color="auto" w:val="clear"/>
        </w:rPr>
        <w:t>OTROS DATOS DE</w:t>
      </w:r>
      <w:r>
        <w:rPr>
          <w:color w:val="FFFFFF"/>
          <w:spacing w:val="-1"/>
          <w:shd w:fill="666699" w:color="auto" w:val="clear"/>
        </w:rPr>
        <w:t> </w:t>
      </w:r>
      <w:r>
        <w:rPr>
          <w:color w:val="FFFFFF"/>
          <w:shd w:fill="666699" w:color="auto" w:val="clear"/>
        </w:rPr>
        <w:t>ATENCIÓN</w:t>
      </w:r>
      <w:r>
        <w:rPr>
          <w:color w:val="FFFFFF"/>
          <w:spacing w:val="1"/>
          <w:shd w:fill="666699" w:color="auto" w:val="clear"/>
        </w:rPr>
        <w:t> </w:t>
      </w:r>
      <w:r>
        <w:rPr>
          <w:color w:val="FFFFFF"/>
          <w:shd w:fill="666699" w:color="auto" w:val="clear"/>
        </w:rPr>
        <w:t>A </w:t>
      </w:r>
      <w:r>
        <w:rPr>
          <w:color w:val="FFFFFF"/>
          <w:spacing w:val="-2"/>
          <w:shd w:fill="666699" w:color="auto" w:val="clear"/>
        </w:rPr>
        <w:t>FAMILIAS</w:t>
      </w:r>
      <w:r>
        <w:rPr>
          <w:color w:val="FFFFFF"/>
          <w:shd w:fill="666699" w:color="auto" w:val="clear"/>
        </w:rPr>
        <w:tab/>
      </w:r>
    </w:p>
    <w:p>
      <w:pPr>
        <w:pStyle w:val="BodyText"/>
        <w:rPr>
          <w:b/>
        </w:rPr>
      </w:pPr>
    </w:p>
    <w:p>
      <w:pPr>
        <w:pStyle w:val="BodyText"/>
        <w:spacing w:before="7"/>
        <w:rPr>
          <w:b/>
        </w:rPr>
      </w:pPr>
    </w:p>
    <w:p>
      <w:pPr>
        <w:pStyle w:val="BodyText"/>
        <w:spacing w:line="288" w:lineRule="auto"/>
        <w:ind w:left="165" w:right="90" w:firstLine="708"/>
        <w:jc w:val="both"/>
      </w:pPr>
      <w:r>
        <w:rPr/>
        <w:t>Desde los Centros Municipales de Servicios Sociales, se gestionan además otro tipo de prestaciones básicas dirigidas a los ciudadanos, para el desarrollo de actividades y/o actuaciones incluidas en</w:t>
      </w:r>
      <w:r>
        <w:rPr>
          <w:spacing w:val="-2"/>
        </w:rPr>
        <w:t> </w:t>
      </w:r>
      <w:r>
        <w:rPr/>
        <w:t>el catálogo</w:t>
      </w:r>
      <w:r>
        <w:rPr>
          <w:spacing w:val="-2"/>
        </w:rPr>
        <w:t> </w:t>
      </w:r>
      <w:r>
        <w:rPr/>
        <w:t>de referencia de servicios sociales, entre las que podemos destacar las siguientes:</w:t>
      </w:r>
    </w:p>
    <w:p>
      <w:pPr>
        <w:pStyle w:val="BodyText"/>
        <w:spacing w:after="0" w:line="288" w:lineRule="auto"/>
        <w:jc w:val="both"/>
        <w:sectPr>
          <w:pgSz w:w="11910" w:h="16840"/>
          <w:pgMar w:header="874" w:footer="1335" w:top="2480" w:bottom="1520" w:left="1275" w:right="1133"/>
        </w:sectPr>
      </w:pPr>
    </w:p>
    <w:p>
      <w:pPr>
        <w:pStyle w:val="BodyText"/>
        <w:spacing w:before="161"/>
        <w:rPr>
          <w:sz w:val="20"/>
        </w:rPr>
      </w:pPr>
    </w:p>
    <w:tbl>
      <w:tblPr>
        <w:tblW w:w="0" w:type="auto"/>
        <w:jc w:val="left"/>
        <w:tblInd w:w="186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4603"/>
        <w:gridCol w:w="1243"/>
      </w:tblGrid>
      <w:tr>
        <w:trPr>
          <w:trHeight w:val="470" w:hRule="atLeast"/>
        </w:trPr>
        <w:tc>
          <w:tcPr>
            <w:tcW w:w="5846" w:type="dxa"/>
            <w:gridSpan w:val="2"/>
            <w:shd w:val="clear" w:color="auto" w:fill="666699"/>
          </w:tcPr>
          <w:p>
            <w:pPr>
              <w:pStyle w:val="TableParagraph"/>
              <w:spacing w:line="292" w:lineRule="exact"/>
              <w:ind w:left="1087"/>
              <w:rPr>
                <w:rFonts w:ascii="Calibri" w:hAnsi="Calibri"/>
                <w:b/>
                <w:sz w:val="24"/>
              </w:rPr>
            </w:pPr>
            <w:r>
              <w:rPr>
                <w:rFonts w:ascii="Calibri" w:hAnsi="Calibri"/>
                <w:b/>
                <w:color w:val="FFFFFF"/>
                <w:sz w:val="24"/>
              </w:rPr>
              <w:t>SERVICIOS Y</w:t>
            </w:r>
            <w:r>
              <w:rPr>
                <w:rFonts w:ascii="Calibri" w:hAnsi="Calibri"/>
                <w:b/>
                <w:color w:val="FFFFFF"/>
                <w:spacing w:val="-1"/>
                <w:sz w:val="24"/>
              </w:rPr>
              <w:t> </w:t>
            </w:r>
            <w:r>
              <w:rPr>
                <w:rFonts w:ascii="Calibri" w:hAnsi="Calibri"/>
                <w:b/>
                <w:color w:val="FFFFFF"/>
                <w:sz w:val="24"/>
              </w:rPr>
              <w:t>PRESTACIONES</w:t>
            </w:r>
            <w:r>
              <w:rPr>
                <w:rFonts w:ascii="Calibri" w:hAnsi="Calibri"/>
                <w:b/>
                <w:color w:val="FFFFFF"/>
                <w:spacing w:val="1"/>
                <w:sz w:val="24"/>
              </w:rPr>
              <w:t> </w:t>
            </w:r>
            <w:r>
              <w:rPr>
                <w:rFonts w:ascii="Calibri" w:hAnsi="Calibri"/>
                <w:b/>
                <w:color w:val="FFFFFF"/>
                <w:spacing w:val="-2"/>
                <w:sz w:val="24"/>
              </w:rPr>
              <w:t>BÁSICAS</w:t>
            </w:r>
          </w:p>
        </w:tc>
      </w:tr>
      <w:tr>
        <w:trPr>
          <w:trHeight w:val="340" w:hRule="atLeast"/>
        </w:trPr>
        <w:tc>
          <w:tcPr>
            <w:tcW w:w="5846" w:type="dxa"/>
            <w:gridSpan w:val="2"/>
          </w:tcPr>
          <w:p>
            <w:pPr>
              <w:pStyle w:val="TableParagraph"/>
              <w:spacing w:before="50"/>
              <w:ind w:left="1161"/>
              <w:rPr>
                <w:rFonts w:ascii="Arial" w:hAnsi="Arial"/>
                <w:b/>
                <w:sz w:val="20"/>
              </w:rPr>
            </w:pPr>
            <w:r>
              <w:rPr>
                <w:rFonts w:ascii="Arial" w:hAnsi="Arial"/>
                <w:b/>
                <w:spacing w:val="-2"/>
                <w:sz w:val="20"/>
              </w:rPr>
              <w:t>ASESORAMIENTO</w:t>
            </w:r>
            <w:r>
              <w:rPr>
                <w:rFonts w:ascii="Arial" w:hAnsi="Arial"/>
                <w:b/>
                <w:spacing w:val="10"/>
                <w:sz w:val="20"/>
              </w:rPr>
              <w:t> </w:t>
            </w:r>
            <w:r>
              <w:rPr>
                <w:rFonts w:ascii="Arial" w:hAnsi="Arial"/>
                <w:b/>
                <w:spacing w:val="-2"/>
                <w:sz w:val="20"/>
              </w:rPr>
              <w:t>PSICOLÓGICO</w:t>
            </w:r>
          </w:p>
        </w:tc>
      </w:tr>
      <w:tr>
        <w:trPr>
          <w:trHeight w:val="340" w:hRule="atLeast"/>
        </w:trPr>
        <w:tc>
          <w:tcPr>
            <w:tcW w:w="4603" w:type="dxa"/>
          </w:tcPr>
          <w:p>
            <w:pPr>
              <w:pStyle w:val="TableParagraph"/>
              <w:spacing w:before="52"/>
              <w:ind w:left="69"/>
              <w:rPr>
                <w:sz w:val="20"/>
              </w:rPr>
            </w:pPr>
            <w:r>
              <w:rPr>
                <w:sz w:val="20"/>
              </w:rPr>
              <w:t>Nº</w:t>
            </w:r>
            <w:r>
              <w:rPr>
                <w:spacing w:val="-9"/>
                <w:sz w:val="20"/>
              </w:rPr>
              <w:t> </w:t>
            </w:r>
            <w:r>
              <w:rPr>
                <w:sz w:val="20"/>
              </w:rPr>
              <w:t>ATENCIONES</w:t>
            </w:r>
            <w:r>
              <w:rPr>
                <w:spacing w:val="-8"/>
                <w:sz w:val="20"/>
              </w:rPr>
              <w:t> </w:t>
            </w:r>
            <w:r>
              <w:rPr>
                <w:spacing w:val="-2"/>
                <w:sz w:val="20"/>
              </w:rPr>
              <w:t>REALIZADAS</w:t>
            </w:r>
          </w:p>
        </w:tc>
        <w:tc>
          <w:tcPr>
            <w:tcW w:w="1243" w:type="dxa"/>
          </w:tcPr>
          <w:p>
            <w:pPr>
              <w:pStyle w:val="TableParagraph"/>
              <w:spacing w:before="52"/>
              <w:ind w:right="345"/>
              <w:jc w:val="right"/>
              <w:rPr>
                <w:sz w:val="20"/>
              </w:rPr>
            </w:pPr>
            <w:r>
              <w:rPr>
                <w:spacing w:val="-5"/>
                <w:sz w:val="20"/>
              </w:rPr>
              <w:t>78</w:t>
            </w:r>
          </w:p>
        </w:tc>
      </w:tr>
      <w:tr>
        <w:trPr>
          <w:trHeight w:val="340" w:hRule="atLeast"/>
        </w:trPr>
        <w:tc>
          <w:tcPr>
            <w:tcW w:w="5846" w:type="dxa"/>
            <w:gridSpan w:val="2"/>
          </w:tcPr>
          <w:p>
            <w:pPr>
              <w:pStyle w:val="TableParagraph"/>
              <w:spacing w:before="50"/>
              <w:ind w:left="1389"/>
              <w:rPr>
                <w:rFonts w:ascii="Arial" w:hAnsi="Arial"/>
                <w:b/>
                <w:sz w:val="20"/>
              </w:rPr>
            </w:pPr>
            <w:r>
              <w:rPr>
                <w:rFonts w:ascii="Arial" w:hAnsi="Arial"/>
                <w:b/>
                <w:spacing w:val="-2"/>
                <w:sz w:val="20"/>
              </w:rPr>
              <w:t>ASESORAMIENTO</w:t>
            </w:r>
            <w:r>
              <w:rPr>
                <w:rFonts w:ascii="Arial" w:hAnsi="Arial"/>
                <w:b/>
                <w:spacing w:val="10"/>
                <w:sz w:val="20"/>
              </w:rPr>
              <w:t> </w:t>
            </w:r>
            <w:r>
              <w:rPr>
                <w:rFonts w:ascii="Arial" w:hAnsi="Arial"/>
                <w:b/>
                <w:spacing w:val="-2"/>
                <w:sz w:val="20"/>
              </w:rPr>
              <w:t>JURÍDICO</w:t>
            </w:r>
          </w:p>
        </w:tc>
      </w:tr>
      <w:tr>
        <w:trPr>
          <w:trHeight w:val="340" w:hRule="atLeast"/>
        </w:trPr>
        <w:tc>
          <w:tcPr>
            <w:tcW w:w="4603" w:type="dxa"/>
          </w:tcPr>
          <w:p>
            <w:pPr>
              <w:pStyle w:val="TableParagraph"/>
              <w:spacing w:before="52"/>
              <w:ind w:left="69"/>
              <w:rPr>
                <w:sz w:val="20"/>
              </w:rPr>
            </w:pPr>
            <w:r>
              <w:rPr>
                <w:sz w:val="20"/>
              </w:rPr>
              <w:t>Nº</w:t>
            </w:r>
            <w:r>
              <w:rPr>
                <w:spacing w:val="-9"/>
                <w:sz w:val="20"/>
              </w:rPr>
              <w:t> </w:t>
            </w:r>
            <w:r>
              <w:rPr>
                <w:sz w:val="20"/>
              </w:rPr>
              <w:t>ATENCIONES</w:t>
            </w:r>
            <w:r>
              <w:rPr>
                <w:spacing w:val="-8"/>
                <w:sz w:val="20"/>
              </w:rPr>
              <w:t> </w:t>
            </w:r>
            <w:r>
              <w:rPr>
                <w:spacing w:val="-2"/>
                <w:sz w:val="20"/>
              </w:rPr>
              <w:t>REALIZADAS</w:t>
            </w:r>
          </w:p>
        </w:tc>
        <w:tc>
          <w:tcPr>
            <w:tcW w:w="1243" w:type="dxa"/>
          </w:tcPr>
          <w:p>
            <w:pPr>
              <w:pStyle w:val="TableParagraph"/>
              <w:spacing w:before="52"/>
              <w:ind w:right="345"/>
              <w:jc w:val="right"/>
              <w:rPr>
                <w:sz w:val="20"/>
              </w:rPr>
            </w:pPr>
            <w:r>
              <w:rPr>
                <w:spacing w:val="-5"/>
                <w:sz w:val="20"/>
              </w:rPr>
              <w:t>123</w:t>
            </w:r>
          </w:p>
        </w:tc>
      </w:tr>
      <w:tr>
        <w:trPr>
          <w:trHeight w:val="340" w:hRule="atLeast"/>
        </w:trPr>
        <w:tc>
          <w:tcPr>
            <w:tcW w:w="5846" w:type="dxa"/>
            <w:gridSpan w:val="2"/>
          </w:tcPr>
          <w:p>
            <w:pPr>
              <w:pStyle w:val="TableParagraph"/>
              <w:spacing w:before="50"/>
              <w:ind w:left="1034"/>
              <w:rPr>
                <w:rFonts w:ascii="Arial" w:hAnsi="Arial"/>
                <w:b/>
                <w:sz w:val="20"/>
              </w:rPr>
            </w:pPr>
            <w:r>
              <w:rPr>
                <w:rFonts w:ascii="Arial" w:hAnsi="Arial"/>
                <w:b/>
                <w:sz w:val="20"/>
              </w:rPr>
              <w:t>INTERVENCIÓN</w:t>
            </w:r>
            <w:r>
              <w:rPr>
                <w:rFonts w:ascii="Arial" w:hAnsi="Arial"/>
                <w:b/>
                <w:spacing w:val="-11"/>
                <w:sz w:val="20"/>
              </w:rPr>
              <w:t> </w:t>
            </w:r>
            <w:r>
              <w:rPr>
                <w:rFonts w:ascii="Arial" w:hAnsi="Arial"/>
                <w:b/>
                <w:sz w:val="20"/>
              </w:rPr>
              <w:t>Y</w:t>
            </w:r>
            <w:r>
              <w:rPr>
                <w:rFonts w:ascii="Arial" w:hAnsi="Arial"/>
                <w:b/>
                <w:spacing w:val="-3"/>
                <w:sz w:val="20"/>
              </w:rPr>
              <w:t> </w:t>
            </w:r>
            <w:r>
              <w:rPr>
                <w:rFonts w:ascii="Arial" w:hAnsi="Arial"/>
                <w:b/>
                <w:sz w:val="20"/>
              </w:rPr>
              <w:t>APOYO</w:t>
            </w:r>
            <w:r>
              <w:rPr>
                <w:rFonts w:ascii="Arial" w:hAnsi="Arial"/>
                <w:b/>
                <w:spacing w:val="-8"/>
                <w:sz w:val="20"/>
              </w:rPr>
              <w:t> </w:t>
            </w:r>
            <w:r>
              <w:rPr>
                <w:rFonts w:ascii="Arial" w:hAnsi="Arial"/>
                <w:b/>
                <w:spacing w:val="-2"/>
                <w:sz w:val="20"/>
              </w:rPr>
              <w:t>FAMILIAR</w:t>
            </w:r>
          </w:p>
        </w:tc>
      </w:tr>
      <w:tr>
        <w:trPr>
          <w:trHeight w:val="337" w:hRule="atLeast"/>
        </w:trPr>
        <w:tc>
          <w:tcPr>
            <w:tcW w:w="4603" w:type="dxa"/>
          </w:tcPr>
          <w:p>
            <w:pPr>
              <w:pStyle w:val="TableParagraph"/>
              <w:spacing w:before="52"/>
              <w:ind w:left="69"/>
              <w:rPr>
                <w:sz w:val="20"/>
              </w:rPr>
            </w:pPr>
            <w:r>
              <w:rPr>
                <w:sz w:val="20"/>
              </w:rPr>
              <w:t>Nº</w:t>
            </w:r>
            <w:r>
              <w:rPr>
                <w:spacing w:val="-7"/>
                <w:sz w:val="20"/>
              </w:rPr>
              <w:t> </w:t>
            </w:r>
            <w:r>
              <w:rPr>
                <w:sz w:val="20"/>
              </w:rPr>
              <w:t>FAMILIAS</w:t>
            </w:r>
            <w:r>
              <w:rPr>
                <w:spacing w:val="-5"/>
                <w:sz w:val="20"/>
              </w:rPr>
              <w:t> </w:t>
            </w:r>
            <w:r>
              <w:rPr>
                <w:spacing w:val="-2"/>
                <w:sz w:val="20"/>
              </w:rPr>
              <w:t>ATENDIDAS</w:t>
            </w:r>
          </w:p>
        </w:tc>
        <w:tc>
          <w:tcPr>
            <w:tcW w:w="1243" w:type="dxa"/>
          </w:tcPr>
          <w:p>
            <w:pPr>
              <w:pStyle w:val="TableParagraph"/>
              <w:spacing w:before="52"/>
              <w:ind w:right="345"/>
              <w:jc w:val="right"/>
              <w:rPr>
                <w:sz w:val="20"/>
              </w:rPr>
            </w:pPr>
            <w:r>
              <w:rPr>
                <w:spacing w:val="-5"/>
                <w:sz w:val="20"/>
              </w:rPr>
              <w:t>458</w:t>
            </w:r>
          </w:p>
        </w:tc>
      </w:tr>
      <w:tr>
        <w:trPr>
          <w:trHeight w:val="340" w:hRule="atLeast"/>
        </w:trPr>
        <w:tc>
          <w:tcPr>
            <w:tcW w:w="4603" w:type="dxa"/>
          </w:tcPr>
          <w:p>
            <w:pPr>
              <w:pStyle w:val="TableParagraph"/>
              <w:spacing w:before="52"/>
              <w:ind w:left="69"/>
              <w:rPr>
                <w:sz w:val="20"/>
              </w:rPr>
            </w:pPr>
            <w:r>
              <w:rPr>
                <w:sz w:val="20"/>
              </w:rPr>
              <w:t>Nº</w:t>
            </w:r>
            <w:r>
              <w:rPr>
                <w:spacing w:val="-6"/>
                <w:sz w:val="20"/>
              </w:rPr>
              <w:t> </w:t>
            </w:r>
            <w:r>
              <w:rPr>
                <w:sz w:val="20"/>
              </w:rPr>
              <w:t>CASOS</w:t>
            </w:r>
            <w:r>
              <w:rPr>
                <w:spacing w:val="-5"/>
                <w:sz w:val="20"/>
              </w:rPr>
              <w:t> </w:t>
            </w:r>
            <w:r>
              <w:rPr>
                <w:spacing w:val="-2"/>
                <w:sz w:val="20"/>
              </w:rPr>
              <w:t>NUEVOS</w:t>
            </w:r>
          </w:p>
        </w:tc>
        <w:tc>
          <w:tcPr>
            <w:tcW w:w="1243" w:type="dxa"/>
          </w:tcPr>
          <w:p>
            <w:pPr>
              <w:pStyle w:val="TableParagraph"/>
              <w:spacing w:before="52"/>
              <w:ind w:right="345"/>
              <w:jc w:val="right"/>
              <w:rPr>
                <w:sz w:val="20"/>
              </w:rPr>
            </w:pPr>
            <w:r>
              <w:rPr>
                <w:spacing w:val="-5"/>
                <w:sz w:val="20"/>
              </w:rPr>
              <w:t>141</w:t>
            </w:r>
          </w:p>
        </w:tc>
      </w:tr>
      <w:tr>
        <w:trPr>
          <w:trHeight w:val="340" w:hRule="atLeast"/>
        </w:trPr>
        <w:tc>
          <w:tcPr>
            <w:tcW w:w="4603" w:type="dxa"/>
          </w:tcPr>
          <w:p>
            <w:pPr>
              <w:pStyle w:val="TableParagraph"/>
              <w:spacing w:before="52"/>
              <w:ind w:left="69"/>
              <w:rPr>
                <w:sz w:val="20"/>
              </w:rPr>
            </w:pPr>
            <w:r>
              <w:rPr>
                <w:sz w:val="20"/>
              </w:rPr>
              <w:t>Nº</w:t>
            </w:r>
            <w:r>
              <w:rPr>
                <w:spacing w:val="-6"/>
                <w:sz w:val="20"/>
              </w:rPr>
              <w:t> </w:t>
            </w:r>
            <w:r>
              <w:rPr>
                <w:sz w:val="20"/>
              </w:rPr>
              <w:t>CASOS</w:t>
            </w:r>
            <w:r>
              <w:rPr>
                <w:spacing w:val="-5"/>
                <w:sz w:val="20"/>
              </w:rPr>
              <w:t> </w:t>
            </w:r>
            <w:r>
              <w:rPr>
                <w:spacing w:val="-2"/>
                <w:sz w:val="20"/>
              </w:rPr>
              <w:t>CERRADOS</w:t>
            </w:r>
          </w:p>
        </w:tc>
        <w:tc>
          <w:tcPr>
            <w:tcW w:w="1243" w:type="dxa"/>
          </w:tcPr>
          <w:p>
            <w:pPr>
              <w:pStyle w:val="TableParagraph"/>
              <w:spacing w:before="52"/>
              <w:ind w:right="345"/>
              <w:jc w:val="right"/>
              <w:rPr>
                <w:sz w:val="20"/>
              </w:rPr>
            </w:pPr>
            <w:r>
              <w:rPr>
                <w:spacing w:val="-5"/>
                <w:sz w:val="20"/>
              </w:rPr>
              <w:t>167</w:t>
            </w:r>
          </w:p>
        </w:tc>
      </w:tr>
      <w:tr>
        <w:trPr>
          <w:trHeight w:val="340" w:hRule="atLeast"/>
        </w:trPr>
        <w:tc>
          <w:tcPr>
            <w:tcW w:w="5846" w:type="dxa"/>
            <w:gridSpan w:val="2"/>
          </w:tcPr>
          <w:p>
            <w:pPr>
              <w:pStyle w:val="TableParagraph"/>
              <w:spacing w:before="50"/>
              <w:ind w:left="345"/>
              <w:rPr>
                <w:rFonts w:ascii="Arial" w:hAnsi="Arial"/>
                <w:b/>
                <w:sz w:val="20"/>
              </w:rPr>
            </w:pPr>
            <w:r>
              <w:rPr>
                <w:rFonts w:ascii="Arial" w:hAnsi="Arial"/>
                <w:b/>
                <w:sz w:val="20"/>
              </w:rPr>
              <w:t>ACOMPAÑAMIENTO</w:t>
            </w:r>
            <w:r>
              <w:rPr>
                <w:rFonts w:ascii="Arial" w:hAnsi="Arial"/>
                <w:b/>
                <w:spacing w:val="-9"/>
                <w:sz w:val="20"/>
              </w:rPr>
              <w:t> </w:t>
            </w:r>
            <w:r>
              <w:rPr>
                <w:rFonts w:ascii="Arial" w:hAnsi="Arial"/>
                <w:b/>
                <w:sz w:val="20"/>
              </w:rPr>
              <w:t>PARA</w:t>
            </w:r>
            <w:r>
              <w:rPr>
                <w:rFonts w:ascii="Arial" w:hAnsi="Arial"/>
                <w:b/>
                <w:spacing w:val="-11"/>
                <w:sz w:val="20"/>
              </w:rPr>
              <w:t> </w:t>
            </w:r>
            <w:r>
              <w:rPr>
                <w:rFonts w:ascii="Arial" w:hAnsi="Arial"/>
                <w:b/>
                <w:sz w:val="20"/>
              </w:rPr>
              <w:t>LA</w:t>
            </w:r>
            <w:r>
              <w:rPr>
                <w:rFonts w:ascii="Arial" w:hAnsi="Arial"/>
                <w:b/>
                <w:spacing w:val="-11"/>
                <w:sz w:val="20"/>
              </w:rPr>
              <w:t> </w:t>
            </w:r>
            <w:r>
              <w:rPr>
                <w:rFonts w:ascii="Arial" w:hAnsi="Arial"/>
                <w:b/>
                <w:sz w:val="20"/>
              </w:rPr>
              <w:t>INCLUSIÓN</w:t>
            </w:r>
            <w:r>
              <w:rPr>
                <w:rFonts w:ascii="Arial" w:hAnsi="Arial"/>
                <w:b/>
                <w:spacing w:val="-6"/>
                <w:sz w:val="20"/>
              </w:rPr>
              <w:t> </w:t>
            </w:r>
            <w:r>
              <w:rPr>
                <w:rFonts w:ascii="Arial" w:hAnsi="Arial"/>
                <w:b/>
                <w:spacing w:val="-2"/>
                <w:sz w:val="20"/>
              </w:rPr>
              <w:t>SOCIAL</w:t>
            </w:r>
          </w:p>
        </w:tc>
      </w:tr>
      <w:tr>
        <w:trPr>
          <w:trHeight w:val="340" w:hRule="atLeast"/>
        </w:trPr>
        <w:tc>
          <w:tcPr>
            <w:tcW w:w="4603" w:type="dxa"/>
          </w:tcPr>
          <w:p>
            <w:pPr>
              <w:pStyle w:val="TableParagraph"/>
              <w:spacing w:before="52"/>
              <w:ind w:left="69"/>
              <w:rPr>
                <w:sz w:val="20"/>
              </w:rPr>
            </w:pPr>
            <w:r>
              <w:rPr>
                <w:sz w:val="20"/>
              </w:rPr>
              <w:t>Nº</w:t>
            </w:r>
            <w:r>
              <w:rPr>
                <w:spacing w:val="-6"/>
                <w:sz w:val="20"/>
              </w:rPr>
              <w:t> </w:t>
            </w:r>
            <w:r>
              <w:rPr>
                <w:sz w:val="20"/>
              </w:rPr>
              <w:t>CASOS</w:t>
            </w:r>
            <w:r>
              <w:rPr>
                <w:spacing w:val="-6"/>
                <w:sz w:val="20"/>
              </w:rPr>
              <w:t> </w:t>
            </w:r>
            <w:r>
              <w:rPr>
                <w:sz w:val="20"/>
              </w:rPr>
              <w:t>NUEVOS</w:t>
            </w:r>
            <w:r>
              <w:rPr>
                <w:spacing w:val="-6"/>
                <w:sz w:val="20"/>
              </w:rPr>
              <w:t> </w:t>
            </w:r>
            <w:r>
              <w:rPr>
                <w:sz w:val="20"/>
              </w:rPr>
              <w:t>QUE</w:t>
            </w:r>
            <w:r>
              <w:rPr>
                <w:spacing w:val="-2"/>
                <w:sz w:val="20"/>
              </w:rPr>
              <w:t> </w:t>
            </w:r>
            <w:r>
              <w:rPr>
                <w:sz w:val="20"/>
              </w:rPr>
              <w:t>HAN</w:t>
            </w:r>
            <w:r>
              <w:rPr>
                <w:spacing w:val="-3"/>
                <w:sz w:val="20"/>
              </w:rPr>
              <w:t> </w:t>
            </w:r>
            <w:r>
              <w:rPr>
                <w:spacing w:val="-2"/>
                <w:sz w:val="20"/>
              </w:rPr>
              <w:t>ACCEDIDO</w:t>
            </w:r>
          </w:p>
        </w:tc>
        <w:tc>
          <w:tcPr>
            <w:tcW w:w="1243" w:type="dxa"/>
          </w:tcPr>
          <w:p>
            <w:pPr>
              <w:pStyle w:val="TableParagraph"/>
              <w:spacing w:before="52"/>
              <w:ind w:right="345"/>
              <w:jc w:val="right"/>
              <w:rPr>
                <w:sz w:val="20"/>
              </w:rPr>
            </w:pPr>
            <w:r>
              <w:rPr>
                <w:spacing w:val="-5"/>
                <w:sz w:val="20"/>
              </w:rPr>
              <w:t>11</w:t>
            </w:r>
          </w:p>
        </w:tc>
      </w:tr>
      <w:tr>
        <w:trPr>
          <w:trHeight w:val="340" w:hRule="atLeast"/>
        </w:trPr>
        <w:tc>
          <w:tcPr>
            <w:tcW w:w="4603" w:type="dxa"/>
          </w:tcPr>
          <w:p>
            <w:pPr>
              <w:pStyle w:val="TableParagraph"/>
              <w:spacing w:before="52"/>
              <w:ind w:left="69"/>
              <w:rPr>
                <w:sz w:val="20"/>
              </w:rPr>
            </w:pPr>
            <w:r>
              <w:rPr>
                <w:sz w:val="20"/>
              </w:rPr>
              <w:t>Nº</w:t>
            </w:r>
            <w:r>
              <w:rPr>
                <w:spacing w:val="-6"/>
                <w:sz w:val="20"/>
              </w:rPr>
              <w:t> </w:t>
            </w:r>
            <w:r>
              <w:rPr>
                <w:sz w:val="20"/>
              </w:rPr>
              <w:t>CASOS</w:t>
            </w:r>
            <w:r>
              <w:rPr>
                <w:spacing w:val="-6"/>
                <w:sz w:val="20"/>
              </w:rPr>
              <w:t> </w:t>
            </w:r>
            <w:r>
              <w:rPr>
                <w:sz w:val="20"/>
              </w:rPr>
              <w:t>QUE</w:t>
            </w:r>
            <w:r>
              <w:rPr>
                <w:spacing w:val="-4"/>
                <w:sz w:val="20"/>
              </w:rPr>
              <w:t> </w:t>
            </w:r>
            <w:r>
              <w:rPr>
                <w:sz w:val="20"/>
              </w:rPr>
              <w:t>HAN</w:t>
            </w:r>
            <w:r>
              <w:rPr>
                <w:spacing w:val="-3"/>
                <w:sz w:val="20"/>
              </w:rPr>
              <w:t> </w:t>
            </w:r>
            <w:r>
              <w:rPr>
                <w:sz w:val="20"/>
              </w:rPr>
              <w:t>ESTADO</w:t>
            </w:r>
            <w:r>
              <w:rPr>
                <w:spacing w:val="-5"/>
                <w:sz w:val="20"/>
              </w:rPr>
              <w:t> </w:t>
            </w:r>
            <w:r>
              <w:rPr>
                <w:sz w:val="20"/>
              </w:rPr>
              <w:t>EN</w:t>
            </w:r>
            <w:r>
              <w:rPr>
                <w:spacing w:val="-5"/>
                <w:sz w:val="20"/>
              </w:rPr>
              <w:t> </w:t>
            </w:r>
            <w:r>
              <w:rPr>
                <w:spacing w:val="-4"/>
                <w:sz w:val="20"/>
              </w:rPr>
              <w:t>ALTA</w:t>
            </w:r>
          </w:p>
        </w:tc>
        <w:tc>
          <w:tcPr>
            <w:tcW w:w="1243" w:type="dxa"/>
          </w:tcPr>
          <w:p>
            <w:pPr>
              <w:pStyle w:val="TableParagraph"/>
              <w:spacing w:before="52"/>
              <w:ind w:right="345"/>
              <w:jc w:val="right"/>
              <w:rPr>
                <w:sz w:val="20"/>
              </w:rPr>
            </w:pPr>
            <w:r>
              <w:rPr>
                <w:spacing w:val="-5"/>
                <w:sz w:val="20"/>
              </w:rPr>
              <w:t>102</w:t>
            </w:r>
          </w:p>
        </w:tc>
      </w:tr>
      <w:tr>
        <w:trPr>
          <w:trHeight w:val="337" w:hRule="atLeast"/>
        </w:trPr>
        <w:tc>
          <w:tcPr>
            <w:tcW w:w="4603" w:type="dxa"/>
          </w:tcPr>
          <w:p>
            <w:pPr>
              <w:pStyle w:val="TableParagraph"/>
              <w:spacing w:before="52"/>
              <w:ind w:left="69"/>
              <w:rPr>
                <w:sz w:val="20"/>
              </w:rPr>
            </w:pPr>
            <w:r>
              <w:rPr>
                <w:sz w:val="20"/>
              </w:rPr>
              <w:t>Nº</w:t>
            </w:r>
            <w:r>
              <w:rPr>
                <w:spacing w:val="-5"/>
                <w:sz w:val="20"/>
              </w:rPr>
              <w:t> </w:t>
            </w:r>
            <w:r>
              <w:rPr>
                <w:sz w:val="20"/>
              </w:rPr>
              <w:t>CASOS</w:t>
            </w:r>
            <w:r>
              <w:rPr>
                <w:spacing w:val="-5"/>
                <w:sz w:val="20"/>
              </w:rPr>
              <w:t> </w:t>
            </w:r>
            <w:r>
              <w:rPr>
                <w:sz w:val="20"/>
              </w:rPr>
              <w:t>DADOS</w:t>
            </w:r>
            <w:r>
              <w:rPr>
                <w:spacing w:val="-4"/>
                <w:sz w:val="20"/>
              </w:rPr>
              <w:t> </w:t>
            </w:r>
            <w:r>
              <w:rPr>
                <w:sz w:val="20"/>
              </w:rPr>
              <w:t>DE</w:t>
            </w:r>
            <w:r>
              <w:rPr>
                <w:spacing w:val="-4"/>
                <w:sz w:val="20"/>
              </w:rPr>
              <w:t> BAJA</w:t>
            </w:r>
          </w:p>
        </w:tc>
        <w:tc>
          <w:tcPr>
            <w:tcW w:w="1243" w:type="dxa"/>
          </w:tcPr>
          <w:p>
            <w:pPr>
              <w:pStyle w:val="TableParagraph"/>
              <w:spacing w:before="52"/>
              <w:ind w:right="345"/>
              <w:jc w:val="right"/>
              <w:rPr>
                <w:sz w:val="20"/>
              </w:rPr>
            </w:pPr>
            <w:r>
              <w:rPr>
                <w:spacing w:val="-5"/>
                <w:sz w:val="20"/>
              </w:rPr>
              <w:t>29</w:t>
            </w:r>
          </w:p>
        </w:tc>
      </w:tr>
      <w:tr>
        <w:trPr>
          <w:trHeight w:val="340" w:hRule="atLeast"/>
        </w:trPr>
        <w:tc>
          <w:tcPr>
            <w:tcW w:w="5846" w:type="dxa"/>
            <w:gridSpan w:val="2"/>
          </w:tcPr>
          <w:p>
            <w:pPr>
              <w:pStyle w:val="TableParagraph"/>
              <w:spacing w:before="50"/>
              <w:ind w:left="1278"/>
              <w:rPr>
                <w:rFonts w:ascii="Arial" w:hAnsi="Arial"/>
                <w:b/>
                <w:sz w:val="20"/>
              </w:rPr>
            </w:pPr>
            <w:r>
              <w:rPr>
                <w:rFonts w:ascii="Arial" w:hAnsi="Arial"/>
                <w:b/>
                <w:sz w:val="20"/>
              </w:rPr>
              <w:t>INSERCIÓN</w:t>
            </w:r>
            <w:r>
              <w:rPr>
                <w:rFonts w:ascii="Arial" w:hAnsi="Arial"/>
                <w:b/>
                <w:spacing w:val="-8"/>
                <w:sz w:val="20"/>
              </w:rPr>
              <w:t> </w:t>
            </w:r>
            <w:r>
              <w:rPr>
                <w:rFonts w:ascii="Arial" w:hAnsi="Arial"/>
                <w:b/>
                <w:sz w:val="20"/>
              </w:rPr>
              <w:t>Y</w:t>
            </w:r>
            <w:r>
              <w:rPr>
                <w:rFonts w:ascii="Arial" w:hAnsi="Arial"/>
                <w:b/>
                <w:spacing w:val="-2"/>
                <w:sz w:val="20"/>
              </w:rPr>
              <w:t> EMPLEABILIDAD</w:t>
            </w:r>
          </w:p>
        </w:tc>
      </w:tr>
      <w:tr>
        <w:trPr>
          <w:trHeight w:val="340" w:hRule="atLeast"/>
        </w:trPr>
        <w:tc>
          <w:tcPr>
            <w:tcW w:w="4603" w:type="dxa"/>
          </w:tcPr>
          <w:p>
            <w:pPr>
              <w:pStyle w:val="TableParagraph"/>
              <w:spacing w:before="52"/>
              <w:ind w:left="69"/>
              <w:rPr>
                <w:sz w:val="20"/>
              </w:rPr>
            </w:pPr>
            <w:r>
              <w:rPr>
                <w:sz w:val="20"/>
              </w:rPr>
              <w:t>Nº</w:t>
            </w:r>
            <w:r>
              <w:rPr>
                <w:spacing w:val="-5"/>
                <w:sz w:val="20"/>
              </w:rPr>
              <w:t> </w:t>
            </w:r>
            <w:r>
              <w:rPr>
                <w:spacing w:val="-2"/>
                <w:sz w:val="20"/>
              </w:rPr>
              <w:t>SOLICITUDES</w:t>
            </w:r>
          </w:p>
        </w:tc>
        <w:tc>
          <w:tcPr>
            <w:tcW w:w="1243" w:type="dxa"/>
          </w:tcPr>
          <w:p>
            <w:pPr>
              <w:pStyle w:val="TableParagraph"/>
              <w:spacing w:before="52"/>
              <w:ind w:right="345"/>
              <w:jc w:val="right"/>
              <w:rPr>
                <w:sz w:val="20"/>
              </w:rPr>
            </w:pPr>
            <w:r>
              <w:rPr>
                <w:spacing w:val="-5"/>
                <w:sz w:val="20"/>
              </w:rPr>
              <w:t>259</w:t>
            </w:r>
          </w:p>
        </w:tc>
      </w:tr>
      <w:tr>
        <w:trPr>
          <w:trHeight w:val="340" w:hRule="atLeast"/>
        </w:trPr>
        <w:tc>
          <w:tcPr>
            <w:tcW w:w="4603" w:type="dxa"/>
          </w:tcPr>
          <w:p>
            <w:pPr>
              <w:pStyle w:val="TableParagraph"/>
              <w:spacing w:before="52"/>
              <w:ind w:left="69"/>
              <w:rPr>
                <w:sz w:val="20"/>
              </w:rPr>
            </w:pPr>
            <w:r>
              <w:rPr>
                <w:sz w:val="20"/>
              </w:rPr>
              <w:t>Nº</w:t>
            </w:r>
            <w:r>
              <w:rPr>
                <w:spacing w:val="-8"/>
                <w:sz w:val="20"/>
              </w:rPr>
              <w:t> </w:t>
            </w:r>
            <w:r>
              <w:rPr>
                <w:sz w:val="20"/>
              </w:rPr>
              <w:t>PERSONAS</w:t>
            </w:r>
            <w:r>
              <w:rPr>
                <w:spacing w:val="-4"/>
                <w:sz w:val="20"/>
              </w:rPr>
              <w:t> </w:t>
            </w:r>
            <w:r>
              <w:rPr>
                <w:spacing w:val="-2"/>
                <w:sz w:val="20"/>
              </w:rPr>
              <w:t>ATENDIDAS</w:t>
            </w:r>
          </w:p>
        </w:tc>
        <w:tc>
          <w:tcPr>
            <w:tcW w:w="1243" w:type="dxa"/>
          </w:tcPr>
          <w:p>
            <w:pPr>
              <w:pStyle w:val="TableParagraph"/>
              <w:spacing w:before="52"/>
              <w:ind w:right="345"/>
              <w:jc w:val="right"/>
              <w:rPr>
                <w:sz w:val="20"/>
              </w:rPr>
            </w:pPr>
            <w:r>
              <w:rPr>
                <w:spacing w:val="-5"/>
                <w:sz w:val="20"/>
              </w:rPr>
              <w:t>223</w:t>
            </w:r>
          </w:p>
        </w:tc>
      </w:tr>
      <w:tr>
        <w:trPr>
          <w:trHeight w:val="340" w:hRule="atLeast"/>
        </w:trPr>
        <w:tc>
          <w:tcPr>
            <w:tcW w:w="4603" w:type="dxa"/>
          </w:tcPr>
          <w:p>
            <w:pPr>
              <w:pStyle w:val="TableParagraph"/>
              <w:spacing w:before="52"/>
              <w:ind w:left="69"/>
              <w:rPr>
                <w:sz w:val="20"/>
              </w:rPr>
            </w:pPr>
            <w:r>
              <w:rPr>
                <w:sz w:val="20"/>
              </w:rPr>
              <w:t>Nº</w:t>
            </w:r>
            <w:r>
              <w:rPr>
                <w:spacing w:val="-11"/>
                <w:sz w:val="20"/>
              </w:rPr>
              <w:t> </w:t>
            </w:r>
            <w:r>
              <w:rPr>
                <w:sz w:val="20"/>
              </w:rPr>
              <w:t>ACREDITACIONES</w:t>
            </w:r>
            <w:r>
              <w:rPr>
                <w:spacing w:val="-9"/>
                <w:sz w:val="20"/>
              </w:rPr>
              <w:t> </w:t>
            </w:r>
            <w:r>
              <w:rPr>
                <w:sz w:val="20"/>
              </w:rPr>
              <w:t>SOCIALES</w:t>
            </w:r>
            <w:r>
              <w:rPr>
                <w:spacing w:val="-9"/>
                <w:sz w:val="20"/>
              </w:rPr>
              <w:t> </w:t>
            </w:r>
            <w:r>
              <w:rPr>
                <w:spacing w:val="-2"/>
                <w:sz w:val="20"/>
              </w:rPr>
              <w:t>EMITIDAS</w:t>
            </w:r>
          </w:p>
        </w:tc>
        <w:tc>
          <w:tcPr>
            <w:tcW w:w="1243" w:type="dxa"/>
          </w:tcPr>
          <w:p>
            <w:pPr>
              <w:pStyle w:val="TableParagraph"/>
              <w:spacing w:before="52"/>
              <w:ind w:right="345"/>
              <w:jc w:val="right"/>
              <w:rPr>
                <w:sz w:val="20"/>
              </w:rPr>
            </w:pPr>
            <w:r>
              <w:rPr>
                <w:spacing w:val="-5"/>
                <w:sz w:val="20"/>
              </w:rPr>
              <w:t>223</w:t>
            </w:r>
          </w:p>
        </w:tc>
      </w:tr>
      <w:tr>
        <w:trPr>
          <w:trHeight w:val="340" w:hRule="atLeast"/>
        </w:trPr>
        <w:tc>
          <w:tcPr>
            <w:tcW w:w="4603" w:type="dxa"/>
          </w:tcPr>
          <w:p>
            <w:pPr>
              <w:pStyle w:val="TableParagraph"/>
              <w:spacing w:before="52"/>
              <w:ind w:left="69"/>
              <w:rPr>
                <w:sz w:val="20"/>
              </w:rPr>
            </w:pPr>
            <w:r>
              <w:rPr>
                <w:sz w:val="20"/>
              </w:rPr>
              <w:t>Nº</w:t>
            </w:r>
            <w:r>
              <w:rPr>
                <w:spacing w:val="-11"/>
                <w:sz w:val="20"/>
              </w:rPr>
              <w:t> </w:t>
            </w:r>
            <w:r>
              <w:rPr>
                <w:sz w:val="20"/>
              </w:rPr>
              <w:t>ATENCIONES</w:t>
            </w:r>
            <w:r>
              <w:rPr>
                <w:spacing w:val="-10"/>
                <w:sz w:val="20"/>
              </w:rPr>
              <w:t> </w:t>
            </w:r>
            <w:r>
              <w:rPr>
                <w:sz w:val="20"/>
              </w:rPr>
              <w:t>ASESORAMIENTO</w:t>
            </w:r>
            <w:r>
              <w:rPr>
                <w:spacing w:val="-10"/>
                <w:sz w:val="20"/>
              </w:rPr>
              <w:t> </w:t>
            </w:r>
            <w:r>
              <w:rPr>
                <w:spacing w:val="-2"/>
                <w:sz w:val="20"/>
              </w:rPr>
              <w:t>LABORAL</w:t>
            </w:r>
          </w:p>
        </w:tc>
        <w:tc>
          <w:tcPr>
            <w:tcW w:w="1243" w:type="dxa"/>
          </w:tcPr>
          <w:p>
            <w:pPr>
              <w:pStyle w:val="TableParagraph"/>
              <w:spacing w:before="52"/>
              <w:ind w:right="345"/>
              <w:jc w:val="right"/>
              <w:rPr>
                <w:sz w:val="20"/>
              </w:rPr>
            </w:pPr>
            <w:r>
              <w:rPr>
                <w:spacing w:val="-5"/>
                <w:sz w:val="20"/>
              </w:rPr>
              <w:t>447</w:t>
            </w:r>
          </w:p>
        </w:tc>
      </w:tr>
    </w:tbl>
    <w:p>
      <w:pPr>
        <w:pStyle w:val="BodyText"/>
        <w:spacing w:before="184"/>
      </w:pPr>
    </w:p>
    <w:p>
      <w:pPr>
        <w:pStyle w:val="Heading1"/>
        <w:tabs>
          <w:tab w:pos="2600" w:val="left" w:leader="none"/>
          <w:tab w:pos="9431" w:val="left" w:leader="none"/>
        </w:tabs>
        <w:spacing w:line="338" w:lineRule="auto"/>
        <w:ind w:left="525" w:right="66" w:hanging="29"/>
      </w:pPr>
      <w:r>
        <w:rPr>
          <w:rFonts w:ascii="Times New Roman"/>
          <w:b w:val="0"/>
          <w:color w:val="FFFFFF"/>
          <w:shd w:fill="666699" w:color="auto" w:val="clear"/>
        </w:rPr>
        <w:tab/>
        <w:tab/>
      </w:r>
      <w:r>
        <w:rPr>
          <w:color w:val="FFFFFF"/>
          <w:shd w:fill="666699" w:color="auto" w:val="clear"/>
        </w:rPr>
        <w:t>8.</w:t>
      </w:r>
      <w:r>
        <w:rPr>
          <w:color w:val="FFFFFF"/>
          <w:spacing w:val="80"/>
          <w:shd w:fill="666699" w:color="auto" w:val="clear"/>
        </w:rPr>
        <w:t> </w:t>
      </w:r>
      <w:r>
        <w:rPr>
          <w:color w:val="FFFFFF"/>
          <w:shd w:fill="666699" w:color="auto" w:val="clear"/>
        </w:rPr>
        <w:t>ACTUACIONES COMUNITARIAS EN BARRIOS</w:t>
        <w:tab/>
      </w:r>
      <w:r>
        <w:rPr>
          <w:color w:val="FFFFFF"/>
        </w:rPr>
        <w:t> </w:t>
      </w:r>
      <w:r>
        <w:rPr>
          <w:color w:val="000000"/>
        </w:rPr>
        <w:t>1.- ACTUACIONES COMUNITARIAS BDA. VILLALBA</w:t>
      </w:r>
    </w:p>
    <w:p>
      <w:pPr>
        <w:pStyle w:val="BodyText"/>
        <w:spacing w:before="11"/>
        <w:rPr>
          <w:b/>
          <w:sz w:val="4"/>
        </w:rPr>
      </w:pPr>
    </w:p>
    <w:tbl>
      <w:tblPr>
        <w:tblW w:w="0" w:type="auto"/>
        <w:jc w:val="left"/>
        <w:tblInd w:w="260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3122"/>
        <w:gridCol w:w="1243"/>
      </w:tblGrid>
      <w:tr>
        <w:trPr>
          <w:trHeight w:val="472" w:hRule="atLeast"/>
        </w:trPr>
        <w:tc>
          <w:tcPr>
            <w:tcW w:w="4365" w:type="dxa"/>
            <w:gridSpan w:val="2"/>
            <w:shd w:val="clear" w:color="auto" w:fill="666699"/>
          </w:tcPr>
          <w:p>
            <w:pPr>
              <w:pStyle w:val="TableParagraph"/>
              <w:spacing w:line="292" w:lineRule="exact"/>
              <w:ind w:left="1437"/>
              <w:rPr>
                <w:rFonts w:ascii="Calibri"/>
                <w:b/>
                <w:sz w:val="24"/>
              </w:rPr>
            </w:pPr>
            <w:r>
              <w:rPr>
                <w:rFonts w:ascii="Calibri"/>
                <w:b/>
                <w:color w:val="FFFFFF"/>
                <w:sz w:val="24"/>
              </w:rPr>
              <w:t>BDA.</w:t>
            </w:r>
            <w:r>
              <w:rPr>
                <w:rFonts w:ascii="Calibri"/>
                <w:b/>
                <w:color w:val="FFFFFF"/>
                <w:spacing w:val="3"/>
                <w:sz w:val="24"/>
              </w:rPr>
              <w:t> </w:t>
            </w:r>
            <w:r>
              <w:rPr>
                <w:rFonts w:ascii="Calibri"/>
                <w:b/>
                <w:color w:val="FFFFFF"/>
                <w:spacing w:val="-2"/>
                <w:sz w:val="24"/>
              </w:rPr>
              <w:t>VILLALBA</w:t>
            </w:r>
          </w:p>
        </w:tc>
      </w:tr>
      <w:tr>
        <w:trPr>
          <w:trHeight w:val="337" w:hRule="atLeast"/>
        </w:trPr>
        <w:tc>
          <w:tcPr>
            <w:tcW w:w="3122" w:type="dxa"/>
          </w:tcPr>
          <w:p>
            <w:pPr>
              <w:pStyle w:val="TableParagraph"/>
              <w:spacing w:before="23"/>
              <w:ind w:left="69"/>
              <w:rPr>
                <w:rFonts w:ascii="Calibri" w:hAnsi="Calibri"/>
                <w:sz w:val="24"/>
              </w:rPr>
            </w:pPr>
            <w:r>
              <w:rPr>
                <w:rFonts w:ascii="Calibri" w:hAnsi="Calibri"/>
                <w:sz w:val="24"/>
              </w:rPr>
              <w:t>Nº DE</w:t>
            </w:r>
            <w:r>
              <w:rPr>
                <w:rFonts w:ascii="Calibri" w:hAnsi="Calibri"/>
                <w:spacing w:val="-1"/>
                <w:sz w:val="24"/>
              </w:rPr>
              <w:t> </w:t>
            </w:r>
            <w:r>
              <w:rPr>
                <w:rFonts w:ascii="Calibri" w:hAnsi="Calibri"/>
                <w:sz w:val="24"/>
              </w:rPr>
              <w:t>PERSONAS</w:t>
            </w:r>
            <w:r>
              <w:rPr>
                <w:rFonts w:ascii="Calibri" w:hAnsi="Calibri"/>
                <w:spacing w:val="-2"/>
                <w:sz w:val="24"/>
              </w:rPr>
              <w:t> ATENDIDAS</w:t>
            </w:r>
          </w:p>
        </w:tc>
        <w:tc>
          <w:tcPr>
            <w:tcW w:w="1243" w:type="dxa"/>
          </w:tcPr>
          <w:p>
            <w:pPr>
              <w:pStyle w:val="TableParagraph"/>
              <w:spacing w:before="52"/>
              <w:ind w:right="345"/>
              <w:jc w:val="right"/>
              <w:rPr>
                <w:sz w:val="20"/>
              </w:rPr>
            </w:pPr>
            <w:r>
              <w:rPr>
                <w:spacing w:val="-5"/>
                <w:sz w:val="20"/>
              </w:rPr>
              <w:t>136</w:t>
            </w:r>
          </w:p>
        </w:tc>
      </w:tr>
      <w:tr>
        <w:trPr>
          <w:trHeight w:val="340" w:hRule="atLeast"/>
        </w:trPr>
        <w:tc>
          <w:tcPr>
            <w:tcW w:w="3122" w:type="dxa"/>
          </w:tcPr>
          <w:p>
            <w:pPr>
              <w:pStyle w:val="TableParagraph"/>
              <w:spacing w:before="23"/>
              <w:ind w:left="69"/>
              <w:rPr>
                <w:rFonts w:ascii="Calibri" w:hAnsi="Calibri"/>
                <w:sz w:val="24"/>
              </w:rPr>
            </w:pPr>
            <w:r>
              <w:rPr>
                <w:rFonts w:ascii="Calibri" w:hAnsi="Calibri"/>
                <w:sz w:val="24"/>
              </w:rPr>
              <w:t>Nº</w:t>
            </w:r>
            <w:r>
              <w:rPr>
                <w:rFonts w:ascii="Calibri" w:hAnsi="Calibri"/>
                <w:spacing w:val="-1"/>
                <w:sz w:val="24"/>
              </w:rPr>
              <w:t> </w:t>
            </w:r>
            <w:r>
              <w:rPr>
                <w:rFonts w:ascii="Calibri" w:hAnsi="Calibri"/>
                <w:sz w:val="24"/>
              </w:rPr>
              <w:t>DE </w:t>
            </w:r>
            <w:r>
              <w:rPr>
                <w:rFonts w:ascii="Calibri" w:hAnsi="Calibri"/>
                <w:spacing w:val="-2"/>
                <w:sz w:val="24"/>
              </w:rPr>
              <w:t>FAMILIAS</w:t>
            </w:r>
          </w:p>
        </w:tc>
        <w:tc>
          <w:tcPr>
            <w:tcW w:w="1243" w:type="dxa"/>
          </w:tcPr>
          <w:p>
            <w:pPr>
              <w:pStyle w:val="TableParagraph"/>
              <w:spacing w:before="52"/>
              <w:ind w:right="345"/>
              <w:jc w:val="right"/>
              <w:rPr>
                <w:sz w:val="20"/>
              </w:rPr>
            </w:pPr>
            <w:r>
              <w:rPr>
                <w:spacing w:val="-5"/>
                <w:sz w:val="20"/>
              </w:rPr>
              <w:t>45</w:t>
            </w:r>
          </w:p>
        </w:tc>
      </w:tr>
      <w:tr>
        <w:trPr>
          <w:trHeight w:val="340" w:hRule="atLeast"/>
        </w:trPr>
        <w:tc>
          <w:tcPr>
            <w:tcW w:w="3122" w:type="dxa"/>
          </w:tcPr>
          <w:p>
            <w:pPr>
              <w:pStyle w:val="TableParagraph"/>
              <w:spacing w:before="23"/>
              <w:ind w:left="69"/>
              <w:rPr>
                <w:rFonts w:ascii="Calibri" w:hAnsi="Calibri"/>
                <w:sz w:val="24"/>
              </w:rPr>
            </w:pPr>
            <w:r>
              <w:rPr>
                <w:rFonts w:ascii="Calibri" w:hAnsi="Calibri"/>
                <w:sz w:val="24"/>
              </w:rPr>
              <w:t>Nº</w:t>
            </w:r>
            <w:r>
              <w:rPr>
                <w:rFonts w:ascii="Calibri" w:hAnsi="Calibri"/>
                <w:spacing w:val="1"/>
                <w:sz w:val="24"/>
              </w:rPr>
              <w:t> </w:t>
            </w:r>
            <w:r>
              <w:rPr>
                <w:rFonts w:ascii="Calibri" w:hAnsi="Calibri"/>
                <w:sz w:val="24"/>
              </w:rPr>
              <w:t>DE </w:t>
            </w:r>
            <w:r>
              <w:rPr>
                <w:rFonts w:ascii="Calibri" w:hAnsi="Calibri"/>
                <w:spacing w:val="-2"/>
                <w:sz w:val="24"/>
              </w:rPr>
              <w:t>MENORES</w:t>
            </w:r>
          </w:p>
        </w:tc>
        <w:tc>
          <w:tcPr>
            <w:tcW w:w="1243" w:type="dxa"/>
          </w:tcPr>
          <w:p>
            <w:pPr>
              <w:pStyle w:val="TableParagraph"/>
              <w:spacing w:before="52"/>
              <w:ind w:right="345"/>
              <w:jc w:val="right"/>
              <w:rPr>
                <w:sz w:val="20"/>
              </w:rPr>
            </w:pPr>
            <w:r>
              <w:rPr>
                <w:spacing w:val="-5"/>
                <w:sz w:val="20"/>
              </w:rPr>
              <w:t>64</w:t>
            </w:r>
          </w:p>
        </w:tc>
      </w:tr>
    </w:tbl>
    <w:p>
      <w:pPr>
        <w:pStyle w:val="BodyText"/>
        <w:spacing w:before="181"/>
        <w:rPr>
          <w:b/>
        </w:rPr>
      </w:pPr>
    </w:p>
    <w:p>
      <w:pPr>
        <w:pStyle w:val="BodyText"/>
        <w:spacing w:line="288" w:lineRule="auto"/>
        <w:ind w:left="165" w:right="89" w:firstLine="708"/>
        <w:jc w:val="both"/>
      </w:pPr>
      <w:r>
        <w:rPr/>
        <w:t>Comenzamos a trabajar diseñando un horario completo y con variedad de actividades para toda la comunidad, desde menores, adolescentes, jóvenes, mujeres y adultos en general. Debido a la Crisis sanitaria producida por el Covid-19, tuvimos que adaptar por completo el Proyecto e informar a todas las familias de la nueva forma de trabajar mientras continuase esta situación y no fuese posible llevar a cabo nuestras tareas de manera normalizada y presencial.</w:t>
      </w:r>
      <w:r>
        <w:rPr>
          <w:spacing w:val="1"/>
        </w:rPr>
        <w:t> </w:t>
      </w:r>
      <w:r>
        <w:rPr/>
        <w:t>Las</w:t>
      </w:r>
      <w:r>
        <w:rPr>
          <w:spacing w:val="4"/>
        </w:rPr>
        <w:t> </w:t>
      </w:r>
      <w:r>
        <w:rPr/>
        <w:t>familias</w:t>
      </w:r>
      <w:r>
        <w:rPr>
          <w:spacing w:val="4"/>
        </w:rPr>
        <w:t> </w:t>
      </w:r>
      <w:r>
        <w:rPr/>
        <w:t>durante</w:t>
      </w:r>
      <w:r>
        <w:rPr>
          <w:spacing w:val="1"/>
        </w:rPr>
        <w:t> </w:t>
      </w:r>
      <w:r>
        <w:rPr/>
        <w:t>estos</w:t>
      </w:r>
      <w:r>
        <w:rPr>
          <w:spacing w:val="2"/>
        </w:rPr>
        <w:t> </w:t>
      </w:r>
      <w:r>
        <w:rPr/>
        <w:t>meses</w:t>
      </w:r>
      <w:r>
        <w:rPr>
          <w:spacing w:val="4"/>
        </w:rPr>
        <w:t> </w:t>
      </w:r>
      <w:r>
        <w:rPr/>
        <w:t>se</w:t>
      </w:r>
      <w:r>
        <w:rPr>
          <w:spacing w:val="2"/>
        </w:rPr>
        <w:t> </w:t>
      </w:r>
      <w:r>
        <w:rPr/>
        <w:t>han</w:t>
      </w:r>
      <w:r>
        <w:rPr>
          <w:spacing w:val="6"/>
        </w:rPr>
        <w:t> </w:t>
      </w:r>
      <w:r>
        <w:rPr/>
        <w:t>mostrado</w:t>
      </w:r>
      <w:r>
        <w:rPr>
          <w:spacing w:val="7"/>
        </w:rPr>
        <w:t> </w:t>
      </w:r>
      <w:r>
        <w:rPr/>
        <w:t>participativas.</w:t>
      </w:r>
      <w:r>
        <w:rPr>
          <w:spacing w:val="4"/>
        </w:rPr>
        <w:t> </w:t>
      </w:r>
      <w:r>
        <w:rPr/>
        <w:t>Asimismo,</w:t>
      </w:r>
      <w:r>
        <w:rPr>
          <w:spacing w:val="4"/>
        </w:rPr>
        <w:t> </w:t>
      </w:r>
      <w:r>
        <w:rPr>
          <w:spacing w:val="-2"/>
        </w:rPr>
        <w:t>hemos</w:t>
      </w:r>
    </w:p>
    <w:p>
      <w:pPr>
        <w:pStyle w:val="BodyText"/>
        <w:spacing w:after="0" w:line="288" w:lineRule="auto"/>
        <w:jc w:val="both"/>
        <w:sectPr>
          <w:headerReference w:type="default" r:id="rId13"/>
          <w:footerReference w:type="default" r:id="rId14"/>
          <w:pgSz w:w="11910" w:h="16840"/>
          <w:pgMar w:header="874" w:footer="1335" w:top="2480" w:bottom="1520" w:left="1275" w:right="1133"/>
        </w:sectPr>
      </w:pPr>
    </w:p>
    <w:p>
      <w:pPr>
        <w:pStyle w:val="BodyText"/>
        <w:spacing w:before="111"/>
      </w:pPr>
    </w:p>
    <w:p>
      <w:pPr>
        <w:pStyle w:val="BodyText"/>
        <w:spacing w:line="288" w:lineRule="auto" w:before="1"/>
        <w:ind w:left="165" w:right="92"/>
        <w:jc w:val="both"/>
      </w:pPr>
      <w:r>
        <w:rPr/>
        <w:t>tenido contacto telefónico prácticamente diario con todos los vecinos donde nos han</w:t>
      </w:r>
      <w:r>
        <w:rPr>
          <w:spacing w:val="80"/>
        </w:rPr>
        <w:t> </w:t>
      </w:r>
      <w:r>
        <w:rPr/>
        <w:t>realizado consultas relativas a las ayudas de alimentos, prestaciones u otros asuntos.</w:t>
      </w:r>
    </w:p>
    <w:p>
      <w:pPr>
        <w:pStyle w:val="BodyText"/>
        <w:spacing w:line="288" w:lineRule="auto" w:before="120"/>
        <w:ind w:left="165" w:right="90" w:firstLine="708"/>
        <w:jc w:val="both"/>
      </w:pPr>
      <w:r>
        <w:rPr/>
        <w:t>Se han llevado a cabo distintas intervenciones, atendiendo a las diversas áreas del proyecto. Se ha hecho especial énfasis en el apoyo emocional, tan necesario en estos días, se les ha facilitado información sobre medidas de protección ante el Covid-19, rutinas para los menores, orientación laboral, reparto de material para llevar a cabo talleres online, y otras cuestiones que se detallan más adelante.</w:t>
      </w:r>
    </w:p>
    <w:p>
      <w:pPr>
        <w:pStyle w:val="BodyText"/>
        <w:spacing w:line="288" w:lineRule="auto" w:before="119"/>
        <w:ind w:left="165" w:right="90" w:firstLine="708"/>
        <w:jc w:val="both"/>
      </w:pPr>
      <w:r>
        <w:rPr/>
        <w:t>Además se ha seguido con la participación de los alumnos de las clases de preparación para el examen de la ESO de manera telemática, continuando en la medida de lo posible, con una rutina parecida a la presencial para conseguir la estabilidad y motivación de los alumnos, apoyándolos y resolviendo dudas tanto en el horario de clase como fuera de él. Talleres </w:t>
      </w:r>
      <w:r>
        <w:rPr>
          <w:spacing w:val="-2"/>
        </w:rPr>
        <w:t>desarrollados:</w:t>
      </w:r>
    </w:p>
    <w:p>
      <w:pPr>
        <w:pStyle w:val="ListParagraph"/>
        <w:numPr>
          <w:ilvl w:val="0"/>
          <w:numId w:val="2"/>
        </w:numPr>
        <w:tabs>
          <w:tab w:pos="1592" w:val="left" w:leader="none"/>
        </w:tabs>
        <w:spacing w:line="285" w:lineRule="auto" w:before="121" w:after="0"/>
        <w:ind w:left="1592" w:right="90" w:hanging="360"/>
        <w:jc w:val="both"/>
        <w:rPr>
          <w:sz w:val="24"/>
        </w:rPr>
      </w:pPr>
      <w:r>
        <w:rPr>
          <w:sz w:val="24"/>
        </w:rPr>
        <w:t>Talleres de mejora rendimiento escolar, preparación prueba libre ESO, mejora formativa con salidas educativas, plataformas digitales, inclusión en la comunidad educativa de los menores, de cultura del pueblo gitano: alrededor 10 participantes por taller.</w:t>
      </w:r>
    </w:p>
    <w:p>
      <w:pPr>
        <w:pStyle w:val="ListParagraph"/>
        <w:numPr>
          <w:ilvl w:val="0"/>
          <w:numId w:val="2"/>
        </w:numPr>
        <w:tabs>
          <w:tab w:pos="1591" w:val="left" w:leader="none"/>
        </w:tabs>
        <w:spacing w:line="240" w:lineRule="auto" w:before="124" w:after="0"/>
        <w:ind w:left="1591" w:right="0" w:hanging="359"/>
        <w:jc w:val="both"/>
        <w:rPr>
          <w:sz w:val="24"/>
        </w:rPr>
      </w:pPr>
      <w:r>
        <w:rPr>
          <w:sz w:val="24"/>
        </w:rPr>
        <w:t>Taller organización</w:t>
      </w:r>
      <w:r>
        <w:rPr>
          <w:spacing w:val="-3"/>
          <w:sz w:val="24"/>
        </w:rPr>
        <w:t> </w:t>
      </w:r>
      <w:r>
        <w:rPr>
          <w:sz w:val="24"/>
        </w:rPr>
        <w:t>fiestas</w:t>
      </w:r>
      <w:r>
        <w:rPr>
          <w:spacing w:val="-2"/>
          <w:sz w:val="24"/>
        </w:rPr>
        <w:t> </w:t>
      </w:r>
      <w:r>
        <w:rPr>
          <w:sz w:val="24"/>
        </w:rPr>
        <w:t>patronales:</w:t>
      </w:r>
      <w:r>
        <w:rPr>
          <w:spacing w:val="-1"/>
          <w:sz w:val="24"/>
        </w:rPr>
        <w:t> </w:t>
      </w:r>
      <w:r>
        <w:rPr>
          <w:sz w:val="24"/>
        </w:rPr>
        <w:t>21</w:t>
      </w:r>
      <w:r>
        <w:rPr>
          <w:spacing w:val="-1"/>
          <w:sz w:val="24"/>
        </w:rPr>
        <w:t> </w:t>
      </w:r>
      <w:r>
        <w:rPr>
          <w:spacing w:val="-2"/>
          <w:sz w:val="24"/>
        </w:rPr>
        <w:t>participantes.</w:t>
      </w:r>
    </w:p>
    <w:p>
      <w:pPr>
        <w:pStyle w:val="ListParagraph"/>
        <w:numPr>
          <w:ilvl w:val="0"/>
          <w:numId w:val="2"/>
        </w:numPr>
        <w:tabs>
          <w:tab w:pos="1592" w:val="left" w:leader="none"/>
        </w:tabs>
        <w:spacing w:line="280" w:lineRule="auto" w:before="170" w:after="0"/>
        <w:ind w:left="1592" w:right="90" w:hanging="360"/>
        <w:jc w:val="both"/>
        <w:rPr>
          <w:sz w:val="24"/>
        </w:rPr>
      </w:pPr>
      <w:r>
        <w:rPr>
          <w:sz w:val="24"/>
        </w:rPr>
        <w:t>Taller acompañamiento individualizado para la integración laboral: 55 </w:t>
      </w:r>
      <w:r>
        <w:rPr>
          <w:spacing w:val="-2"/>
          <w:sz w:val="24"/>
        </w:rPr>
        <w:t>participantes.</w:t>
      </w:r>
    </w:p>
    <w:p>
      <w:pPr>
        <w:pStyle w:val="BodyText"/>
      </w:pPr>
    </w:p>
    <w:p>
      <w:pPr>
        <w:pStyle w:val="BodyText"/>
        <w:spacing w:before="17"/>
      </w:pPr>
    </w:p>
    <w:p>
      <w:pPr>
        <w:pStyle w:val="Heading1"/>
        <w:ind w:left="872"/>
      </w:pPr>
      <w:r>
        <w:rPr/>
        <w:t>2.-</w:t>
      </w:r>
      <w:r>
        <w:rPr>
          <w:spacing w:val="-1"/>
        </w:rPr>
        <w:t> </w:t>
      </w:r>
      <w:r>
        <w:rPr/>
        <w:t>ACTUACIONES COMUNITARIAS</w:t>
      </w:r>
      <w:r>
        <w:rPr>
          <w:spacing w:val="-5"/>
        </w:rPr>
        <w:t> </w:t>
      </w:r>
      <w:r>
        <w:rPr/>
        <w:t>LA</w:t>
      </w:r>
      <w:r>
        <w:rPr>
          <w:spacing w:val="-2"/>
        </w:rPr>
        <w:t> ALJORRA.</w:t>
      </w:r>
    </w:p>
    <w:p>
      <w:pPr>
        <w:pStyle w:val="BodyText"/>
        <w:spacing w:before="177"/>
        <w:ind w:left="872"/>
      </w:pPr>
      <w:r>
        <w:rPr/>
        <w:t>Dirigidas</w:t>
      </w:r>
      <w:r>
        <w:rPr>
          <w:spacing w:val="-4"/>
        </w:rPr>
        <w:t> </w:t>
      </w:r>
      <w:r>
        <w:rPr/>
        <w:t>a</w:t>
      </w:r>
      <w:r>
        <w:rPr>
          <w:spacing w:val="1"/>
        </w:rPr>
        <w:t> </w:t>
      </w:r>
      <w:r>
        <w:rPr/>
        <w:t>la</w:t>
      </w:r>
      <w:r>
        <w:rPr>
          <w:spacing w:val="-3"/>
        </w:rPr>
        <w:t> </w:t>
      </w:r>
      <w:r>
        <w:rPr/>
        <w:t>población</w:t>
      </w:r>
      <w:r>
        <w:rPr>
          <w:spacing w:val="-1"/>
        </w:rPr>
        <w:t> </w:t>
      </w:r>
      <w:r>
        <w:rPr/>
        <w:t>en</w:t>
      </w:r>
      <w:r>
        <w:rPr>
          <w:spacing w:val="3"/>
        </w:rPr>
        <w:t> </w:t>
      </w:r>
      <w:r>
        <w:rPr/>
        <w:t>general.</w:t>
      </w:r>
      <w:r>
        <w:rPr>
          <w:spacing w:val="-3"/>
        </w:rPr>
        <w:t> </w:t>
      </w:r>
      <w:r>
        <w:rPr/>
        <w:t>Principales </w:t>
      </w:r>
      <w:r>
        <w:rPr>
          <w:spacing w:val="-2"/>
        </w:rPr>
        <w:t>actuaciones:</w:t>
      </w:r>
    </w:p>
    <w:p>
      <w:pPr>
        <w:pStyle w:val="ListParagraph"/>
        <w:numPr>
          <w:ilvl w:val="0"/>
          <w:numId w:val="2"/>
        </w:numPr>
        <w:tabs>
          <w:tab w:pos="1592" w:val="left" w:leader="none"/>
        </w:tabs>
        <w:spacing w:line="280" w:lineRule="auto" w:before="178" w:after="0"/>
        <w:ind w:left="1592" w:right="92" w:hanging="360"/>
        <w:jc w:val="both"/>
        <w:rPr>
          <w:sz w:val="24"/>
        </w:rPr>
      </w:pPr>
      <w:r>
        <w:rPr>
          <w:sz w:val="24"/>
        </w:rPr>
        <w:t>Planificación propuesta trabajo anual en coordinación con Columbares y otros recursos municipales.</w:t>
      </w:r>
    </w:p>
    <w:p>
      <w:pPr>
        <w:pStyle w:val="ListParagraph"/>
        <w:numPr>
          <w:ilvl w:val="0"/>
          <w:numId w:val="2"/>
        </w:numPr>
        <w:tabs>
          <w:tab w:pos="1592" w:val="left" w:leader="none"/>
        </w:tabs>
        <w:spacing w:line="283" w:lineRule="auto" w:before="130" w:after="0"/>
        <w:ind w:left="1592" w:right="92" w:hanging="360"/>
        <w:jc w:val="both"/>
        <w:rPr>
          <w:sz w:val="24"/>
        </w:rPr>
      </w:pPr>
      <w:r>
        <w:rPr>
          <w:sz w:val="24"/>
        </w:rPr>
        <w:t>Coordinación con Columbares para seguimiento del proyecto de dinamización comunitaria para una revisión de la situación y elaboración de propuestas y de nuevas iniciativas de impulso comunitario en La Aljorra.</w:t>
      </w:r>
    </w:p>
    <w:p>
      <w:pPr>
        <w:pStyle w:val="ListParagraph"/>
        <w:numPr>
          <w:ilvl w:val="0"/>
          <w:numId w:val="2"/>
        </w:numPr>
        <w:tabs>
          <w:tab w:pos="1591" w:val="left" w:leader="none"/>
        </w:tabs>
        <w:spacing w:line="240" w:lineRule="auto" w:before="131" w:after="0"/>
        <w:ind w:left="1591" w:right="0" w:hanging="359"/>
        <w:jc w:val="both"/>
        <w:rPr>
          <w:sz w:val="24"/>
        </w:rPr>
      </w:pPr>
      <w:r>
        <w:rPr>
          <w:sz w:val="24"/>
        </w:rPr>
        <w:t>Seguimiento</w:t>
      </w:r>
      <w:r>
        <w:rPr>
          <w:spacing w:val="-4"/>
          <w:sz w:val="24"/>
        </w:rPr>
        <w:t> </w:t>
      </w:r>
      <w:r>
        <w:rPr>
          <w:sz w:val="24"/>
        </w:rPr>
        <w:t>telemático</w:t>
      </w:r>
      <w:r>
        <w:rPr>
          <w:spacing w:val="-4"/>
          <w:sz w:val="24"/>
        </w:rPr>
        <w:t> </w:t>
      </w:r>
      <w:r>
        <w:rPr>
          <w:sz w:val="24"/>
        </w:rPr>
        <w:t>de</w:t>
      </w:r>
      <w:r>
        <w:rPr>
          <w:spacing w:val="3"/>
          <w:sz w:val="24"/>
        </w:rPr>
        <w:t> </w:t>
      </w:r>
      <w:r>
        <w:rPr>
          <w:sz w:val="24"/>
        </w:rPr>
        <w:t>las</w:t>
      </w:r>
      <w:r>
        <w:rPr>
          <w:spacing w:val="-3"/>
          <w:sz w:val="24"/>
        </w:rPr>
        <w:t> </w:t>
      </w:r>
      <w:r>
        <w:rPr>
          <w:sz w:val="24"/>
        </w:rPr>
        <w:t>asociaciones durante</w:t>
      </w:r>
      <w:r>
        <w:rPr>
          <w:spacing w:val="-1"/>
          <w:sz w:val="24"/>
        </w:rPr>
        <w:t> </w:t>
      </w:r>
      <w:r>
        <w:rPr>
          <w:spacing w:val="-2"/>
          <w:sz w:val="24"/>
        </w:rPr>
        <w:t>confinamiento.</w:t>
      </w:r>
    </w:p>
    <w:p>
      <w:pPr>
        <w:pStyle w:val="ListParagraph"/>
        <w:numPr>
          <w:ilvl w:val="0"/>
          <w:numId w:val="2"/>
        </w:numPr>
        <w:tabs>
          <w:tab w:pos="1591" w:val="left" w:leader="none"/>
        </w:tabs>
        <w:spacing w:line="240" w:lineRule="auto" w:before="170" w:after="0"/>
        <w:ind w:left="1591" w:right="0" w:hanging="359"/>
        <w:jc w:val="left"/>
        <w:rPr>
          <w:sz w:val="24"/>
        </w:rPr>
      </w:pPr>
      <w:r>
        <w:rPr>
          <w:sz w:val="24"/>
        </w:rPr>
        <w:t>Elaboración</w:t>
      </w:r>
      <w:r>
        <w:rPr>
          <w:spacing w:val="-3"/>
          <w:sz w:val="24"/>
        </w:rPr>
        <w:t> </w:t>
      </w:r>
      <w:r>
        <w:rPr>
          <w:sz w:val="24"/>
        </w:rPr>
        <w:t>nuevas</w:t>
      </w:r>
      <w:r>
        <w:rPr>
          <w:spacing w:val="-2"/>
          <w:sz w:val="24"/>
        </w:rPr>
        <w:t> </w:t>
      </w:r>
      <w:r>
        <w:rPr>
          <w:sz w:val="24"/>
        </w:rPr>
        <w:t>propuestas</w:t>
      </w:r>
      <w:r>
        <w:rPr>
          <w:spacing w:val="-2"/>
          <w:sz w:val="24"/>
        </w:rPr>
        <w:t> </w:t>
      </w:r>
      <w:r>
        <w:rPr>
          <w:sz w:val="24"/>
        </w:rPr>
        <w:t>de</w:t>
      </w:r>
      <w:r>
        <w:rPr>
          <w:spacing w:val="-3"/>
          <w:sz w:val="24"/>
        </w:rPr>
        <w:t> </w:t>
      </w:r>
      <w:r>
        <w:rPr>
          <w:sz w:val="24"/>
        </w:rPr>
        <w:t>dinamización</w:t>
      </w:r>
      <w:r>
        <w:rPr>
          <w:spacing w:val="3"/>
          <w:sz w:val="24"/>
        </w:rPr>
        <w:t> </w:t>
      </w:r>
      <w:r>
        <w:rPr>
          <w:sz w:val="24"/>
        </w:rPr>
        <w:t>coordinadora vía</w:t>
      </w:r>
      <w:r>
        <w:rPr>
          <w:spacing w:val="-2"/>
          <w:sz w:val="24"/>
        </w:rPr>
        <w:t> telemática.</w:t>
      </w:r>
    </w:p>
    <w:p>
      <w:pPr>
        <w:pStyle w:val="ListParagraph"/>
        <w:spacing w:after="0" w:line="240" w:lineRule="auto"/>
        <w:jc w:val="left"/>
        <w:rPr>
          <w:sz w:val="24"/>
        </w:rPr>
        <w:sectPr>
          <w:headerReference w:type="default" r:id="rId15"/>
          <w:footerReference w:type="default" r:id="rId16"/>
          <w:pgSz w:w="11910" w:h="16840"/>
          <w:pgMar w:header="874" w:footer="1335" w:top="2480" w:bottom="1520" w:left="1275" w:right="1133"/>
        </w:sectPr>
      </w:pPr>
    </w:p>
    <w:p>
      <w:pPr>
        <w:pStyle w:val="BodyText"/>
        <w:spacing w:before="111"/>
      </w:pPr>
    </w:p>
    <w:p>
      <w:pPr>
        <w:pStyle w:val="ListParagraph"/>
        <w:numPr>
          <w:ilvl w:val="0"/>
          <w:numId w:val="2"/>
        </w:numPr>
        <w:tabs>
          <w:tab w:pos="1591" w:val="left" w:leader="none"/>
        </w:tabs>
        <w:spacing w:line="240" w:lineRule="auto" w:before="1" w:after="0"/>
        <w:ind w:left="1591" w:right="0" w:hanging="359"/>
        <w:jc w:val="both"/>
        <w:rPr>
          <w:sz w:val="24"/>
        </w:rPr>
      </w:pPr>
      <w:r>
        <w:rPr>
          <w:sz w:val="24"/>
        </w:rPr>
        <w:t>Actualización</w:t>
      </w:r>
      <w:r>
        <w:rPr>
          <w:spacing w:val="1"/>
          <w:sz w:val="24"/>
        </w:rPr>
        <w:t> </w:t>
      </w:r>
      <w:r>
        <w:rPr>
          <w:sz w:val="24"/>
        </w:rPr>
        <w:t>guía</w:t>
      </w:r>
      <w:r>
        <w:rPr>
          <w:spacing w:val="-3"/>
          <w:sz w:val="24"/>
        </w:rPr>
        <w:t> </w:t>
      </w:r>
      <w:r>
        <w:rPr>
          <w:sz w:val="24"/>
        </w:rPr>
        <w:t>recursos</w:t>
      </w:r>
      <w:r>
        <w:rPr>
          <w:spacing w:val="-2"/>
          <w:sz w:val="24"/>
        </w:rPr>
        <w:t> </w:t>
      </w:r>
      <w:r>
        <w:rPr>
          <w:sz w:val="24"/>
        </w:rPr>
        <w:t>entidades</w:t>
      </w:r>
      <w:r>
        <w:rPr>
          <w:spacing w:val="-1"/>
          <w:sz w:val="24"/>
        </w:rPr>
        <w:t> </w:t>
      </w:r>
      <w:r>
        <w:rPr>
          <w:sz w:val="24"/>
        </w:rPr>
        <w:t>sociales</w:t>
      </w:r>
      <w:r>
        <w:rPr>
          <w:spacing w:val="-1"/>
          <w:sz w:val="24"/>
        </w:rPr>
        <w:t> </w:t>
      </w:r>
      <w:r>
        <w:rPr>
          <w:spacing w:val="-2"/>
          <w:sz w:val="24"/>
        </w:rPr>
        <w:t>Coordinadora.</w:t>
      </w:r>
    </w:p>
    <w:p>
      <w:pPr>
        <w:pStyle w:val="ListParagraph"/>
        <w:numPr>
          <w:ilvl w:val="0"/>
          <w:numId w:val="2"/>
        </w:numPr>
        <w:tabs>
          <w:tab w:pos="1592" w:val="left" w:leader="none"/>
        </w:tabs>
        <w:spacing w:line="283" w:lineRule="auto" w:before="169" w:after="0"/>
        <w:ind w:left="1592" w:right="89" w:hanging="360"/>
        <w:jc w:val="both"/>
        <w:rPr>
          <w:sz w:val="24"/>
        </w:rPr>
      </w:pPr>
      <w:r>
        <w:rPr>
          <w:sz w:val="24"/>
        </w:rPr>
        <w:t>Presentación a las asociaciones de la propuesta de trabajo impulsado por el</w:t>
      </w:r>
      <w:r>
        <w:rPr>
          <w:spacing w:val="40"/>
          <w:sz w:val="24"/>
        </w:rPr>
        <w:t> </w:t>
      </w:r>
      <w:r>
        <w:rPr>
          <w:sz w:val="24"/>
        </w:rPr>
        <w:t>área de salud, en colaboración con Servicios Sociales, para promover la salud y prevenir y frenar el aumento de los contagios en el territorio.</w:t>
      </w:r>
    </w:p>
    <w:p>
      <w:pPr>
        <w:pStyle w:val="ListParagraph"/>
        <w:numPr>
          <w:ilvl w:val="0"/>
          <w:numId w:val="2"/>
        </w:numPr>
        <w:tabs>
          <w:tab w:pos="1592" w:val="left" w:leader="none"/>
        </w:tabs>
        <w:spacing w:line="280" w:lineRule="auto" w:before="132" w:after="0"/>
        <w:ind w:left="1592" w:right="92" w:hanging="360"/>
        <w:jc w:val="both"/>
        <w:rPr>
          <w:sz w:val="24"/>
        </w:rPr>
      </w:pPr>
      <w:r>
        <w:rPr>
          <w:sz w:val="24"/>
        </w:rPr>
        <w:t>Coordinación con 10 entidades de la coordinadora para reactivar la dinamización comunitaria.</w:t>
      </w:r>
    </w:p>
    <w:p>
      <w:pPr>
        <w:pStyle w:val="BodyText"/>
      </w:pPr>
    </w:p>
    <w:p>
      <w:pPr>
        <w:pStyle w:val="BodyText"/>
        <w:spacing w:before="14"/>
      </w:pPr>
    </w:p>
    <w:p>
      <w:pPr>
        <w:pStyle w:val="Heading1"/>
        <w:ind w:left="872"/>
      </w:pPr>
      <w:r>
        <w:rPr/>
        <w:t>3.- ACTUACIONES COMUNITARIAS</w:t>
      </w:r>
      <w:r>
        <w:rPr>
          <w:spacing w:val="-5"/>
        </w:rPr>
        <w:t> </w:t>
      </w:r>
      <w:r>
        <w:rPr/>
        <w:t>LO</w:t>
      </w:r>
      <w:r>
        <w:rPr>
          <w:spacing w:val="-1"/>
        </w:rPr>
        <w:t> </w:t>
      </w:r>
      <w:r>
        <w:rPr/>
        <w:t>CAMPANO</w:t>
      </w:r>
      <w:r>
        <w:rPr>
          <w:spacing w:val="2"/>
        </w:rPr>
        <w:t> </w:t>
      </w:r>
      <w:r>
        <w:rPr/>
        <w:t>Y</w:t>
      </w:r>
      <w:r>
        <w:rPr>
          <w:spacing w:val="-1"/>
        </w:rPr>
        <w:t> </w:t>
      </w:r>
      <w:r>
        <w:rPr/>
        <w:t>LOS </w:t>
      </w:r>
      <w:r>
        <w:rPr>
          <w:spacing w:val="-2"/>
        </w:rPr>
        <w:t>MATEOS</w:t>
      </w:r>
    </w:p>
    <w:p>
      <w:pPr>
        <w:pStyle w:val="BodyText"/>
        <w:spacing w:line="288" w:lineRule="auto" w:before="180"/>
        <w:ind w:left="872" w:right="88" w:firstLine="708"/>
        <w:jc w:val="both"/>
      </w:pPr>
      <w:r>
        <w:rPr/>
        <w:t>A través del Pacto de Desarrollo Local Participativo para la prevención de la exclusión social en los barrios de Lo Campano y Los Mateos</w:t>
      </w:r>
      <w:r>
        <w:rPr>
          <w:rFonts w:ascii="Times New Roman" w:hAnsi="Times New Roman"/>
        </w:rPr>
        <w:t>, </w:t>
      </w:r>
      <w:r>
        <w:rPr/>
        <w:t>se han desarrollado diferentes actuaciones que podemos resumir en el siguiente cuadro:</w:t>
      </w:r>
    </w:p>
    <w:p>
      <w:pPr>
        <w:pStyle w:val="BodyText"/>
        <w:rPr>
          <w:sz w:val="20"/>
        </w:rPr>
      </w:pPr>
    </w:p>
    <w:p>
      <w:pPr>
        <w:pStyle w:val="BodyText"/>
        <w:spacing w:before="104"/>
        <w:rPr>
          <w:sz w:val="20"/>
        </w:rPr>
      </w:pPr>
    </w:p>
    <w:tbl>
      <w:tblPr>
        <w:tblW w:w="0" w:type="auto"/>
        <w:jc w:val="left"/>
        <w:tblInd w:w="102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5726"/>
        <w:gridCol w:w="1802"/>
      </w:tblGrid>
      <w:tr>
        <w:trPr>
          <w:trHeight w:val="470" w:hRule="atLeast"/>
        </w:trPr>
        <w:tc>
          <w:tcPr>
            <w:tcW w:w="7528" w:type="dxa"/>
            <w:gridSpan w:val="2"/>
            <w:shd w:val="clear" w:color="auto" w:fill="666699"/>
          </w:tcPr>
          <w:p>
            <w:pPr>
              <w:pStyle w:val="TableParagraph"/>
              <w:spacing w:line="292" w:lineRule="exact"/>
              <w:ind w:left="7"/>
              <w:jc w:val="center"/>
              <w:rPr>
                <w:rFonts w:ascii="Calibri"/>
                <w:b/>
                <w:sz w:val="24"/>
              </w:rPr>
            </w:pPr>
            <w:r>
              <w:rPr>
                <w:rFonts w:ascii="Calibri"/>
                <w:b/>
                <w:color w:val="FFFFFF"/>
                <w:sz w:val="24"/>
              </w:rPr>
              <w:t>ACTUACIONES</w:t>
            </w:r>
            <w:r>
              <w:rPr>
                <w:rFonts w:ascii="Calibri"/>
                <w:b/>
                <w:color w:val="FFFFFF"/>
                <w:spacing w:val="-1"/>
                <w:sz w:val="24"/>
              </w:rPr>
              <w:t> </w:t>
            </w:r>
            <w:r>
              <w:rPr>
                <w:rFonts w:ascii="Calibri"/>
                <w:b/>
                <w:color w:val="FFFFFF"/>
                <w:sz w:val="24"/>
              </w:rPr>
              <w:t>PACTO</w:t>
            </w:r>
            <w:r>
              <w:rPr>
                <w:rFonts w:ascii="Calibri"/>
                <w:b/>
                <w:color w:val="FFFFFF"/>
                <w:spacing w:val="-2"/>
                <w:sz w:val="24"/>
              </w:rPr>
              <w:t> LOCAL</w:t>
            </w:r>
          </w:p>
        </w:tc>
      </w:tr>
      <w:tr>
        <w:trPr>
          <w:trHeight w:val="472" w:hRule="atLeast"/>
        </w:trPr>
        <w:tc>
          <w:tcPr>
            <w:tcW w:w="5726" w:type="dxa"/>
            <w:shd w:val="clear" w:color="auto" w:fill="666699"/>
          </w:tcPr>
          <w:p>
            <w:pPr>
              <w:pStyle w:val="TableParagraph"/>
              <w:spacing w:line="292" w:lineRule="exact"/>
              <w:ind w:left="5"/>
              <w:jc w:val="center"/>
              <w:rPr>
                <w:rFonts w:ascii="Calibri" w:hAnsi="Calibri"/>
                <w:b/>
                <w:sz w:val="24"/>
              </w:rPr>
            </w:pPr>
            <w:r>
              <w:rPr>
                <w:rFonts w:ascii="Calibri" w:hAnsi="Calibri"/>
                <w:b/>
                <w:color w:val="FFFFFF"/>
                <w:spacing w:val="-2"/>
                <w:sz w:val="24"/>
              </w:rPr>
              <w:t>ACTUACIÓN</w:t>
            </w:r>
          </w:p>
        </w:tc>
        <w:tc>
          <w:tcPr>
            <w:tcW w:w="1802" w:type="dxa"/>
            <w:shd w:val="clear" w:color="auto" w:fill="666699"/>
          </w:tcPr>
          <w:p>
            <w:pPr>
              <w:pStyle w:val="TableParagraph"/>
              <w:spacing w:line="292" w:lineRule="exact"/>
              <w:ind w:left="144"/>
              <w:rPr>
                <w:rFonts w:ascii="Calibri"/>
                <w:b/>
                <w:sz w:val="24"/>
              </w:rPr>
            </w:pPr>
            <w:r>
              <w:rPr>
                <w:rFonts w:ascii="Calibri"/>
                <w:b/>
                <w:color w:val="FFFFFF"/>
                <w:spacing w:val="-2"/>
                <w:sz w:val="24"/>
              </w:rPr>
              <w:t>BENEFICIARIOS</w:t>
            </w:r>
          </w:p>
        </w:tc>
      </w:tr>
      <w:tr>
        <w:trPr>
          <w:trHeight w:val="340" w:hRule="atLeast"/>
        </w:trPr>
        <w:tc>
          <w:tcPr>
            <w:tcW w:w="5726" w:type="dxa"/>
          </w:tcPr>
          <w:p>
            <w:pPr>
              <w:pStyle w:val="TableParagraph"/>
              <w:spacing w:before="23"/>
              <w:ind w:left="69"/>
              <w:rPr>
                <w:rFonts w:ascii="Calibri" w:hAnsi="Calibri"/>
                <w:sz w:val="24"/>
              </w:rPr>
            </w:pPr>
            <w:r>
              <w:rPr>
                <w:rFonts w:ascii="Calibri" w:hAnsi="Calibri"/>
                <w:sz w:val="24"/>
              </w:rPr>
              <w:t>PRESENTACIÓN</w:t>
            </w:r>
            <w:r>
              <w:rPr>
                <w:rFonts w:ascii="Calibri" w:hAnsi="Calibri"/>
                <w:spacing w:val="-2"/>
                <w:sz w:val="24"/>
              </w:rPr>
              <w:t> </w:t>
            </w:r>
            <w:r>
              <w:rPr>
                <w:rFonts w:ascii="Calibri" w:hAnsi="Calibri"/>
                <w:sz w:val="24"/>
              </w:rPr>
              <w:t>SÚMATE</w:t>
            </w:r>
            <w:r>
              <w:rPr>
                <w:rFonts w:ascii="Calibri" w:hAnsi="Calibri"/>
                <w:spacing w:val="-2"/>
                <w:sz w:val="24"/>
              </w:rPr>
              <w:t> </w:t>
            </w:r>
            <w:r>
              <w:rPr>
                <w:rFonts w:ascii="Calibri" w:hAnsi="Calibri"/>
                <w:sz w:val="24"/>
              </w:rPr>
              <w:t>A</w:t>
            </w:r>
            <w:r>
              <w:rPr>
                <w:rFonts w:ascii="Calibri" w:hAnsi="Calibri"/>
                <w:spacing w:val="3"/>
                <w:sz w:val="24"/>
              </w:rPr>
              <w:t> </w:t>
            </w:r>
            <w:r>
              <w:rPr>
                <w:rFonts w:ascii="Calibri" w:hAnsi="Calibri"/>
                <w:sz w:val="24"/>
              </w:rPr>
              <w:t>TU BARRIO EN LO </w:t>
            </w:r>
            <w:r>
              <w:rPr>
                <w:rFonts w:ascii="Calibri" w:hAnsi="Calibri"/>
                <w:spacing w:val="-2"/>
                <w:sz w:val="24"/>
              </w:rPr>
              <w:t>CAMPANO</w:t>
            </w:r>
          </w:p>
        </w:tc>
        <w:tc>
          <w:tcPr>
            <w:tcW w:w="1802" w:type="dxa"/>
          </w:tcPr>
          <w:p>
            <w:pPr>
              <w:pStyle w:val="TableParagraph"/>
              <w:spacing w:before="52"/>
              <w:ind w:left="1113"/>
              <w:rPr>
                <w:sz w:val="20"/>
              </w:rPr>
            </w:pPr>
            <w:r>
              <w:rPr>
                <w:spacing w:val="-5"/>
                <w:sz w:val="20"/>
              </w:rPr>
              <w:t>270</w:t>
            </w:r>
          </w:p>
        </w:tc>
      </w:tr>
      <w:tr>
        <w:trPr>
          <w:trHeight w:val="340" w:hRule="atLeast"/>
        </w:trPr>
        <w:tc>
          <w:tcPr>
            <w:tcW w:w="5726" w:type="dxa"/>
          </w:tcPr>
          <w:p>
            <w:pPr>
              <w:pStyle w:val="TableParagraph"/>
              <w:spacing w:before="23"/>
              <w:ind w:left="69"/>
              <w:rPr>
                <w:rFonts w:ascii="Calibri"/>
                <w:sz w:val="24"/>
              </w:rPr>
            </w:pPr>
            <w:r>
              <w:rPr>
                <w:rFonts w:ascii="Calibri"/>
                <w:sz w:val="24"/>
              </w:rPr>
              <w:t>CONCURSO</w:t>
            </w:r>
            <w:r>
              <w:rPr>
                <w:rFonts w:ascii="Calibri"/>
                <w:spacing w:val="-2"/>
                <w:sz w:val="24"/>
              </w:rPr>
              <w:t> </w:t>
            </w:r>
            <w:r>
              <w:rPr>
                <w:rFonts w:ascii="Calibri"/>
                <w:spacing w:val="-4"/>
                <w:sz w:val="24"/>
              </w:rPr>
              <w:t>LOGO</w:t>
            </w:r>
          </w:p>
        </w:tc>
        <w:tc>
          <w:tcPr>
            <w:tcW w:w="1802" w:type="dxa"/>
          </w:tcPr>
          <w:p>
            <w:pPr>
              <w:pStyle w:val="TableParagraph"/>
              <w:spacing w:before="52"/>
              <w:ind w:right="345"/>
              <w:jc w:val="right"/>
              <w:rPr>
                <w:sz w:val="20"/>
              </w:rPr>
            </w:pPr>
            <w:r>
              <w:rPr>
                <w:spacing w:val="-5"/>
                <w:sz w:val="20"/>
              </w:rPr>
              <w:t>64</w:t>
            </w:r>
          </w:p>
        </w:tc>
      </w:tr>
      <w:tr>
        <w:trPr>
          <w:trHeight w:val="338" w:hRule="atLeast"/>
        </w:trPr>
        <w:tc>
          <w:tcPr>
            <w:tcW w:w="5726" w:type="dxa"/>
          </w:tcPr>
          <w:p>
            <w:pPr>
              <w:pStyle w:val="TableParagraph"/>
              <w:spacing w:before="23"/>
              <w:ind w:left="69"/>
              <w:rPr>
                <w:rFonts w:ascii="Calibri"/>
                <w:sz w:val="24"/>
              </w:rPr>
            </w:pPr>
            <w:r>
              <w:rPr>
                <w:rFonts w:ascii="Calibri"/>
                <w:sz w:val="24"/>
              </w:rPr>
              <w:t>TALLER </w:t>
            </w:r>
            <w:r>
              <w:rPr>
                <w:rFonts w:ascii="Calibri"/>
                <w:spacing w:val="-2"/>
                <w:sz w:val="24"/>
              </w:rPr>
              <w:t>MASCARILLAS</w:t>
            </w:r>
          </w:p>
        </w:tc>
        <w:tc>
          <w:tcPr>
            <w:tcW w:w="1802" w:type="dxa"/>
          </w:tcPr>
          <w:p>
            <w:pPr>
              <w:pStyle w:val="TableParagraph"/>
              <w:spacing w:before="52"/>
              <w:ind w:right="345"/>
              <w:jc w:val="right"/>
              <w:rPr>
                <w:sz w:val="20"/>
              </w:rPr>
            </w:pPr>
            <w:r>
              <w:rPr>
                <w:spacing w:val="-5"/>
                <w:sz w:val="20"/>
              </w:rPr>
              <w:t>15</w:t>
            </w:r>
          </w:p>
        </w:tc>
      </w:tr>
      <w:tr>
        <w:trPr>
          <w:trHeight w:val="340" w:hRule="atLeast"/>
        </w:trPr>
        <w:tc>
          <w:tcPr>
            <w:tcW w:w="5726" w:type="dxa"/>
          </w:tcPr>
          <w:p>
            <w:pPr>
              <w:pStyle w:val="TableParagraph"/>
              <w:spacing w:before="23"/>
              <w:ind w:left="69"/>
              <w:rPr>
                <w:rFonts w:ascii="Calibri"/>
                <w:sz w:val="24"/>
              </w:rPr>
            </w:pPr>
            <w:r>
              <w:rPr>
                <w:rFonts w:ascii="Calibri"/>
                <w:sz w:val="24"/>
              </w:rPr>
              <w:t>CURSO ADLE</w:t>
            </w:r>
            <w:r>
              <w:rPr>
                <w:rFonts w:ascii="Calibri"/>
                <w:spacing w:val="-1"/>
                <w:sz w:val="24"/>
              </w:rPr>
              <w:t> </w:t>
            </w:r>
            <w:r>
              <w:rPr>
                <w:rFonts w:ascii="Calibri"/>
                <w:sz w:val="24"/>
              </w:rPr>
              <w:t>LO</w:t>
            </w:r>
            <w:r>
              <w:rPr>
                <w:rFonts w:ascii="Calibri"/>
                <w:spacing w:val="1"/>
                <w:sz w:val="24"/>
              </w:rPr>
              <w:t> </w:t>
            </w:r>
            <w:r>
              <w:rPr>
                <w:rFonts w:ascii="Calibri"/>
                <w:spacing w:val="-2"/>
                <w:sz w:val="24"/>
              </w:rPr>
              <w:t>CAMPANO</w:t>
            </w:r>
          </w:p>
        </w:tc>
        <w:tc>
          <w:tcPr>
            <w:tcW w:w="1802" w:type="dxa"/>
          </w:tcPr>
          <w:p>
            <w:pPr>
              <w:pStyle w:val="TableParagraph"/>
              <w:spacing w:before="52"/>
              <w:ind w:right="345"/>
              <w:jc w:val="right"/>
              <w:rPr>
                <w:sz w:val="20"/>
              </w:rPr>
            </w:pPr>
            <w:r>
              <w:rPr>
                <w:spacing w:val="-5"/>
                <w:sz w:val="20"/>
              </w:rPr>
              <w:t>12</w:t>
            </w:r>
          </w:p>
        </w:tc>
      </w:tr>
      <w:tr>
        <w:trPr>
          <w:trHeight w:val="522" w:hRule="atLeast"/>
        </w:trPr>
        <w:tc>
          <w:tcPr>
            <w:tcW w:w="5726" w:type="dxa"/>
          </w:tcPr>
          <w:p>
            <w:pPr>
              <w:pStyle w:val="TableParagraph"/>
              <w:spacing w:line="250" w:lineRule="exact" w:before="3"/>
              <w:ind w:left="69"/>
              <w:rPr>
                <w:sz w:val="20"/>
              </w:rPr>
            </w:pPr>
            <w:r>
              <w:rPr>
                <w:rFonts w:ascii="Calibri" w:hAnsi="Calibri"/>
                <w:sz w:val="24"/>
              </w:rPr>
              <w:t>VÍDEO</w:t>
            </w:r>
            <w:r>
              <w:rPr>
                <w:rFonts w:ascii="Calibri" w:hAnsi="Calibri"/>
                <w:spacing w:val="-9"/>
                <w:sz w:val="24"/>
              </w:rPr>
              <w:t> </w:t>
            </w:r>
            <w:r>
              <w:rPr>
                <w:rFonts w:ascii="Calibri" w:hAnsi="Calibri"/>
                <w:sz w:val="24"/>
              </w:rPr>
              <w:t>PREVENCIÓN</w:t>
            </w:r>
            <w:r>
              <w:rPr>
                <w:rFonts w:ascii="Calibri" w:hAnsi="Calibri"/>
                <w:spacing w:val="-7"/>
                <w:sz w:val="24"/>
              </w:rPr>
              <w:t> </w:t>
            </w:r>
            <w:r>
              <w:rPr>
                <w:rFonts w:ascii="Calibri" w:hAnsi="Calibri"/>
                <w:sz w:val="24"/>
              </w:rPr>
              <w:t>ABSENTISMO</w:t>
            </w:r>
            <w:r>
              <w:rPr>
                <w:rFonts w:ascii="Calibri" w:hAnsi="Calibri"/>
                <w:spacing w:val="-9"/>
                <w:sz w:val="24"/>
              </w:rPr>
              <w:t> </w:t>
            </w:r>
            <w:r>
              <w:rPr>
                <w:rFonts w:ascii="Calibri" w:hAnsi="Calibri"/>
                <w:sz w:val="24"/>
              </w:rPr>
              <w:t>(</w:t>
            </w:r>
            <w:r>
              <w:rPr>
                <w:sz w:val="20"/>
              </w:rPr>
              <w:t>ALUMNOS</w:t>
            </w:r>
            <w:r>
              <w:rPr>
                <w:spacing w:val="-8"/>
                <w:sz w:val="20"/>
              </w:rPr>
              <w:t> </w:t>
            </w:r>
            <w:r>
              <w:rPr>
                <w:sz w:val="20"/>
              </w:rPr>
              <w:t>DE</w:t>
            </w:r>
            <w:r>
              <w:rPr>
                <w:spacing w:val="-7"/>
                <w:sz w:val="20"/>
              </w:rPr>
              <w:t> </w:t>
            </w:r>
            <w:r>
              <w:rPr>
                <w:sz w:val="20"/>
              </w:rPr>
              <w:t>3 CENTROS EDUCATIVOS)</w:t>
            </w:r>
          </w:p>
        </w:tc>
        <w:tc>
          <w:tcPr>
            <w:tcW w:w="1802" w:type="dxa"/>
          </w:tcPr>
          <w:p>
            <w:pPr>
              <w:pStyle w:val="TableParagraph"/>
              <w:spacing w:before="143"/>
              <w:ind w:left="1113"/>
              <w:rPr>
                <w:sz w:val="20"/>
              </w:rPr>
            </w:pPr>
            <w:r>
              <w:rPr>
                <w:spacing w:val="-5"/>
                <w:sz w:val="20"/>
              </w:rPr>
              <w:t>450</w:t>
            </w:r>
          </w:p>
        </w:tc>
      </w:tr>
      <w:tr>
        <w:trPr>
          <w:trHeight w:val="340" w:hRule="atLeast"/>
        </w:trPr>
        <w:tc>
          <w:tcPr>
            <w:tcW w:w="5726" w:type="dxa"/>
          </w:tcPr>
          <w:p>
            <w:pPr>
              <w:pStyle w:val="TableParagraph"/>
              <w:spacing w:before="23"/>
              <w:ind w:left="69"/>
              <w:rPr>
                <w:rFonts w:ascii="Calibri" w:hAnsi="Calibri"/>
                <w:sz w:val="24"/>
              </w:rPr>
            </w:pPr>
            <w:r>
              <w:rPr>
                <w:rFonts w:ascii="Calibri" w:hAnsi="Calibri"/>
                <w:sz w:val="24"/>
              </w:rPr>
              <w:t>CONCURSO</w:t>
            </w:r>
            <w:r>
              <w:rPr>
                <w:rFonts w:ascii="Calibri" w:hAnsi="Calibri"/>
                <w:spacing w:val="-2"/>
                <w:sz w:val="24"/>
              </w:rPr>
              <w:t> </w:t>
            </w:r>
            <w:r>
              <w:rPr>
                <w:rFonts w:ascii="Calibri" w:hAnsi="Calibri"/>
                <w:sz w:val="24"/>
              </w:rPr>
              <w:t>DECORACIÓN</w:t>
            </w:r>
            <w:r>
              <w:rPr>
                <w:rFonts w:ascii="Calibri" w:hAnsi="Calibri"/>
                <w:spacing w:val="-1"/>
                <w:sz w:val="24"/>
              </w:rPr>
              <w:t> </w:t>
            </w:r>
            <w:r>
              <w:rPr>
                <w:rFonts w:ascii="Calibri" w:hAnsi="Calibri"/>
                <w:sz w:val="24"/>
              </w:rPr>
              <w:t>CORONAS</w:t>
            </w:r>
            <w:r>
              <w:rPr>
                <w:rFonts w:ascii="Calibri" w:hAnsi="Calibri"/>
                <w:spacing w:val="-1"/>
                <w:sz w:val="24"/>
              </w:rPr>
              <w:t> </w:t>
            </w:r>
            <w:r>
              <w:rPr>
                <w:rFonts w:ascii="Calibri" w:hAnsi="Calibri"/>
                <w:spacing w:val="-2"/>
                <w:sz w:val="24"/>
              </w:rPr>
              <w:t>NAVIDEÑAS</w:t>
            </w:r>
          </w:p>
        </w:tc>
        <w:tc>
          <w:tcPr>
            <w:tcW w:w="1802" w:type="dxa"/>
          </w:tcPr>
          <w:p>
            <w:pPr>
              <w:pStyle w:val="TableParagraph"/>
              <w:spacing w:before="52"/>
              <w:ind w:right="345"/>
              <w:jc w:val="right"/>
              <w:rPr>
                <w:sz w:val="20"/>
              </w:rPr>
            </w:pPr>
            <w:r>
              <w:rPr>
                <w:spacing w:val="-5"/>
                <w:sz w:val="20"/>
              </w:rPr>
              <w:t>95</w:t>
            </w:r>
          </w:p>
        </w:tc>
      </w:tr>
      <w:tr>
        <w:trPr>
          <w:trHeight w:val="340" w:hRule="atLeast"/>
        </w:trPr>
        <w:tc>
          <w:tcPr>
            <w:tcW w:w="5726" w:type="dxa"/>
          </w:tcPr>
          <w:p>
            <w:pPr>
              <w:pStyle w:val="TableParagraph"/>
              <w:spacing w:before="23"/>
              <w:ind w:left="69"/>
              <w:rPr>
                <w:rFonts w:ascii="Calibri" w:hAnsi="Calibri"/>
                <w:sz w:val="24"/>
              </w:rPr>
            </w:pPr>
            <w:r>
              <w:rPr>
                <w:rFonts w:ascii="Calibri" w:hAnsi="Calibri"/>
                <w:sz w:val="24"/>
              </w:rPr>
              <w:t>VÍDEOS</w:t>
            </w:r>
            <w:r>
              <w:rPr>
                <w:rFonts w:ascii="Calibri" w:hAnsi="Calibri"/>
                <w:spacing w:val="-4"/>
                <w:sz w:val="24"/>
              </w:rPr>
              <w:t> </w:t>
            </w:r>
            <w:r>
              <w:rPr>
                <w:rFonts w:ascii="Calibri" w:hAnsi="Calibri"/>
                <w:sz w:val="24"/>
              </w:rPr>
              <w:t>PREVENCIÓN</w:t>
            </w:r>
            <w:r>
              <w:rPr>
                <w:rFonts w:ascii="Calibri" w:hAnsi="Calibri"/>
                <w:spacing w:val="2"/>
                <w:sz w:val="24"/>
              </w:rPr>
              <w:t> </w:t>
            </w:r>
            <w:r>
              <w:rPr>
                <w:rFonts w:ascii="Calibri" w:hAnsi="Calibri"/>
                <w:sz w:val="24"/>
              </w:rPr>
              <w:t>COVID-</w:t>
            </w:r>
            <w:r>
              <w:rPr>
                <w:rFonts w:ascii="Calibri" w:hAnsi="Calibri"/>
                <w:spacing w:val="-5"/>
                <w:sz w:val="24"/>
              </w:rPr>
              <w:t>19</w:t>
            </w:r>
          </w:p>
        </w:tc>
        <w:tc>
          <w:tcPr>
            <w:tcW w:w="1802" w:type="dxa"/>
          </w:tcPr>
          <w:p>
            <w:pPr>
              <w:pStyle w:val="TableParagraph"/>
              <w:spacing w:before="52"/>
              <w:ind w:left="1113"/>
              <w:rPr>
                <w:sz w:val="20"/>
              </w:rPr>
            </w:pPr>
            <w:r>
              <w:rPr>
                <w:spacing w:val="-5"/>
                <w:sz w:val="20"/>
              </w:rPr>
              <w:t>685</w:t>
            </w:r>
          </w:p>
        </w:tc>
      </w:tr>
      <w:tr>
        <w:trPr>
          <w:trHeight w:val="340" w:hRule="atLeast"/>
        </w:trPr>
        <w:tc>
          <w:tcPr>
            <w:tcW w:w="5726" w:type="dxa"/>
          </w:tcPr>
          <w:p>
            <w:pPr>
              <w:pStyle w:val="TableParagraph"/>
              <w:spacing w:before="23"/>
              <w:ind w:left="69"/>
              <w:rPr>
                <w:rFonts w:ascii="Calibri" w:hAnsi="Calibri"/>
                <w:sz w:val="24"/>
              </w:rPr>
            </w:pPr>
            <w:r>
              <w:rPr>
                <w:rFonts w:ascii="Calibri" w:hAnsi="Calibri"/>
                <w:sz w:val="24"/>
              </w:rPr>
              <w:t>VÍDEO </w:t>
            </w:r>
            <w:r>
              <w:rPr>
                <w:rFonts w:ascii="Calibri" w:hAnsi="Calibri"/>
                <w:spacing w:val="-2"/>
                <w:sz w:val="24"/>
              </w:rPr>
              <w:t>NAVIDEÑO</w:t>
            </w:r>
          </w:p>
        </w:tc>
        <w:tc>
          <w:tcPr>
            <w:tcW w:w="1802" w:type="dxa"/>
          </w:tcPr>
          <w:p>
            <w:pPr>
              <w:pStyle w:val="TableParagraph"/>
              <w:spacing w:before="52"/>
              <w:ind w:left="1113"/>
              <w:rPr>
                <w:sz w:val="20"/>
              </w:rPr>
            </w:pPr>
            <w:r>
              <w:rPr>
                <w:spacing w:val="-5"/>
                <w:sz w:val="20"/>
              </w:rPr>
              <w:t>214</w:t>
            </w:r>
          </w:p>
        </w:tc>
      </w:tr>
      <w:tr>
        <w:trPr>
          <w:trHeight w:val="340" w:hRule="atLeast"/>
        </w:trPr>
        <w:tc>
          <w:tcPr>
            <w:tcW w:w="5726" w:type="dxa"/>
          </w:tcPr>
          <w:p>
            <w:pPr>
              <w:pStyle w:val="TableParagraph"/>
              <w:spacing w:before="23"/>
              <w:ind w:left="69"/>
              <w:rPr>
                <w:rFonts w:ascii="Calibri"/>
                <w:sz w:val="24"/>
              </w:rPr>
            </w:pPr>
            <w:r>
              <w:rPr>
                <w:rFonts w:ascii="Calibri"/>
                <w:sz w:val="24"/>
              </w:rPr>
              <w:t>REUNIONES</w:t>
            </w:r>
            <w:r>
              <w:rPr>
                <w:rFonts w:ascii="Calibri"/>
                <w:spacing w:val="-1"/>
                <w:sz w:val="24"/>
              </w:rPr>
              <w:t> </w:t>
            </w:r>
            <w:r>
              <w:rPr>
                <w:rFonts w:ascii="Calibri"/>
                <w:sz w:val="24"/>
              </w:rPr>
              <w:t>COORDINADORAS</w:t>
            </w:r>
            <w:r>
              <w:rPr>
                <w:rFonts w:ascii="Calibri"/>
                <w:spacing w:val="-1"/>
                <w:sz w:val="24"/>
              </w:rPr>
              <w:t> </w:t>
            </w:r>
            <w:r>
              <w:rPr>
                <w:rFonts w:ascii="Calibri"/>
                <w:sz w:val="24"/>
              </w:rPr>
              <w:t>DE</w:t>
            </w:r>
            <w:r>
              <w:rPr>
                <w:rFonts w:ascii="Calibri"/>
                <w:spacing w:val="-1"/>
                <w:sz w:val="24"/>
              </w:rPr>
              <w:t> </w:t>
            </w:r>
            <w:r>
              <w:rPr>
                <w:rFonts w:ascii="Calibri"/>
                <w:sz w:val="24"/>
              </w:rPr>
              <w:t>BARRIO</w:t>
            </w:r>
            <w:r>
              <w:rPr>
                <w:rFonts w:ascii="Calibri"/>
                <w:spacing w:val="-1"/>
                <w:sz w:val="24"/>
              </w:rPr>
              <w:t> </w:t>
            </w:r>
            <w:r>
              <w:rPr>
                <w:rFonts w:ascii="Calibri"/>
                <w:spacing w:val="-4"/>
                <w:sz w:val="24"/>
              </w:rPr>
              <w:t>(17)</w:t>
            </w:r>
          </w:p>
        </w:tc>
        <w:tc>
          <w:tcPr>
            <w:tcW w:w="1802" w:type="dxa"/>
          </w:tcPr>
          <w:p>
            <w:pPr>
              <w:pStyle w:val="TableParagraph"/>
              <w:spacing w:before="52"/>
              <w:ind w:left="1113"/>
              <w:rPr>
                <w:sz w:val="20"/>
              </w:rPr>
            </w:pPr>
            <w:r>
              <w:rPr>
                <w:spacing w:val="-5"/>
                <w:sz w:val="20"/>
              </w:rPr>
              <w:t>202</w:t>
            </w:r>
          </w:p>
        </w:tc>
      </w:tr>
    </w:tbl>
    <w:p>
      <w:pPr>
        <w:pStyle w:val="TableParagraph"/>
        <w:spacing w:after="0"/>
        <w:rPr>
          <w:sz w:val="20"/>
        </w:rPr>
        <w:sectPr>
          <w:headerReference w:type="default" r:id="rId17"/>
          <w:footerReference w:type="default" r:id="rId18"/>
          <w:pgSz w:w="11910" w:h="16840"/>
          <w:pgMar w:header="874" w:footer="1335" w:top="2480" w:bottom="1520" w:left="1275" w:right="1133"/>
          <w:pgNumType w:start="2"/>
        </w:sectPr>
      </w:pPr>
    </w:p>
    <w:p>
      <w:pPr>
        <w:pStyle w:val="BodyText"/>
      </w:pPr>
    </w:p>
    <w:p>
      <w:pPr>
        <w:pStyle w:val="BodyText"/>
        <w:spacing w:before="289"/>
      </w:pPr>
    </w:p>
    <w:p>
      <w:pPr>
        <w:pStyle w:val="Heading1"/>
        <w:ind w:left="873"/>
      </w:pPr>
      <w:r>
        <w:rPr/>
        <w:t>4.-</w:t>
      </w:r>
      <w:r>
        <w:rPr>
          <w:spacing w:val="-1"/>
        </w:rPr>
        <w:t> </w:t>
      </w:r>
      <w:r>
        <w:rPr/>
        <w:t>ACTUACIONES COMUNITARIAS</w:t>
      </w:r>
      <w:r>
        <w:rPr>
          <w:spacing w:val="-5"/>
        </w:rPr>
        <w:t> </w:t>
      </w:r>
      <w:r>
        <w:rPr/>
        <w:t>EN</w:t>
      </w:r>
      <w:r>
        <w:rPr>
          <w:spacing w:val="-1"/>
        </w:rPr>
        <w:t> </w:t>
      </w:r>
      <w:r>
        <w:rPr/>
        <w:t>BDA.</w:t>
      </w:r>
      <w:r>
        <w:rPr>
          <w:spacing w:val="2"/>
        </w:rPr>
        <w:t> </w:t>
      </w:r>
      <w:r>
        <w:rPr/>
        <w:t>VIRGEN</w:t>
      </w:r>
      <w:r>
        <w:rPr>
          <w:spacing w:val="1"/>
        </w:rPr>
        <w:t> </w:t>
      </w:r>
      <w:r>
        <w:rPr/>
        <w:t>DE</w:t>
      </w:r>
      <w:r>
        <w:rPr>
          <w:spacing w:val="-3"/>
        </w:rPr>
        <w:t> </w:t>
      </w:r>
      <w:r>
        <w:rPr/>
        <w:t>LA</w:t>
      </w:r>
      <w:r>
        <w:rPr>
          <w:spacing w:val="-1"/>
        </w:rPr>
        <w:t> </w:t>
      </w:r>
      <w:r>
        <w:rPr>
          <w:spacing w:val="-2"/>
        </w:rPr>
        <w:t>CARIDAD</w:t>
      </w:r>
    </w:p>
    <w:p>
      <w:pPr>
        <w:pStyle w:val="BodyText"/>
        <w:spacing w:line="288" w:lineRule="auto" w:before="180"/>
        <w:ind w:left="165" w:firstLine="708"/>
      </w:pPr>
      <w:r>
        <w:rPr/>
        <w:t>Se</w:t>
      </w:r>
      <w:r>
        <w:rPr>
          <w:spacing w:val="40"/>
        </w:rPr>
        <w:t> </w:t>
      </w:r>
      <w:r>
        <w:rPr/>
        <w:t>han</w:t>
      </w:r>
      <w:r>
        <w:rPr>
          <w:spacing w:val="40"/>
        </w:rPr>
        <w:t> </w:t>
      </w:r>
      <w:r>
        <w:rPr/>
        <w:t>desarrollado</w:t>
      </w:r>
      <w:r>
        <w:rPr>
          <w:spacing w:val="40"/>
        </w:rPr>
        <w:t> </w:t>
      </w:r>
      <w:r>
        <w:rPr/>
        <w:t>distintas</w:t>
      </w:r>
      <w:r>
        <w:rPr>
          <w:spacing w:val="40"/>
        </w:rPr>
        <w:t> </w:t>
      </w:r>
      <w:r>
        <w:rPr/>
        <w:t>actuaciones,</w:t>
      </w:r>
      <w:r>
        <w:rPr>
          <w:spacing w:val="40"/>
        </w:rPr>
        <w:t> </w:t>
      </w:r>
      <w:r>
        <w:rPr/>
        <w:t>que</w:t>
      </w:r>
      <w:r>
        <w:rPr>
          <w:spacing w:val="40"/>
        </w:rPr>
        <w:t> </w:t>
      </w:r>
      <w:r>
        <w:rPr/>
        <w:t>pueden</w:t>
      </w:r>
      <w:r>
        <w:rPr>
          <w:spacing w:val="40"/>
        </w:rPr>
        <w:t> </w:t>
      </w:r>
      <w:r>
        <w:rPr/>
        <w:t>resumirse</w:t>
      </w:r>
      <w:r>
        <w:rPr>
          <w:spacing w:val="40"/>
        </w:rPr>
        <w:t> </w:t>
      </w:r>
      <w:r>
        <w:rPr/>
        <w:t>en</w:t>
      </w:r>
      <w:r>
        <w:rPr>
          <w:spacing w:val="40"/>
        </w:rPr>
        <w:t> </w:t>
      </w:r>
      <w:r>
        <w:rPr/>
        <w:t>los</w:t>
      </w:r>
      <w:r>
        <w:rPr>
          <w:spacing w:val="40"/>
        </w:rPr>
        <w:t> </w:t>
      </w:r>
      <w:r>
        <w:rPr/>
        <w:t>siguientes </w:t>
      </w:r>
      <w:r>
        <w:rPr>
          <w:spacing w:val="-2"/>
        </w:rPr>
        <w:t>puntos:</w:t>
      </w:r>
    </w:p>
    <w:p>
      <w:pPr>
        <w:pStyle w:val="ListParagraph"/>
        <w:numPr>
          <w:ilvl w:val="0"/>
          <w:numId w:val="2"/>
        </w:numPr>
        <w:tabs>
          <w:tab w:pos="1591" w:val="left" w:leader="none"/>
        </w:tabs>
        <w:spacing w:line="240" w:lineRule="auto" w:before="120" w:after="0"/>
        <w:ind w:left="1591" w:right="0" w:hanging="359"/>
        <w:jc w:val="both"/>
        <w:rPr>
          <w:sz w:val="24"/>
        </w:rPr>
      </w:pPr>
      <w:r>
        <w:rPr>
          <w:sz w:val="24"/>
        </w:rPr>
        <w:t>Día Internacional</w:t>
      </w:r>
      <w:r>
        <w:rPr>
          <w:spacing w:val="-3"/>
          <w:sz w:val="24"/>
        </w:rPr>
        <w:t> </w:t>
      </w:r>
      <w:r>
        <w:rPr>
          <w:sz w:val="24"/>
        </w:rPr>
        <w:t>de</w:t>
      </w:r>
      <w:r>
        <w:rPr>
          <w:spacing w:val="-1"/>
          <w:sz w:val="24"/>
        </w:rPr>
        <w:t> </w:t>
      </w:r>
      <w:r>
        <w:rPr>
          <w:sz w:val="24"/>
        </w:rPr>
        <w:t>la</w:t>
      </w:r>
      <w:r>
        <w:rPr>
          <w:spacing w:val="-2"/>
          <w:sz w:val="24"/>
        </w:rPr>
        <w:t> </w:t>
      </w:r>
      <w:r>
        <w:rPr>
          <w:sz w:val="24"/>
        </w:rPr>
        <w:t>Mujer:</w:t>
      </w:r>
      <w:r>
        <w:rPr>
          <w:spacing w:val="-2"/>
          <w:sz w:val="24"/>
        </w:rPr>
        <w:t> </w:t>
      </w:r>
      <w:r>
        <w:rPr>
          <w:sz w:val="24"/>
        </w:rPr>
        <w:t>100</w:t>
      </w:r>
      <w:r>
        <w:rPr>
          <w:spacing w:val="1"/>
          <w:sz w:val="24"/>
        </w:rPr>
        <w:t> </w:t>
      </w:r>
      <w:r>
        <w:rPr>
          <w:sz w:val="24"/>
        </w:rPr>
        <w:t>participantes.</w:t>
      </w:r>
      <w:r>
        <w:rPr>
          <w:spacing w:val="-2"/>
          <w:sz w:val="24"/>
        </w:rPr>
        <w:t> </w:t>
      </w:r>
      <w:r>
        <w:rPr>
          <w:sz w:val="24"/>
        </w:rPr>
        <w:t>Marcha</w:t>
      </w:r>
      <w:r>
        <w:rPr>
          <w:spacing w:val="-2"/>
          <w:sz w:val="24"/>
        </w:rPr>
        <w:t> </w:t>
      </w:r>
      <w:r>
        <w:rPr>
          <w:sz w:val="24"/>
        </w:rPr>
        <w:t>Mujer</w:t>
      </w:r>
      <w:r>
        <w:rPr>
          <w:spacing w:val="1"/>
          <w:sz w:val="24"/>
        </w:rPr>
        <w:t> </w:t>
      </w:r>
      <w:r>
        <w:rPr>
          <w:spacing w:val="-2"/>
          <w:sz w:val="24"/>
        </w:rPr>
        <w:t>2020.</w:t>
      </w:r>
    </w:p>
    <w:p>
      <w:pPr>
        <w:pStyle w:val="ListParagraph"/>
        <w:numPr>
          <w:ilvl w:val="0"/>
          <w:numId w:val="2"/>
        </w:numPr>
        <w:tabs>
          <w:tab w:pos="1592" w:val="left" w:leader="none"/>
        </w:tabs>
        <w:spacing w:line="280" w:lineRule="auto" w:before="170" w:after="0"/>
        <w:ind w:left="1592" w:right="92" w:hanging="360"/>
        <w:jc w:val="both"/>
        <w:rPr>
          <w:sz w:val="24"/>
        </w:rPr>
      </w:pPr>
      <w:r>
        <w:rPr>
          <w:sz w:val="24"/>
        </w:rPr>
        <w:t>Presentación y lectura del Manifiesto por parte de AFIBROCAR de una carta titulada “La Intrusa”.</w:t>
      </w:r>
    </w:p>
    <w:p>
      <w:pPr>
        <w:pStyle w:val="ListParagraph"/>
        <w:numPr>
          <w:ilvl w:val="0"/>
          <w:numId w:val="2"/>
        </w:numPr>
        <w:tabs>
          <w:tab w:pos="1592" w:val="left" w:leader="none"/>
          <w:tab w:pos="1646" w:val="left" w:leader="none"/>
        </w:tabs>
        <w:spacing w:line="280" w:lineRule="auto" w:before="130" w:after="0"/>
        <w:ind w:left="1592" w:right="93" w:hanging="360"/>
        <w:jc w:val="both"/>
        <w:rPr>
          <w:sz w:val="24"/>
        </w:rPr>
      </w:pPr>
      <w:r>
        <w:rPr>
          <w:sz w:val="24"/>
        </w:rPr>
        <w:t>Charla-Debate</w:t>
      </w:r>
      <w:r>
        <w:rPr>
          <w:sz w:val="24"/>
        </w:rPr>
        <w:t> “Evolución y derechos humanos, evolución a través de la </w:t>
      </w:r>
      <w:r>
        <w:rPr>
          <w:spacing w:val="-2"/>
          <w:sz w:val="24"/>
        </w:rPr>
        <w:t>historia”.</w:t>
      </w:r>
    </w:p>
    <w:p>
      <w:pPr>
        <w:pStyle w:val="ListParagraph"/>
        <w:numPr>
          <w:ilvl w:val="0"/>
          <w:numId w:val="2"/>
        </w:numPr>
        <w:tabs>
          <w:tab w:pos="1591" w:val="left" w:leader="none"/>
        </w:tabs>
        <w:spacing w:line="240" w:lineRule="auto" w:before="130" w:after="0"/>
        <w:ind w:left="1591" w:right="0" w:hanging="359"/>
        <w:jc w:val="both"/>
        <w:rPr>
          <w:sz w:val="24"/>
        </w:rPr>
      </w:pPr>
      <w:r>
        <w:rPr>
          <w:sz w:val="24"/>
        </w:rPr>
        <w:t>Exposición</w:t>
      </w:r>
      <w:r>
        <w:rPr>
          <w:spacing w:val="1"/>
          <w:sz w:val="24"/>
        </w:rPr>
        <w:t> </w:t>
      </w:r>
      <w:r>
        <w:rPr>
          <w:sz w:val="24"/>
        </w:rPr>
        <w:t>de Cuadros</w:t>
      </w:r>
      <w:r>
        <w:rPr>
          <w:spacing w:val="-1"/>
          <w:sz w:val="24"/>
        </w:rPr>
        <w:t> </w:t>
      </w:r>
      <w:r>
        <w:rPr>
          <w:sz w:val="24"/>
        </w:rPr>
        <w:t>a</w:t>
      </w:r>
      <w:r>
        <w:rPr>
          <w:spacing w:val="1"/>
          <w:sz w:val="24"/>
        </w:rPr>
        <w:t> </w:t>
      </w:r>
      <w:r>
        <w:rPr>
          <w:sz w:val="24"/>
        </w:rPr>
        <w:t>cargo</w:t>
      </w:r>
      <w:r>
        <w:rPr>
          <w:spacing w:val="2"/>
          <w:sz w:val="24"/>
        </w:rPr>
        <w:t> </w:t>
      </w:r>
      <w:r>
        <w:rPr>
          <w:sz w:val="24"/>
        </w:rPr>
        <w:t>de</w:t>
      </w:r>
      <w:r>
        <w:rPr>
          <w:spacing w:val="-2"/>
          <w:sz w:val="24"/>
        </w:rPr>
        <w:t> </w:t>
      </w:r>
      <w:r>
        <w:rPr>
          <w:sz w:val="24"/>
        </w:rPr>
        <w:t>Marwa</w:t>
      </w:r>
      <w:r>
        <w:rPr>
          <w:spacing w:val="-3"/>
          <w:sz w:val="24"/>
        </w:rPr>
        <w:t> </w:t>
      </w:r>
      <w:r>
        <w:rPr>
          <w:spacing w:val="-2"/>
          <w:sz w:val="24"/>
        </w:rPr>
        <w:t>Hakmi.</w:t>
      </w:r>
    </w:p>
    <w:p>
      <w:pPr>
        <w:pStyle w:val="ListParagraph"/>
        <w:numPr>
          <w:ilvl w:val="0"/>
          <w:numId w:val="2"/>
        </w:numPr>
        <w:tabs>
          <w:tab w:pos="1592" w:val="left" w:leader="none"/>
        </w:tabs>
        <w:spacing w:line="283" w:lineRule="auto" w:before="172" w:after="0"/>
        <w:ind w:left="1592" w:right="90" w:hanging="360"/>
        <w:jc w:val="both"/>
        <w:rPr>
          <w:sz w:val="24"/>
        </w:rPr>
      </w:pPr>
      <w:r>
        <w:rPr>
          <w:sz w:val="24"/>
        </w:rPr>
        <w:t>Campaña de Navidad (280 participantes), con inauguración del belén monumental, campaña solidaria de recogida de alimentos, visitas, concursos y </w:t>
      </w:r>
      <w:r>
        <w:rPr>
          <w:spacing w:val="-2"/>
          <w:sz w:val="24"/>
        </w:rPr>
        <w:t>talleres.</w:t>
      </w:r>
    </w:p>
    <w:p>
      <w:pPr>
        <w:pStyle w:val="ListParagraph"/>
        <w:numPr>
          <w:ilvl w:val="0"/>
          <w:numId w:val="2"/>
        </w:numPr>
        <w:tabs>
          <w:tab w:pos="1592" w:val="left" w:leader="none"/>
        </w:tabs>
        <w:spacing w:line="280" w:lineRule="auto" w:before="129" w:after="0"/>
        <w:ind w:left="1592" w:right="88" w:hanging="360"/>
        <w:jc w:val="both"/>
        <w:rPr>
          <w:sz w:val="24"/>
        </w:rPr>
      </w:pPr>
      <w:r>
        <w:rPr>
          <w:sz w:val="24"/>
        </w:rPr>
        <w:t>Participación en la comisión de ámbito escolar con distintas entidades, centros de enseñanza y otras concejalías.</w:t>
      </w:r>
    </w:p>
    <w:p>
      <w:pPr>
        <w:pStyle w:val="ListParagraph"/>
        <w:numPr>
          <w:ilvl w:val="0"/>
          <w:numId w:val="2"/>
        </w:numPr>
        <w:tabs>
          <w:tab w:pos="1592" w:val="left" w:leader="none"/>
        </w:tabs>
        <w:spacing w:line="280" w:lineRule="auto" w:before="130" w:after="0"/>
        <w:ind w:left="1592" w:right="90" w:hanging="360"/>
        <w:jc w:val="both"/>
        <w:rPr>
          <w:sz w:val="24"/>
        </w:rPr>
      </w:pPr>
      <w:r>
        <w:rPr>
          <w:sz w:val="24"/>
        </w:rPr>
        <w:t>Coordinación con proyecto Abraham para el impulso del colectivo juvenil a través de Jornada informativa-formativa sobre el proyecto Antirumores.</w:t>
      </w:r>
    </w:p>
    <w:p>
      <w:pPr>
        <w:pStyle w:val="ListParagraph"/>
        <w:numPr>
          <w:ilvl w:val="0"/>
          <w:numId w:val="2"/>
        </w:numPr>
        <w:tabs>
          <w:tab w:pos="1592" w:val="left" w:leader="none"/>
        </w:tabs>
        <w:spacing w:line="283" w:lineRule="auto" w:before="130" w:after="0"/>
        <w:ind w:left="1592" w:right="90" w:hanging="360"/>
        <w:jc w:val="both"/>
        <w:rPr>
          <w:sz w:val="24"/>
        </w:rPr>
      </w:pPr>
      <w:r>
        <w:rPr>
          <w:sz w:val="24"/>
        </w:rPr>
        <w:t>Participación en Comisión de Coordinación interna. Grupo de trabajo creado para mantener una coordinación estrecha con Entidades más representativas</w:t>
      </w:r>
      <w:r>
        <w:rPr>
          <w:spacing w:val="40"/>
          <w:sz w:val="24"/>
        </w:rPr>
        <w:t> </w:t>
      </w:r>
      <w:r>
        <w:rPr>
          <w:sz w:val="24"/>
        </w:rPr>
        <w:t>de la</w:t>
      </w:r>
      <w:r>
        <w:rPr>
          <w:spacing w:val="-2"/>
          <w:sz w:val="24"/>
        </w:rPr>
        <w:t> </w:t>
      </w:r>
      <w:r>
        <w:rPr>
          <w:sz w:val="24"/>
        </w:rPr>
        <w:t>zona</w:t>
      </w:r>
      <w:r>
        <w:rPr>
          <w:spacing w:val="-1"/>
          <w:sz w:val="24"/>
        </w:rPr>
        <w:t> </w:t>
      </w:r>
      <w:r>
        <w:rPr>
          <w:sz w:val="24"/>
        </w:rPr>
        <w:t>de actuación, formada por la</w:t>
      </w:r>
      <w:r>
        <w:rPr>
          <w:spacing w:val="-2"/>
          <w:sz w:val="24"/>
        </w:rPr>
        <w:t> </w:t>
      </w:r>
      <w:r>
        <w:rPr>
          <w:sz w:val="24"/>
        </w:rPr>
        <w:t>UTS,</w:t>
      </w:r>
      <w:r>
        <w:rPr>
          <w:spacing w:val="-1"/>
          <w:sz w:val="24"/>
        </w:rPr>
        <w:t> </w:t>
      </w:r>
      <w:r>
        <w:rPr>
          <w:sz w:val="24"/>
        </w:rPr>
        <w:t>Proyecto Abraham, SAVI</w:t>
      </w:r>
      <w:r>
        <w:rPr>
          <w:spacing w:val="-2"/>
          <w:sz w:val="24"/>
        </w:rPr>
        <w:t> </w:t>
      </w:r>
      <w:r>
        <w:rPr>
          <w:sz w:val="24"/>
        </w:rPr>
        <w:t>y ACCEM.</w:t>
      </w:r>
    </w:p>
    <w:p>
      <w:pPr>
        <w:pStyle w:val="BodyText"/>
      </w:pPr>
    </w:p>
    <w:p>
      <w:pPr>
        <w:pStyle w:val="BodyText"/>
        <w:spacing w:before="16"/>
      </w:pPr>
    </w:p>
    <w:p>
      <w:pPr>
        <w:pStyle w:val="Heading1"/>
        <w:ind w:left="873"/>
      </w:pPr>
      <w:r>
        <w:rPr/>
        <w:t>5.-</w:t>
      </w:r>
      <w:r>
        <w:rPr>
          <w:spacing w:val="1"/>
        </w:rPr>
        <w:t> </w:t>
      </w:r>
      <w:r>
        <w:rPr/>
        <w:t>PROYECTO</w:t>
      </w:r>
      <w:r>
        <w:rPr>
          <w:spacing w:val="-4"/>
        </w:rPr>
        <w:t> </w:t>
      </w:r>
      <w:r>
        <w:rPr/>
        <w:t>INTERVENCIÓN</w:t>
      </w:r>
      <w:r>
        <w:rPr>
          <w:spacing w:val="-2"/>
        </w:rPr>
        <w:t> </w:t>
      </w:r>
      <w:r>
        <w:rPr/>
        <w:t>COMUNITARIA</w:t>
      </w:r>
      <w:r>
        <w:rPr>
          <w:spacing w:val="-2"/>
        </w:rPr>
        <w:t> </w:t>
      </w:r>
      <w:r>
        <w:rPr/>
        <w:t>INTERCULTURAL</w:t>
      </w:r>
      <w:r>
        <w:rPr>
          <w:spacing w:val="-1"/>
        </w:rPr>
        <w:t> </w:t>
      </w:r>
      <w:r>
        <w:rPr>
          <w:spacing w:val="-2"/>
        </w:rPr>
        <w:t>(ICI)</w:t>
      </w:r>
    </w:p>
    <w:p>
      <w:pPr>
        <w:spacing w:before="177"/>
        <w:ind w:left="872" w:right="0" w:firstLine="0"/>
        <w:jc w:val="left"/>
        <w:rPr>
          <w:sz w:val="24"/>
        </w:rPr>
      </w:pPr>
      <w:r>
        <w:rPr>
          <w:spacing w:val="-2"/>
          <w:sz w:val="24"/>
        </w:rPr>
        <w:t>REUNIONES:</w:t>
      </w:r>
    </w:p>
    <w:p>
      <w:pPr>
        <w:pStyle w:val="ListParagraph"/>
        <w:numPr>
          <w:ilvl w:val="0"/>
          <w:numId w:val="2"/>
        </w:numPr>
        <w:tabs>
          <w:tab w:pos="1591" w:val="left" w:leader="none"/>
        </w:tabs>
        <w:spacing w:line="240" w:lineRule="auto" w:before="180" w:after="0"/>
        <w:ind w:left="1591" w:right="0" w:hanging="359"/>
        <w:jc w:val="both"/>
        <w:rPr>
          <w:sz w:val="24"/>
        </w:rPr>
      </w:pPr>
      <w:r>
        <w:rPr>
          <w:sz w:val="24"/>
        </w:rPr>
        <w:t>Reuniones</w:t>
      </w:r>
      <w:r>
        <w:rPr>
          <w:spacing w:val="-2"/>
          <w:sz w:val="24"/>
        </w:rPr>
        <w:t> </w:t>
      </w:r>
      <w:r>
        <w:rPr>
          <w:sz w:val="24"/>
        </w:rPr>
        <w:t>equipo</w:t>
      </w:r>
      <w:r>
        <w:rPr>
          <w:spacing w:val="2"/>
          <w:sz w:val="24"/>
        </w:rPr>
        <w:t> </w:t>
      </w:r>
      <w:r>
        <w:rPr>
          <w:sz w:val="24"/>
        </w:rPr>
        <w:t>comunitario:</w:t>
      </w:r>
      <w:r>
        <w:rPr>
          <w:spacing w:val="2"/>
          <w:sz w:val="24"/>
        </w:rPr>
        <w:t> </w:t>
      </w:r>
      <w:r>
        <w:rPr>
          <w:sz w:val="24"/>
        </w:rPr>
        <w:t>4,</w:t>
      </w:r>
      <w:r>
        <w:rPr>
          <w:spacing w:val="-2"/>
          <w:sz w:val="24"/>
        </w:rPr>
        <w:t> </w:t>
      </w:r>
      <w:r>
        <w:rPr>
          <w:sz w:val="24"/>
        </w:rPr>
        <w:t>2</w:t>
      </w:r>
      <w:r>
        <w:rPr>
          <w:spacing w:val="-3"/>
          <w:sz w:val="24"/>
        </w:rPr>
        <w:t> </w:t>
      </w:r>
      <w:r>
        <w:rPr>
          <w:sz w:val="24"/>
        </w:rPr>
        <w:t>presenciales</w:t>
      </w:r>
      <w:r>
        <w:rPr>
          <w:spacing w:val="-3"/>
          <w:sz w:val="24"/>
        </w:rPr>
        <w:t> </w:t>
      </w:r>
      <w:r>
        <w:rPr>
          <w:sz w:val="24"/>
        </w:rPr>
        <w:t>y</w:t>
      </w:r>
      <w:r>
        <w:rPr>
          <w:spacing w:val="-1"/>
          <w:sz w:val="24"/>
        </w:rPr>
        <w:t> </w:t>
      </w:r>
      <w:r>
        <w:rPr>
          <w:sz w:val="24"/>
        </w:rPr>
        <w:t>2</w:t>
      </w:r>
      <w:r>
        <w:rPr>
          <w:spacing w:val="-1"/>
          <w:sz w:val="24"/>
        </w:rPr>
        <w:t> </w:t>
      </w:r>
      <w:r>
        <w:rPr>
          <w:spacing w:val="-2"/>
          <w:sz w:val="24"/>
        </w:rPr>
        <w:t>virtuales.</w:t>
      </w:r>
    </w:p>
    <w:p>
      <w:pPr>
        <w:pStyle w:val="ListParagraph"/>
        <w:numPr>
          <w:ilvl w:val="0"/>
          <w:numId w:val="2"/>
        </w:numPr>
        <w:tabs>
          <w:tab w:pos="1591" w:val="left" w:leader="none"/>
        </w:tabs>
        <w:spacing w:line="240" w:lineRule="auto" w:before="170" w:after="0"/>
        <w:ind w:left="1591" w:right="0" w:hanging="359"/>
        <w:jc w:val="left"/>
        <w:rPr>
          <w:sz w:val="24"/>
        </w:rPr>
      </w:pPr>
      <w:r>
        <w:rPr>
          <w:sz w:val="24"/>
        </w:rPr>
        <w:t>Reuniones</w:t>
      </w:r>
      <w:r>
        <w:rPr>
          <w:spacing w:val="-1"/>
          <w:sz w:val="24"/>
        </w:rPr>
        <w:t> </w:t>
      </w:r>
      <w:r>
        <w:rPr>
          <w:sz w:val="24"/>
        </w:rPr>
        <w:t>internas</w:t>
      </w:r>
      <w:r>
        <w:rPr>
          <w:spacing w:val="-2"/>
          <w:sz w:val="24"/>
        </w:rPr>
        <w:t> </w:t>
      </w:r>
      <w:r>
        <w:rPr>
          <w:sz w:val="24"/>
        </w:rPr>
        <w:t>de</w:t>
      </w:r>
      <w:r>
        <w:rPr>
          <w:spacing w:val="-1"/>
          <w:sz w:val="24"/>
        </w:rPr>
        <w:t> </w:t>
      </w:r>
      <w:r>
        <w:rPr>
          <w:sz w:val="24"/>
        </w:rPr>
        <w:t>la</w:t>
      </w:r>
      <w:r>
        <w:rPr>
          <w:spacing w:val="-2"/>
          <w:sz w:val="24"/>
        </w:rPr>
        <w:t> </w:t>
      </w:r>
      <w:r>
        <w:rPr>
          <w:sz w:val="24"/>
        </w:rPr>
        <w:t>Concejalía para</w:t>
      </w:r>
      <w:r>
        <w:rPr>
          <w:spacing w:val="1"/>
          <w:sz w:val="24"/>
        </w:rPr>
        <w:t> </w:t>
      </w:r>
      <w:r>
        <w:rPr>
          <w:sz w:val="24"/>
        </w:rPr>
        <w:t>abordar el futuro</w:t>
      </w:r>
      <w:r>
        <w:rPr>
          <w:spacing w:val="-3"/>
          <w:sz w:val="24"/>
        </w:rPr>
        <w:t> </w:t>
      </w:r>
      <w:r>
        <w:rPr>
          <w:sz w:val="24"/>
        </w:rPr>
        <w:t>del</w:t>
      </w:r>
      <w:r>
        <w:rPr>
          <w:spacing w:val="-2"/>
          <w:sz w:val="24"/>
        </w:rPr>
        <w:t> </w:t>
      </w:r>
      <w:r>
        <w:rPr>
          <w:sz w:val="24"/>
        </w:rPr>
        <w:t>proyecto:</w:t>
      </w:r>
      <w:r>
        <w:rPr>
          <w:spacing w:val="1"/>
          <w:sz w:val="24"/>
        </w:rPr>
        <w:t> </w:t>
      </w:r>
      <w:r>
        <w:rPr>
          <w:spacing w:val="-5"/>
          <w:sz w:val="24"/>
        </w:rPr>
        <w:t>5.</w:t>
      </w:r>
    </w:p>
    <w:p>
      <w:pPr>
        <w:pStyle w:val="ListParagraph"/>
        <w:numPr>
          <w:ilvl w:val="0"/>
          <w:numId w:val="2"/>
        </w:numPr>
        <w:tabs>
          <w:tab w:pos="1591" w:val="left" w:leader="none"/>
        </w:tabs>
        <w:spacing w:line="240" w:lineRule="auto" w:before="172" w:after="0"/>
        <w:ind w:left="1591" w:right="0" w:hanging="359"/>
        <w:jc w:val="left"/>
        <w:rPr>
          <w:sz w:val="24"/>
        </w:rPr>
      </w:pPr>
      <w:r>
        <w:rPr>
          <w:sz w:val="24"/>
        </w:rPr>
        <w:t>Reuniones</w:t>
      </w:r>
      <w:r>
        <w:rPr>
          <w:spacing w:val="-2"/>
          <w:sz w:val="24"/>
        </w:rPr>
        <w:t> </w:t>
      </w:r>
      <w:r>
        <w:rPr>
          <w:sz w:val="24"/>
        </w:rPr>
        <w:t>de la</w:t>
      </w:r>
      <w:r>
        <w:rPr>
          <w:spacing w:val="-3"/>
          <w:sz w:val="24"/>
        </w:rPr>
        <w:t> </w:t>
      </w:r>
      <w:r>
        <w:rPr>
          <w:sz w:val="24"/>
        </w:rPr>
        <w:t>Mesa</w:t>
      </w:r>
      <w:r>
        <w:rPr>
          <w:spacing w:val="-3"/>
          <w:sz w:val="24"/>
        </w:rPr>
        <w:t> </w:t>
      </w:r>
      <w:r>
        <w:rPr>
          <w:sz w:val="24"/>
        </w:rPr>
        <w:t>de</w:t>
      </w:r>
      <w:r>
        <w:rPr>
          <w:spacing w:val="-2"/>
          <w:sz w:val="24"/>
        </w:rPr>
        <w:t> </w:t>
      </w:r>
      <w:r>
        <w:rPr>
          <w:sz w:val="24"/>
        </w:rPr>
        <w:t>Educación:</w:t>
      </w:r>
      <w:r>
        <w:rPr>
          <w:spacing w:val="-1"/>
          <w:sz w:val="24"/>
        </w:rPr>
        <w:t> </w:t>
      </w:r>
      <w:r>
        <w:rPr>
          <w:sz w:val="24"/>
        </w:rPr>
        <w:t>4,</w:t>
      </w:r>
      <w:r>
        <w:rPr>
          <w:spacing w:val="2"/>
          <w:sz w:val="24"/>
        </w:rPr>
        <w:t> </w:t>
      </w:r>
      <w:r>
        <w:rPr>
          <w:sz w:val="24"/>
        </w:rPr>
        <w:t>2</w:t>
      </w:r>
      <w:r>
        <w:rPr>
          <w:spacing w:val="-2"/>
          <w:sz w:val="24"/>
        </w:rPr>
        <w:t> </w:t>
      </w:r>
      <w:r>
        <w:rPr>
          <w:sz w:val="24"/>
        </w:rPr>
        <w:t>presenciales y</w:t>
      </w:r>
      <w:r>
        <w:rPr>
          <w:spacing w:val="1"/>
          <w:sz w:val="24"/>
        </w:rPr>
        <w:t> </w:t>
      </w:r>
      <w:r>
        <w:rPr>
          <w:sz w:val="24"/>
        </w:rPr>
        <w:t>2</w:t>
      </w:r>
      <w:r>
        <w:rPr>
          <w:spacing w:val="1"/>
          <w:sz w:val="24"/>
        </w:rPr>
        <w:t> </w:t>
      </w:r>
      <w:r>
        <w:rPr>
          <w:spacing w:val="-2"/>
          <w:sz w:val="24"/>
        </w:rPr>
        <w:t>virtuales.</w:t>
      </w:r>
    </w:p>
    <w:p>
      <w:pPr>
        <w:pStyle w:val="ListParagraph"/>
        <w:numPr>
          <w:ilvl w:val="0"/>
          <w:numId w:val="2"/>
        </w:numPr>
        <w:tabs>
          <w:tab w:pos="1591" w:val="left" w:leader="none"/>
        </w:tabs>
        <w:spacing w:line="240" w:lineRule="auto" w:before="170" w:after="0"/>
        <w:ind w:left="1591" w:right="0" w:hanging="359"/>
        <w:jc w:val="left"/>
        <w:rPr>
          <w:sz w:val="24"/>
        </w:rPr>
      </w:pPr>
      <w:r>
        <w:rPr>
          <w:sz w:val="24"/>
        </w:rPr>
        <w:t>Reuniones de la</w:t>
      </w:r>
      <w:r>
        <w:rPr>
          <w:spacing w:val="-2"/>
          <w:sz w:val="24"/>
        </w:rPr>
        <w:t> </w:t>
      </w:r>
      <w:r>
        <w:rPr>
          <w:sz w:val="24"/>
        </w:rPr>
        <w:t>Mesa</w:t>
      </w:r>
      <w:r>
        <w:rPr>
          <w:spacing w:val="-3"/>
          <w:sz w:val="24"/>
        </w:rPr>
        <w:t> </w:t>
      </w:r>
      <w:r>
        <w:rPr>
          <w:sz w:val="24"/>
        </w:rPr>
        <w:t>de</w:t>
      </w:r>
      <w:r>
        <w:rPr>
          <w:spacing w:val="-1"/>
          <w:sz w:val="24"/>
        </w:rPr>
        <w:t> </w:t>
      </w:r>
      <w:r>
        <w:rPr>
          <w:sz w:val="24"/>
        </w:rPr>
        <w:t>Salud: 1</w:t>
      </w:r>
      <w:r>
        <w:rPr>
          <w:spacing w:val="1"/>
          <w:sz w:val="24"/>
        </w:rPr>
        <w:t> </w:t>
      </w:r>
      <w:r>
        <w:rPr>
          <w:spacing w:val="-2"/>
          <w:sz w:val="24"/>
        </w:rPr>
        <w:t>virtual.</w:t>
      </w:r>
    </w:p>
    <w:p>
      <w:pPr>
        <w:pStyle w:val="ListParagraph"/>
        <w:spacing w:after="0" w:line="240" w:lineRule="auto"/>
        <w:jc w:val="left"/>
        <w:rPr>
          <w:sz w:val="24"/>
        </w:rPr>
        <w:sectPr>
          <w:pgSz w:w="11910" w:h="16840"/>
          <w:pgMar w:header="874" w:footer="1335" w:top="2480" w:bottom="1520" w:left="1275" w:right="1133"/>
        </w:sectPr>
      </w:pPr>
    </w:p>
    <w:p>
      <w:pPr>
        <w:pStyle w:val="BodyText"/>
        <w:spacing w:before="111"/>
      </w:pPr>
    </w:p>
    <w:p>
      <w:pPr>
        <w:spacing w:before="1"/>
        <w:ind w:left="872" w:right="0" w:firstLine="0"/>
        <w:jc w:val="left"/>
        <w:rPr>
          <w:sz w:val="24"/>
        </w:rPr>
      </w:pPr>
      <w:r>
        <w:rPr>
          <w:spacing w:val="-2"/>
          <w:sz w:val="24"/>
        </w:rPr>
        <w:t>ACCIONES:</w:t>
      </w:r>
    </w:p>
    <w:p>
      <w:pPr>
        <w:pStyle w:val="ListParagraph"/>
        <w:numPr>
          <w:ilvl w:val="0"/>
          <w:numId w:val="2"/>
        </w:numPr>
        <w:tabs>
          <w:tab w:pos="1592" w:val="left" w:leader="none"/>
        </w:tabs>
        <w:spacing w:line="283" w:lineRule="auto" w:before="177" w:after="0"/>
        <w:ind w:left="1592" w:right="90" w:hanging="360"/>
        <w:jc w:val="both"/>
        <w:rPr>
          <w:sz w:val="24"/>
        </w:rPr>
      </w:pPr>
      <w:r>
        <w:rPr>
          <w:sz w:val="24"/>
        </w:rPr>
        <w:t>Encuentro en el patio del Colegio Patronato Sagrado Corazón de Jesús para evaluar la trayectoria del proyecto, contando con la participación de personas que han estado vinculadas al proceso durante su desarrollo.</w:t>
      </w:r>
    </w:p>
    <w:p>
      <w:pPr>
        <w:pStyle w:val="ListParagraph"/>
        <w:numPr>
          <w:ilvl w:val="0"/>
          <w:numId w:val="2"/>
        </w:numPr>
        <w:tabs>
          <w:tab w:pos="1591" w:val="left" w:leader="none"/>
        </w:tabs>
        <w:spacing w:line="240" w:lineRule="auto" w:before="131" w:after="0"/>
        <w:ind w:left="1591" w:right="0" w:hanging="359"/>
        <w:jc w:val="both"/>
        <w:rPr>
          <w:sz w:val="24"/>
        </w:rPr>
      </w:pPr>
      <w:r>
        <w:rPr>
          <w:sz w:val="24"/>
        </w:rPr>
        <w:t>Semana</w:t>
      </w:r>
      <w:r>
        <w:rPr>
          <w:spacing w:val="-3"/>
          <w:sz w:val="24"/>
        </w:rPr>
        <w:t> </w:t>
      </w:r>
      <w:r>
        <w:rPr>
          <w:sz w:val="24"/>
        </w:rPr>
        <w:t>de</w:t>
      </w:r>
      <w:r>
        <w:rPr>
          <w:spacing w:val="-2"/>
          <w:sz w:val="24"/>
        </w:rPr>
        <w:t> </w:t>
      </w:r>
      <w:r>
        <w:rPr>
          <w:sz w:val="24"/>
        </w:rPr>
        <w:t>Salud: “Noviembre</w:t>
      </w:r>
      <w:r>
        <w:rPr>
          <w:spacing w:val="2"/>
          <w:sz w:val="24"/>
        </w:rPr>
        <w:t> </w:t>
      </w:r>
      <w:r>
        <w:rPr>
          <w:sz w:val="24"/>
        </w:rPr>
        <w:t>Saludable: Ahora</w:t>
      </w:r>
      <w:r>
        <w:rPr>
          <w:spacing w:val="-2"/>
          <w:sz w:val="24"/>
        </w:rPr>
        <w:t> </w:t>
      </w:r>
      <w:r>
        <w:rPr>
          <w:sz w:val="24"/>
        </w:rPr>
        <w:t>más</w:t>
      </w:r>
      <w:r>
        <w:rPr>
          <w:spacing w:val="-1"/>
          <w:sz w:val="24"/>
        </w:rPr>
        <w:t> </w:t>
      </w:r>
      <w:r>
        <w:rPr>
          <w:sz w:val="24"/>
        </w:rPr>
        <w:t>que</w:t>
      </w:r>
      <w:r>
        <w:rPr>
          <w:spacing w:val="3"/>
          <w:sz w:val="24"/>
        </w:rPr>
        <w:t> </w:t>
      </w:r>
      <w:r>
        <w:rPr>
          <w:sz w:val="24"/>
        </w:rPr>
        <w:t>nunca</w:t>
      </w:r>
      <w:r>
        <w:rPr>
          <w:spacing w:val="-3"/>
          <w:sz w:val="24"/>
        </w:rPr>
        <w:t> </w:t>
      </w:r>
      <w:r>
        <w:rPr>
          <w:spacing w:val="-2"/>
          <w:sz w:val="24"/>
        </w:rPr>
        <w:t>¡cuídate!”.</w:t>
      </w:r>
    </w:p>
    <w:p>
      <w:pPr>
        <w:pStyle w:val="ListParagraph"/>
        <w:numPr>
          <w:ilvl w:val="0"/>
          <w:numId w:val="2"/>
        </w:numPr>
        <w:tabs>
          <w:tab w:pos="1592" w:val="left" w:leader="none"/>
        </w:tabs>
        <w:spacing w:line="285" w:lineRule="auto" w:before="170" w:after="0"/>
        <w:ind w:left="1592" w:right="90" w:hanging="360"/>
        <w:jc w:val="both"/>
        <w:rPr>
          <w:sz w:val="24"/>
        </w:rPr>
      </w:pPr>
      <w:r>
        <w:rPr>
          <w:sz w:val="24"/>
        </w:rPr>
        <w:t>Realización de las jornadas saludables promovidas desde las mesas de educación y salud. Este año debido a la pandemia con acciones online y vídeos enfocados en su gran mayoría a prevención y sensibilización ante el</w:t>
      </w:r>
      <w:r>
        <w:rPr>
          <w:spacing w:val="80"/>
          <w:sz w:val="24"/>
        </w:rPr>
        <w:t> </w:t>
      </w:r>
      <w:r>
        <w:rPr>
          <w:spacing w:val="-2"/>
          <w:sz w:val="24"/>
        </w:rPr>
        <w:t>coronavirus.</w:t>
      </w:r>
    </w:p>
    <w:p>
      <w:pPr>
        <w:pStyle w:val="ListParagraph"/>
        <w:numPr>
          <w:ilvl w:val="0"/>
          <w:numId w:val="2"/>
        </w:numPr>
        <w:tabs>
          <w:tab w:pos="1591" w:val="left" w:leader="none"/>
        </w:tabs>
        <w:spacing w:line="240" w:lineRule="auto" w:before="124" w:after="0"/>
        <w:ind w:left="1591" w:right="0" w:hanging="359"/>
        <w:jc w:val="both"/>
        <w:rPr>
          <w:sz w:val="24"/>
        </w:rPr>
      </w:pPr>
      <w:r>
        <w:rPr>
          <w:sz w:val="24"/>
        </w:rPr>
        <w:t>Se</w:t>
      </w:r>
      <w:r>
        <w:rPr>
          <w:spacing w:val="-3"/>
          <w:sz w:val="24"/>
        </w:rPr>
        <w:t> </w:t>
      </w:r>
      <w:r>
        <w:rPr>
          <w:sz w:val="24"/>
        </w:rPr>
        <w:t>realizaron</w:t>
      </w:r>
      <w:r>
        <w:rPr>
          <w:spacing w:val="-1"/>
          <w:sz w:val="24"/>
        </w:rPr>
        <w:t> </w:t>
      </w:r>
      <w:r>
        <w:rPr>
          <w:sz w:val="24"/>
        </w:rPr>
        <w:t>19 acciones</w:t>
      </w:r>
      <w:r>
        <w:rPr>
          <w:spacing w:val="-4"/>
          <w:sz w:val="24"/>
        </w:rPr>
        <w:t> </w:t>
      </w:r>
      <w:r>
        <w:rPr>
          <w:sz w:val="24"/>
        </w:rPr>
        <w:t>con la</w:t>
      </w:r>
      <w:r>
        <w:rPr>
          <w:spacing w:val="-4"/>
          <w:sz w:val="24"/>
        </w:rPr>
        <w:t> </w:t>
      </w:r>
      <w:r>
        <w:rPr>
          <w:sz w:val="24"/>
        </w:rPr>
        <w:t>participación</w:t>
      </w:r>
      <w:r>
        <w:rPr>
          <w:spacing w:val="-2"/>
          <w:sz w:val="24"/>
        </w:rPr>
        <w:t> </w:t>
      </w:r>
      <w:r>
        <w:rPr>
          <w:sz w:val="24"/>
        </w:rPr>
        <w:t>de diversas </w:t>
      </w:r>
      <w:r>
        <w:rPr>
          <w:spacing w:val="-2"/>
          <w:sz w:val="24"/>
        </w:rPr>
        <w:t>entidades.</w:t>
      </w:r>
    </w:p>
    <w:p>
      <w:pPr>
        <w:pStyle w:val="ListParagraph"/>
        <w:numPr>
          <w:ilvl w:val="0"/>
          <w:numId w:val="2"/>
        </w:numPr>
        <w:tabs>
          <w:tab w:pos="1592" w:val="left" w:leader="none"/>
        </w:tabs>
        <w:spacing w:line="285" w:lineRule="auto" w:before="173" w:after="0"/>
        <w:ind w:left="1592" w:right="90" w:hanging="360"/>
        <w:jc w:val="both"/>
        <w:rPr>
          <w:sz w:val="24"/>
        </w:rPr>
      </w:pPr>
      <w:r>
        <w:rPr>
          <w:sz w:val="24"/>
        </w:rPr>
        <w:t>Dinamización de la reunión de entidades de salud del territorio para la creación de la “red covid”. Debido a la alta incidencia en el territorio, se organizó un espacio de reunión para contar con la colaboración de todas las entidades y agentes sociales del territorio para ayudar a frenar esta situación. Se contó con la colaboración del Centro de Salud Casco y la organización desde la Concejalía de Servicios Sociales.</w:t>
      </w:r>
    </w:p>
    <w:p>
      <w:pPr>
        <w:pStyle w:val="ListParagraph"/>
        <w:numPr>
          <w:ilvl w:val="0"/>
          <w:numId w:val="2"/>
        </w:numPr>
        <w:tabs>
          <w:tab w:pos="1592" w:val="left" w:leader="none"/>
        </w:tabs>
        <w:spacing w:line="285" w:lineRule="auto" w:before="130" w:after="0"/>
        <w:ind w:left="1592" w:right="92" w:hanging="360"/>
        <w:jc w:val="both"/>
        <w:rPr>
          <w:sz w:val="24"/>
        </w:rPr>
      </w:pPr>
      <w:r>
        <w:rPr>
          <w:sz w:val="24"/>
        </w:rPr>
        <w:t>Formación de agentes de salud. Se realizaron 2 formaciones, a las que</w:t>
      </w:r>
      <w:r>
        <w:rPr>
          <w:spacing w:val="40"/>
          <w:sz w:val="24"/>
        </w:rPr>
        <w:t> </w:t>
      </w:r>
      <w:r>
        <w:rPr>
          <w:sz w:val="24"/>
        </w:rPr>
        <w:t>acudieron 6 personas a cada una, 12 en total, vecinos y vecinas del territorio, con la finalidad de</w:t>
      </w:r>
      <w:r>
        <w:rPr>
          <w:spacing w:val="-3"/>
          <w:sz w:val="24"/>
        </w:rPr>
        <w:t> </w:t>
      </w:r>
      <w:r>
        <w:rPr>
          <w:sz w:val="24"/>
        </w:rPr>
        <w:t>formarles sobre</w:t>
      </w:r>
      <w:r>
        <w:rPr>
          <w:spacing w:val="-2"/>
          <w:sz w:val="24"/>
        </w:rPr>
        <w:t> </w:t>
      </w:r>
      <w:r>
        <w:rPr>
          <w:sz w:val="24"/>
        </w:rPr>
        <w:t>todo lo relacionado con el coronovirus</w:t>
      </w:r>
      <w:r>
        <w:rPr>
          <w:spacing w:val="-1"/>
          <w:sz w:val="24"/>
        </w:rPr>
        <w:t> </w:t>
      </w:r>
      <w:r>
        <w:rPr>
          <w:sz w:val="24"/>
        </w:rPr>
        <w:t>y que estas personas difundieran esta información entre la ciudadanía.</w:t>
      </w:r>
    </w:p>
    <w:p>
      <w:pPr>
        <w:pStyle w:val="ListParagraph"/>
        <w:numPr>
          <w:ilvl w:val="0"/>
          <w:numId w:val="2"/>
        </w:numPr>
        <w:tabs>
          <w:tab w:pos="1592" w:val="left" w:leader="none"/>
        </w:tabs>
        <w:spacing w:line="285" w:lineRule="auto" w:before="124" w:after="0"/>
        <w:ind w:left="1592" w:right="90" w:hanging="360"/>
        <w:jc w:val="both"/>
        <w:rPr>
          <w:sz w:val="24"/>
        </w:rPr>
      </w:pPr>
      <w:r>
        <w:rPr>
          <w:sz w:val="24"/>
        </w:rPr>
        <w:t>Acción Global Ciudadana. Debido a la situación sanitaria no se pudo realizar</w:t>
      </w:r>
      <w:r>
        <w:rPr>
          <w:spacing w:val="40"/>
          <w:sz w:val="24"/>
        </w:rPr>
        <w:t> </w:t>
      </w:r>
      <w:r>
        <w:rPr>
          <w:sz w:val="24"/>
        </w:rPr>
        <w:t>esta</w:t>
      </w:r>
      <w:r>
        <w:rPr>
          <w:spacing w:val="-2"/>
          <w:sz w:val="24"/>
        </w:rPr>
        <w:t> </w:t>
      </w:r>
      <w:r>
        <w:rPr>
          <w:sz w:val="24"/>
        </w:rPr>
        <w:t>acción</w:t>
      </w:r>
      <w:r>
        <w:rPr>
          <w:spacing w:val="-2"/>
          <w:sz w:val="24"/>
        </w:rPr>
        <w:t> </w:t>
      </w:r>
      <w:r>
        <w:rPr>
          <w:sz w:val="24"/>
        </w:rPr>
        <w:t>en</w:t>
      </w:r>
      <w:r>
        <w:rPr>
          <w:spacing w:val="-4"/>
          <w:sz w:val="24"/>
        </w:rPr>
        <w:t> </w:t>
      </w:r>
      <w:r>
        <w:rPr>
          <w:sz w:val="24"/>
        </w:rPr>
        <w:t>la</w:t>
      </w:r>
      <w:r>
        <w:rPr>
          <w:spacing w:val="-2"/>
          <w:sz w:val="24"/>
        </w:rPr>
        <w:t> </w:t>
      </w:r>
      <w:r>
        <w:rPr>
          <w:sz w:val="24"/>
        </w:rPr>
        <w:t>calle como es</w:t>
      </w:r>
      <w:r>
        <w:rPr>
          <w:spacing w:val="-2"/>
          <w:sz w:val="24"/>
        </w:rPr>
        <w:t> </w:t>
      </w:r>
      <w:r>
        <w:rPr>
          <w:sz w:val="24"/>
        </w:rPr>
        <w:t>habitual,</w:t>
      </w:r>
      <w:r>
        <w:rPr>
          <w:spacing w:val="-5"/>
          <w:sz w:val="24"/>
        </w:rPr>
        <w:t> </w:t>
      </w:r>
      <w:r>
        <w:rPr>
          <w:sz w:val="24"/>
        </w:rPr>
        <w:t>por</w:t>
      </w:r>
      <w:r>
        <w:rPr>
          <w:spacing w:val="-5"/>
          <w:sz w:val="24"/>
        </w:rPr>
        <w:t> </w:t>
      </w:r>
      <w:r>
        <w:rPr>
          <w:sz w:val="24"/>
        </w:rPr>
        <w:t>lo</w:t>
      </w:r>
      <w:r>
        <w:rPr>
          <w:spacing w:val="-1"/>
          <w:sz w:val="24"/>
        </w:rPr>
        <w:t> </w:t>
      </w:r>
      <w:r>
        <w:rPr>
          <w:sz w:val="24"/>
        </w:rPr>
        <w:t>tanto</w:t>
      </w:r>
      <w:r>
        <w:rPr>
          <w:spacing w:val="-2"/>
          <w:sz w:val="24"/>
        </w:rPr>
        <w:t> </w:t>
      </w:r>
      <w:r>
        <w:rPr>
          <w:sz w:val="24"/>
        </w:rPr>
        <w:t>se</w:t>
      </w:r>
      <w:r>
        <w:rPr>
          <w:spacing w:val="-2"/>
          <w:sz w:val="24"/>
        </w:rPr>
        <w:t> </w:t>
      </w:r>
      <w:r>
        <w:rPr>
          <w:sz w:val="24"/>
        </w:rPr>
        <w:t>optó</w:t>
      </w:r>
      <w:r>
        <w:rPr>
          <w:spacing w:val="-4"/>
          <w:sz w:val="24"/>
        </w:rPr>
        <w:t> </w:t>
      </w:r>
      <w:r>
        <w:rPr>
          <w:sz w:val="24"/>
        </w:rPr>
        <w:t>por</w:t>
      </w:r>
      <w:r>
        <w:rPr>
          <w:spacing w:val="-2"/>
          <w:sz w:val="24"/>
        </w:rPr>
        <w:t> </w:t>
      </w:r>
      <w:r>
        <w:rPr>
          <w:sz w:val="24"/>
        </w:rPr>
        <w:t>editar</w:t>
      </w:r>
      <w:r>
        <w:rPr>
          <w:spacing w:val="-4"/>
          <w:sz w:val="24"/>
        </w:rPr>
        <w:t> </w:t>
      </w:r>
      <w:r>
        <w:rPr>
          <w:sz w:val="24"/>
        </w:rPr>
        <w:t>un</w:t>
      </w:r>
      <w:r>
        <w:rPr>
          <w:spacing w:val="-4"/>
          <w:sz w:val="24"/>
        </w:rPr>
        <w:t> </w:t>
      </w:r>
      <w:r>
        <w:rPr>
          <w:sz w:val="24"/>
        </w:rPr>
        <w:t>vídeo recopilatorio</w:t>
      </w:r>
      <w:r>
        <w:rPr>
          <w:spacing w:val="-2"/>
          <w:sz w:val="24"/>
        </w:rPr>
        <w:t> </w:t>
      </w:r>
      <w:r>
        <w:rPr>
          <w:sz w:val="24"/>
        </w:rPr>
        <w:t>de las</w:t>
      </w:r>
      <w:r>
        <w:rPr>
          <w:spacing w:val="-2"/>
          <w:sz w:val="24"/>
        </w:rPr>
        <w:t> </w:t>
      </w:r>
      <w:r>
        <w:rPr>
          <w:sz w:val="24"/>
        </w:rPr>
        <w:t>acciones</w:t>
      </w:r>
      <w:r>
        <w:rPr>
          <w:spacing w:val="-2"/>
          <w:sz w:val="24"/>
        </w:rPr>
        <w:t> </w:t>
      </w:r>
      <w:r>
        <w:rPr>
          <w:sz w:val="24"/>
        </w:rPr>
        <w:t>globales</w:t>
      </w:r>
      <w:r>
        <w:rPr>
          <w:spacing w:val="-3"/>
          <w:sz w:val="24"/>
        </w:rPr>
        <w:t> </w:t>
      </w:r>
      <w:r>
        <w:rPr>
          <w:sz w:val="24"/>
        </w:rPr>
        <w:t>ciudadanas</w:t>
      </w:r>
      <w:r>
        <w:rPr>
          <w:spacing w:val="-3"/>
          <w:sz w:val="24"/>
        </w:rPr>
        <w:t> </w:t>
      </w:r>
      <w:r>
        <w:rPr>
          <w:sz w:val="24"/>
        </w:rPr>
        <w:t>que</w:t>
      </w:r>
      <w:r>
        <w:rPr>
          <w:spacing w:val="-2"/>
          <w:sz w:val="24"/>
        </w:rPr>
        <w:t> </w:t>
      </w:r>
      <w:r>
        <w:rPr>
          <w:sz w:val="24"/>
        </w:rPr>
        <w:t>se</w:t>
      </w:r>
      <w:r>
        <w:rPr>
          <w:spacing w:val="-2"/>
          <w:sz w:val="24"/>
        </w:rPr>
        <w:t> </w:t>
      </w:r>
      <w:r>
        <w:rPr>
          <w:sz w:val="24"/>
        </w:rPr>
        <w:t>han</w:t>
      </w:r>
      <w:r>
        <w:rPr>
          <w:spacing w:val="-2"/>
          <w:sz w:val="24"/>
        </w:rPr>
        <w:t> </w:t>
      </w:r>
      <w:r>
        <w:rPr>
          <w:sz w:val="24"/>
        </w:rPr>
        <w:t>realizado a</w:t>
      </w:r>
      <w:r>
        <w:rPr>
          <w:spacing w:val="-2"/>
          <w:sz w:val="24"/>
        </w:rPr>
        <w:t> </w:t>
      </w:r>
      <w:r>
        <w:rPr>
          <w:sz w:val="24"/>
        </w:rPr>
        <w:t>lo</w:t>
      </w:r>
      <w:r>
        <w:rPr>
          <w:spacing w:val="-2"/>
          <w:sz w:val="24"/>
        </w:rPr>
        <w:t> </w:t>
      </w:r>
      <w:r>
        <w:rPr>
          <w:sz w:val="24"/>
        </w:rPr>
        <w:t>largo de este año, contando con testimonios de</w:t>
      </w:r>
      <w:r>
        <w:rPr>
          <w:spacing w:val="40"/>
          <w:sz w:val="24"/>
        </w:rPr>
        <w:t> </w:t>
      </w:r>
      <w:r>
        <w:rPr>
          <w:sz w:val="24"/>
        </w:rPr>
        <w:t>técnicos/as y vecinos/as participantes en las mismas.</w:t>
      </w:r>
    </w:p>
    <w:p>
      <w:pPr>
        <w:pStyle w:val="ListParagraph"/>
        <w:numPr>
          <w:ilvl w:val="0"/>
          <w:numId w:val="2"/>
        </w:numPr>
        <w:tabs>
          <w:tab w:pos="1592" w:val="left" w:leader="none"/>
        </w:tabs>
        <w:spacing w:line="280" w:lineRule="auto" w:before="126" w:after="0"/>
        <w:ind w:left="1592" w:right="91" w:hanging="360"/>
        <w:jc w:val="both"/>
        <w:rPr>
          <w:sz w:val="24"/>
        </w:rPr>
      </w:pPr>
      <w:r>
        <w:rPr>
          <w:sz w:val="24"/>
        </w:rPr>
        <w:t>Edición de la memoria. Se ha elaborado la memoria del proyecto, reflejando su evolución y desarrollo durante estos años.</w:t>
      </w:r>
    </w:p>
    <w:p>
      <w:pPr>
        <w:pStyle w:val="ListParagraph"/>
        <w:numPr>
          <w:ilvl w:val="0"/>
          <w:numId w:val="2"/>
        </w:numPr>
        <w:tabs>
          <w:tab w:pos="1592" w:val="left" w:leader="none"/>
        </w:tabs>
        <w:spacing w:line="280" w:lineRule="auto" w:before="130" w:after="0"/>
        <w:ind w:left="1592" w:right="93" w:hanging="360"/>
        <w:jc w:val="both"/>
        <w:rPr>
          <w:sz w:val="24"/>
        </w:rPr>
      </w:pPr>
      <w:r>
        <w:rPr>
          <w:sz w:val="24"/>
        </w:rPr>
        <w:t>Entidades dinamizadoras: Fundación Cepaim, Concejalía de Servicios Sociales y La Caixa.</w:t>
      </w:r>
    </w:p>
    <w:p>
      <w:pPr>
        <w:pStyle w:val="ListParagraph"/>
        <w:numPr>
          <w:ilvl w:val="0"/>
          <w:numId w:val="2"/>
        </w:numPr>
        <w:tabs>
          <w:tab w:pos="1591" w:val="left" w:leader="none"/>
        </w:tabs>
        <w:spacing w:line="240" w:lineRule="auto" w:before="130" w:after="0"/>
        <w:ind w:left="1591" w:right="0" w:hanging="359"/>
        <w:jc w:val="both"/>
        <w:rPr>
          <w:sz w:val="24"/>
        </w:rPr>
      </w:pPr>
      <w:r>
        <w:rPr>
          <w:sz w:val="24"/>
        </w:rPr>
        <w:t>36</w:t>
      </w:r>
      <w:r>
        <w:rPr>
          <w:spacing w:val="2"/>
          <w:sz w:val="24"/>
        </w:rPr>
        <w:t> </w:t>
      </w:r>
      <w:r>
        <w:rPr>
          <w:sz w:val="24"/>
        </w:rPr>
        <w:t>entidades participantes</w:t>
      </w:r>
      <w:r>
        <w:rPr>
          <w:spacing w:val="-1"/>
          <w:sz w:val="24"/>
        </w:rPr>
        <w:t> </w:t>
      </w:r>
      <w:r>
        <w:rPr>
          <w:sz w:val="24"/>
        </w:rPr>
        <w:t>a lo</w:t>
      </w:r>
      <w:r>
        <w:rPr>
          <w:spacing w:val="-3"/>
          <w:sz w:val="24"/>
        </w:rPr>
        <w:t> </w:t>
      </w:r>
      <w:r>
        <w:rPr>
          <w:sz w:val="24"/>
        </w:rPr>
        <w:t>largo</w:t>
      </w:r>
      <w:r>
        <w:rPr>
          <w:spacing w:val="-2"/>
          <w:sz w:val="24"/>
        </w:rPr>
        <w:t> </w:t>
      </w:r>
      <w:r>
        <w:rPr>
          <w:sz w:val="24"/>
        </w:rPr>
        <w:t>del </w:t>
      </w:r>
      <w:r>
        <w:rPr>
          <w:spacing w:val="-2"/>
          <w:sz w:val="24"/>
        </w:rPr>
        <w:t>proceso.</w:t>
      </w:r>
    </w:p>
    <w:p>
      <w:pPr>
        <w:pStyle w:val="ListParagraph"/>
        <w:spacing w:after="0" w:line="240" w:lineRule="auto"/>
        <w:jc w:val="both"/>
        <w:rPr>
          <w:sz w:val="24"/>
        </w:rPr>
        <w:sectPr>
          <w:pgSz w:w="11910" w:h="16840"/>
          <w:pgMar w:header="874" w:footer="1335" w:top="2480" w:bottom="1520" w:left="1275" w:right="1133"/>
        </w:sectPr>
      </w:pPr>
    </w:p>
    <w:p>
      <w:pPr>
        <w:pStyle w:val="BodyText"/>
      </w:pPr>
    </w:p>
    <w:p>
      <w:pPr>
        <w:pStyle w:val="BodyText"/>
        <w:spacing w:before="289"/>
      </w:pPr>
    </w:p>
    <w:p>
      <w:pPr>
        <w:pStyle w:val="Heading1"/>
        <w:ind w:left="872"/>
      </w:pPr>
      <w:r>
        <w:rPr/>
        <w:t>6.-</w:t>
      </w:r>
      <w:r>
        <w:rPr>
          <w:spacing w:val="-1"/>
        </w:rPr>
        <w:t> </w:t>
      </w:r>
      <w:r>
        <w:rPr/>
        <w:t>ACTUACIONES COMUNITARIAS</w:t>
      </w:r>
      <w:r>
        <w:rPr>
          <w:spacing w:val="-5"/>
        </w:rPr>
        <w:t> </w:t>
      </w:r>
      <w:r>
        <w:rPr/>
        <w:t>SAN</w:t>
      </w:r>
      <w:r>
        <w:rPr>
          <w:spacing w:val="-2"/>
        </w:rPr>
        <w:t> </w:t>
      </w:r>
      <w:r>
        <w:rPr>
          <w:spacing w:val="-4"/>
        </w:rPr>
        <w:t>ANTÓN</w:t>
      </w:r>
    </w:p>
    <w:p>
      <w:pPr>
        <w:pStyle w:val="BodyText"/>
        <w:spacing w:line="386" w:lineRule="auto" w:before="180"/>
        <w:ind w:left="872" w:right="525"/>
      </w:pPr>
      <w:r>
        <w:rPr/>
        <w:t>Nº asociaciones con las que se ha trabajado: Unas 15 aproximadamente. Principales</w:t>
      </w:r>
      <w:r>
        <w:rPr>
          <w:spacing w:val="-3"/>
        </w:rPr>
        <w:t> </w:t>
      </w:r>
      <w:r>
        <w:rPr/>
        <w:t>actividades</w:t>
      </w:r>
      <w:r>
        <w:rPr>
          <w:spacing w:val="-6"/>
        </w:rPr>
        <w:t> </w:t>
      </w:r>
      <w:r>
        <w:rPr/>
        <w:t>y</w:t>
      </w:r>
      <w:r>
        <w:rPr>
          <w:spacing w:val="-5"/>
        </w:rPr>
        <w:t> </w:t>
      </w:r>
      <w:r>
        <w:rPr/>
        <w:t>nº</w:t>
      </w:r>
      <w:r>
        <w:rPr>
          <w:spacing w:val="-2"/>
        </w:rPr>
        <w:t> </w:t>
      </w:r>
      <w:r>
        <w:rPr/>
        <w:t>beneficiarios:</w:t>
      </w:r>
      <w:r>
        <w:rPr>
          <w:spacing w:val="-5"/>
        </w:rPr>
        <w:t> </w:t>
      </w:r>
      <w:r>
        <w:rPr/>
        <w:t>7 actividades</w:t>
      </w:r>
      <w:r>
        <w:rPr>
          <w:spacing w:val="-6"/>
        </w:rPr>
        <w:t> </w:t>
      </w:r>
      <w:r>
        <w:rPr/>
        <w:t>y</w:t>
      </w:r>
      <w:r>
        <w:rPr>
          <w:spacing w:val="-3"/>
        </w:rPr>
        <w:t> </w:t>
      </w:r>
      <w:r>
        <w:rPr/>
        <w:t>unos</w:t>
      </w:r>
      <w:r>
        <w:rPr>
          <w:spacing w:val="-3"/>
        </w:rPr>
        <w:t> </w:t>
      </w:r>
      <w:r>
        <w:rPr/>
        <w:t>400</w:t>
      </w:r>
      <w:r>
        <w:rPr>
          <w:spacing w:val="-3"/>
        </w:rPr>
        <w:t> </w:t>
      </w:r>
      <w:r>
        <w:rPr/>
        <w:t>beneficiarios:</w:t>
      </w:r>
    </w:p>
    <w:p>
      <w:pPr>
        <w:pStyle w:val="ListParagraph"/>
        <w:numPr>
          <w:ilvl w:val="0"/>
          <w:numId w:val="2"/>
        </w:numPr>
        <w:tabs>
          <w:tab w:pos="1591" w:val="left" w:leader="none"/>
        </w:tabs>
        <w:spacing w:line="240" w:lineRule="auto" w:before="0" w:after="0"/>
        <w:ind w:left="1591" w:right="0" w:hanging="359"/>
        <w:jc w:val="both"/>
        <w:rPr>
          <w:sz w:val="24"/>
        </w:rPr>
      </w:pPr>
      <w:r>
        <w:rPr>
          <w:sz w:val="24"/>
        </w:rPr>
        <w:t>Actividad</w:t>
      </w:r>
      <w:r>
        <w:rPr>
          <w:spacing w:val="-2"/>
          <w:sz w:val="24"/>
        </w:rPr>
        <w:t> </w:t>
      </w:r>
      <w:r>
        <w:rPr>
          <w:sz w:val="24"/>
        </w:rPr>
        <w:t>con</w:t>
      </w:r>
      <w:r>
        <w:rPr>
          <w:spacing w:val="-2"/>
          <w:sz w:val="24"/>
        </w:rPr>
        <w:t> </w:t>
      </w:r>
      <w:r>
        <w:rPr>
          <w:sz w:val="24"/>
        </w:rPr>
        <w:t>menores en las</w:t>
      </w:r>
      <w:r>
        <w:rPr>
          <w:spacing w:val="-2"/>
          <w:sz w:val="24"/>
        </w:rPr>
        <w:t> </w:t>
      </w:r>
      <w:r>
        <w:rPr>
          <w:sz w:val="24"/>
        </w:rPr>
        <w:t>fiestas de</w:t>
      </w:r>
      <w:r>
        <w:rPr>
          <w:spacing w:val="1"/>
          <w:sz w:val="24"/>
        </w:rPr>
        <w:t> </w:t>
      </w:r>
      <w:r>
        <w:rPr>
          <w:sz w:val="24"/>
        </w:rPr>
        <w:t>San</w:t>
      </w:r>
      <w:r>
        <w:rPr>
          <w:spacing w:val="-2"/>
          <w:sz w:val="24"/>
        </w:rPr>
        <w:t> </w:t>
      </w:r>
      <w:r>
        <w:rPr>
          <w:sz w:val="24"/>
        </w:rPr>
        <w:t>Antón: Sesión de humor</w:t>
      </w:r>
      <w:r>
        <w:rPr>
          <w:spacing w:val="2"/>
          <w:sz w:val="24"/>
        </w:rPr>
        <w:t> </w:t>
      </w:r>
      <w:r>
        <w:rPr>
          <w:sz w:val="24"/>
        </w:rPr>
        <w:t>y</w:t>
      </w:r>
      <w:r>
        <w:rPr>
          <w:spacing w:val="-1"/>
          <w:sz w:val="24"/>
        </w:rPr>
        <w:t> </w:t>
      </w:r>
      <w:r>
        <w:rPr>
          <w:spacing w:val="-2"/>
          <w:sz w:val="24"/>
        </w:rPr>
        <w:t>magia.</w:t>
      </w:r>
    </w:p>
    <w:p>
      <w:pPr>
        <w:pStyle w:val="ListParagraph"/>
        <w:numPr>
          <w:ilvl w:val="0"/>
          <w:numId w:val="2"/>
        </w:numPr>
        <w:tabs>
          <w:tab w:pos="1591" w:val="left" w:leader="none"/>
        </w:tabs>
        <w:spacing w:line="240" w:lineRule="auto" w:before="170" w:after="0"/>
        <w:ind w:left="1591" w:right="0" w:hanging="359"/>
        <w:jc w:val="both"/>
        <w:rPr>
          <w:sz w:val="24"/>
        </w:rPr>
      </w:pPr>
      <w:r>
        <w:rPr>
          <w:sz w:val="24"/>
        </w:rPr>
        <w:t>Reunión preparatoria</w:t>
      </w:r>
      <w:r>
        <w:rPr>
          <w:spacing w:val="-2"/>
          <w:sz w:val="24"/>
        </w:rPr>
        <w:t> </w:t>
      </w:r>
      <w:r>
        <w:rPr>
          <w:sz w:val="24"/>
        </w:rPr>
        <w:t>de</w:t>
      </w:r>
      <w:r>
        <w:rPr>
          <w:spacing w:val="2"/>
          <w:sz w:val="24"/>
        </w:rPr>
        <w:t> </w:t>
      </w:r>
      <w:r>
        <w:rPr>
          <w:sz w:val="24"/>
        </w:rPr>
        <w:t>La</w:t>
      </w:r>
      <w:r>
        <w:rPr>
          <w:spacing w:val="-3"/>
          <w:sz w:val="24"/>
        </w:rPr>
        <w:t> </w:t>
      </w:r>
      <w:r>
        <w:rPr>
          <w:sz w:val="24"/>
        </w:rPr>
        <w:t>Mar</w:t>
      </w:r>
      <w:r>
        <w:rPr>
          <w:spacing w:val="-3"/>
          <w:sz w:val="24"/>
        </w:rPr>
        <w:t> </w:t>
      </w:r>
      <w:r>
        <w:rPr>
          <w:sz w:val="24"/>
        </w:rPr>
        <w:t>de</w:t>
      </w:r>
      <w:r>
        <w:rPr>
          <w:spacing w:val="1"/>
          <w:sz w:val="24"/>
        </w:rPr>
        <w:t> </w:t>
      </w:r>
      <w:r>
        <w:rPr>
          <w:spacing w:val="-2"/>
          <w:sz w:val="24"/>
        </w:rPr>
        <w:t>Barrios.</w:t>
      </w:r>
    </w:p>
    <w:p>
      <w:pPr>
        <w:pStyle w:val="ListParagraph"/>
        <w:numPr>
          <w:ilvl w:val="0"/>
          <w:numId w:val="2"/>
        </w:numPr>
        <w:tabs>
          <w:tab w:pos="1591" w:val="left" w:leader="none"/>
        </w:tabs>
        <w:spacing w:line="240" w:lineRule="auto" w:before="172" w:after="0"/>
        <w:ind w:left="1591" w:right="0" w:hanging="359"/>
        <w:jc w:val="both"/>
        <w:rPr>
          <w:sz w:val="24"/>
        </w:rPr>
      </w:pPr>
      <w:r>
        <w:rPr>
          <w:sz w:val="24"/>
        </w:rPr>
        <w:t>Día</w:t>
      </w:r>
      <w:r>
        <w:rPr>
          <w:spacing w:val="-1"/>
          <w:sz w:val="24"/>
        </w:rPr>
        <w:t> </w:t>
      </w:r>
      <w:r>
        <w:rPr>
          <w:sz w:val="24"/>
        </w:rPr>
        <w:t>de la</w:t>
      </w:r>
      <w:r>
        <w:rPr>
          <w:spacing w:val="-3"/>
          <w:sz w:val="24"/>
        </w:rPr>
        <w:t> </w:t>
      </w:r>
      <w:r>
        <w:rPr>
          <w:sz w:val="24"/>
        </w:rPr>
        <w:t>Mujer:</w:t>
      </w:r>
      <w:r>
        <w:rPr>
          <w:spacing w:val="-2"/>
          <w:sz w:val="24"/>
        </w:rPr>
        <w:t> </w:t>
      </w:r>
      <w:r>
        <w:rPr>
          <w:sz w:val="24"/>
        </w:rPr>
        <w:t>exposición</w:t>
      </w:r>
      <w:r>
        <w:rPr>
          <w:spacing w:val="2"/>
          <w:sz w:val="24"/>
        </w:rPr>
        <w:t> </w:t>
      </w:r>
      <w:r>
        <w:rPr>
          <w:sz w:val="24"/>
        </w:rPr>
        <w:t>fotográfica</w:t>
      </w:r>
      <w:r>
        <w:rPr>
          <w:spacing w:val="-2"/>
          <w:sz w:val="24"/>
        </w:rPr>
        <w:t> </w:t>
      </w:r>
      <w:r>
        <w:rPr>
          <w:sz w:val="24"/>
        </w:rPr>
        <w:t>en</w:t>
      </w:r>
      <w:r>
        <w:rPr>
          <w:spacing w:val="-2"/>
          <w:sz w:val="24"/>
        </w:rPr>
        <w:t> </w:t>
      </w:r>
      <w:r>
        <w:rPr>
          <w:sz w:val="24"/>
        </w:rPr>
        <w:t>El</w:t>
      </w:r>
      <w:r>
        <w:rPr>
          <w:spacing w:val="2"/>
          <w:sz w:val="24"/>
        </w:rPr>
        <w:t> </w:t>
      </w:r>
      <w:r>
        <w:rPr>
          <w:spacing w:val="-2"/>
          <w:sz w:val="24"/>
        </w:rPr>
        <w:t>Cuco.</w:t>
      </w:r>
    </w:p>
    <w:p>
      <w:pPr>
        <w:pStyle w:val="ListParagraph"/>
        <w:numPr>
          <w:ilvl w:val="0"/>
          <w:numId w:val="2"/>
        </w:numPr>
        <w:tabs>
          <w:tab w:pos="1592" w:val="left" w:leader="none"/>
        </w:tabs>
        <w:spacing w:line="280" w:lineRule="auto" w:before="170" w:after="0"/>
        <w:ind w:left="1592" w:right="90" w:hanging="360"/>
        <w:jc w:val="both"/>
        <w:rPr>
          <w:sz w:val="24"/>
        </w:rPr>
      </w:pPr>
      <w:r>
        <w:rPr>
          <w:sz w:val="24"/>
        </w:rPr>
        <w:t>Grabación de un video sobre el confinamiento con la colaboración de las asociaciones de la Coordinadora.</w:t>
      </w:r>
    </w:p>
    <w:p>
      <w:pPr>
        <w:pStyle w:val="ListParagraph"/>
        <w:numPr>
          <w:ilvl w:val="0"/>
          <w:numId w:val="2"/>
        </w:numPr>
        <w:tabs>
          <w:tab w:pos="1592" w:val="left" w:leader="none"/>
        </w:tabs>
        <w:spacing w:line="283" w:lineRule="auto" w:before="130" w:after="0"/>
        <w:ind w:left="1592" w:right="91" w:hanging="360"/>
        <w:jc w:val="both"/>
        <w:rPr>
          <w:sz w:val="24"/>
        </w:rPr>
      </w:pPr>
      <w:r>
        <w:rPr>
          <w:sz w:val="24"/>
        </w:rPr>
        <w:t>Reunión de la Coordinadora en la Plaza Juana la Loca para preparar la Feria de</w:t>
      </w:r>
      <w:r>
        <w:rPr>
          <w:spacing w:val="40"/>
          <w:sz w:val="24"/>
        </w:rPr>
        <w:t> </w:t>
      </w:r>
      <w:r>
        <w:rPr>
          <w:sz w:val="24"/>
        </w:rPr>
        <w:t>la Ciudadanía (que al final no se pudo celebrar por las restricciones a la </w:t>
      </w:r>
      <w:r>
        <w:rPr>
          <w:spacing w:val="-2"/>
          <w:sz w:val="24"/>
        </w:rPr>
        <w:t>movilidad).</w:t>
      </w:r>
    </w:p>
    <w:p>
      <w:pPr>
        <w:pStyle w:val="ListParagraph"/>
        <w:numPr>
          <w:ilvl w:val="0"/>
          <w:numId w:val="2"/>
        </w:numPr>
        <w:tabs>
          <w:tab w:pos="1592" w:val="left" w:leader="none"/>
        </w:tabs>
        <w:spacing w:line="283" w:lineRule="auto" w:before="131" w:after="0"/>
        <w:ind w:left="1592" w:right="88" w:hanging="360"/>
        <w:jc w:val="both"/>
        <w:rPr>
          <w:sz w:val="24"/>
        </w:rPr>
      </w:pPr>
      <w:r>
        <w:rPr>
          <w:sz w:val="24"/>
        </w:rPr>
        <w:t>Reuniones de la Coordinadora de Asociaciones con el Centro de Salud en El</w:t>
      </w:r>
      <w:r>
        <w:rPr>
          <w:spacing w:val="40"/>
          <w:sz w:val="24"/>
        </w:rPr>
        <w:t> </w:t>
      </w:r>
      <w:r>
        <w:rPr>
          <w:sz w:val="24"/>
        </w:rPr>
        <w:t>Cuco a petición de los médicos para informar de la situación sanitaria y diseñar estrategias de salud comunitaria para frenar los contagios en San Antón.</w:t>
      </w:r>
    </w:p>
    <w:p>
      <w:pPr>
        <w:pStyle w:val="ListParagraph"/>
        <w:numPr>
          <w:ilvl w:val="0"/>
          <w:numId w:val="2"/>
        </w:numPr>
        <w:tabs>
          <w:tab w:pos="1592" w:val="left" w:leader="none"/>
        </w:tabs>
        <w:spacing w:line="280" w:lineRule="auto" w:before="129" w:after="0"/>
        <w:ind w:left="1592" w:right="90" w:hanging="360"/>
        <w:jc w:val="both"/>
        <w:rPr>
          <w:sz w:val="24"/>
        </w:rPr>
      </w:pPr>
      <w:r>
        <w:rPr>
          <w:sz w:val="24"/>
        </w:rPr>
        <w:t>Grabación de un video de sensibilización por parte de las entidades de la Coordinadora para promover actitudes responsables y evitar los contagios.</w:t>
      </w:r>
    </w:p>
    <w:p>
      <w:pPr>
        <w:pStyle w:val="BodyText"/>
        <w:spacing w:before="288"/>
      </w:pPr>
    </w:p>
    <w:p>
      <w:pPr>
        <w:pStyle w:val="Heading1"/>
        <w:tabs>
          <w:tab w:pos="1529" w:val="left" w:leader="none"/>
          <w:tab w:pos="3391" w:val="left" w:leader="none"/>
          <w:tab w:pos="5540" w:val="left" w:leader="none"/>
          <w:tab w:pos="6191" w:val="left" w:leader="none"/>
          <w:tab w:pos="7089" w:val="left" w:leader="none"/>
          <w:tab w:pos="7607" w:val="left" w:leader="none"/>
          <w:tab w:pos="9288" w:val="left" w:leader="none"/>
        </w:tabs>
        <w:spacing w:line="288" w:lineRule="auto"/>
        <w:ind w:left="1583" w:right="90" w:hanging="567"/>
      </w:pPr>
      <w:r>
        <w:rPr>
          <w:spacing w:val="-4"/>
        </w:rPr>
        <w:t>7.-</w:t>
      </w:r>
      <w:r>
        <w:rPr/>
        <w:tab/>
      </w:r>
      <w:r>
        <w:rPr>
          <w:spacing w:val="-2"/>
        </w:rPr>
        <w:t>COORDINACIÓN</w:t>
      </w:r>
      <w:r>
        <w:rPr/>
        <w:tab/>
      </w:r>
      <w:r>
        <w:rPr>
          <w:spacing w:val="-2"/>
        </w:rPr>
        <w:t>SOCIO-SANITARIA/</w:t>
      </w:r>
      <w:r>
        <w:rPr/>
        <w:tab/>
      </w:r>
      <w:r>
        <w:rPr>
          <w:spacing w:val="-4"/>
        </w:rPr>
        <w:t>RED</w:t>
      </w:r>
      <w:r>
        <w:rPr/>
        <w:tab/>
      </w:r>
      <w:r>
        <w:rPr>
          <w:spacing w:val="-2"/>
        </w:rPr>
        <w:t>COVID</w:t>
      </w:r>
      <w:r>
        <w:rPr/>
        <w:tab/>
      </w:r>
      <w:r>
        <w:rPr>
          <w:spacing w:val="-6"/>
        </w:rPr>
        <w:t>DE</w:t>
      </w:r>
      <w:r>
        <w:rPr/>
        <w:tab/>
      </w:r>
      <w:r>
        <w:rPr>
          <w:spacing w:val="-2"/>
        </w:rPr>
        <w:t>SEGUIMIENTO</w:t>
      </w:r>
      <w:r>
        <w:rPr/>
        <w:tab/>
      </w:r>
      <w:r>
        <w:rPr>
          <w:spacing w:val="-10"/>
        </w:rPr>
        <w:t>E </w:t>
      </w:r>
      <w:r>
        <w:rPr/>
        <w:t>INTERVENCIÓN EN ÁMBITO COMUNITARIO</w:t>
      </w:r>
    </w:p>
    <w:p>
      <w:pPr>
        <w:pStyle w:val="BodyText"/>
        <w:spacing w:line="288" w:lineRule="auto" w:before="120"/>
        <w:ind w:left="165" w:right="88" w:firstLine="708"/>
        <w:jc w:val="both"/>
      </w:pPr>
      <w:r>
        <w:rPr/>
        <w:t>Desde el mes de julio de 2020, con la llegada de la segunda ola de la pandemia ocasionada</w:t>
      </w:r>
      <w:r>
        <w:rPr>
          <w:spacing w:val="-1"/>
        </w:rPr>
        <w:t> </w:t>
      </w:r>
      <w:r>
        <w:rPr/>
        <w:t>por la</w:t>
      </w:r>
      <w:r>
        <w:rPr>
          <w:spacing w:val="-1"/>
        </w:rPr>
        <w:t> </w:t>
      </w:r>
      <w:r>
        <w:rPr/>
        <w:t>infección SARS-CoV2, se</w:t>
      </w:r>
      <w:r>
        <w:rPr>
          <w:spacing w:val="-1"/>
        </w:rPr>
        <w:t> </w:t>
      </w:r>
      <w:r>
        <w:rPr/>
        <w:t>detecta</w:t>
      </w:r>
      <w:r>
        <w:rPr>
          <w:spacing w:val="-1"/>
        </w:rPr>
        <w:t> </w:t>
      </w:r>
      <w:r>
        <w:rPr/>
        <w:t>en el Área II al</w:t>
      </w:r>
      <w:r>
        <w:rPr>
          <w:spacing w:val="-1"/>
        </w:rPr>
        <w:t> </w:t>
      </w:r>
      <w:r>
        <w:rPr/>
        <w:t>igual</w:t>
      </w:r>
      <w:r>
        <w:rPr>
          <w:spacing w:val="-1"/>
        </w:rPr>
        <w:t> </w:t>
      </w:r>
      <w:r>
        <w:rPr/>
        <w:t>que en otros</w:t>
      </w:r>
      <w:r>
        <w:rPr>
          <w:spacing w:val="-2"/>
        </w:rPr>
        <w:t> </w:t>
      </w:r>
      <w:r>
        <w:rPr/>
        <w:t>territorios del SMS, la dificultad para el control de la transmisión de la enfermedad en poblaciones más vulnerables en los</w:t>
      </w:r>
      <w:r>
        <w:rPr>
          <w:spacing w:val="-2"/>
        </w:rPr>
        <w:t> </w:t>
      </w:r>
      <w:r>
        <w:rPr/>
        <w:t>que la</w:t>
      </w:r>
      <w:r>
        <w:rPr>
          <w:spacing w:val="-1"/>
        </w:rPr>
        <w:t> </w:t>
      </w:r>
      <w:r>
        <w:rPr/>
        <w:t>situación laboral</w:t>
      </w:r>
      <w:r>
        <w:rPr>
          <w:spacing w:val="-2"/>
        </w:rPr>
        <w:t> </w:t>
      </w:r>
      <w:r>
        <w:rPr/>
        <w:t>o el nivel socio-económico</w:t>
      </w:r>
      <w:r>
        <w:rPr>
          <w:spacing w:val="-2"/>
        </w:rPr>
        <w:t> </w:t>
      </w:r>
      <w:r>
        <w:rPr/>
        <w:t>hace</w:t>
      </w:r>
      <w:r>
        <w:rPr>
          <w:spacing w:val="-1"/>
        </w:rPr>
        <w:t> </w:t>
      </w:r>
      <w:r>
        <w:rPr/>
        <w:t>difícil</w:t>
      </w:r>
      <w:r>
        <w:rPr>
          <w:spacing w:val="-2"/>
        </w:rPr>
        <w:t> </w:t>
      </w:r>
      <w:r>
        <w:rPr/>
        <w:t>el diagnóstico y el seguimiento de casos y contacto.</w:t>
      </w:r>
    </w:p>
    <w:p>
      <w:pPr>
        <w:pStyle w:val="BodyText"/>
        <w:spacing w:line="288" w:lineRule="auto" w:before="119"/>
        <w:ind w:left="165" w:right="88" w:firstLine="708"/>
        <w:jc w:val="both"/>
      </w:pPr>
      <w:r>
        <w:rPr/>
        <w:t>Desde la Concejalia se pone en valor el abordaje comunitario de este escenario con el objeto</w:t>
      </w:r>
      <w:r>
        <w:rPr>
          <w:spacing w:val="-2"/>
        </w:rPr>
        <w:t> </w:t>
      </w:r>
      <w:r>
        <w:rPr/>
        <w:t>de evitar</w:t>
      </w:r>
      <w:r>
        <w:rPr>
          <w:spacing w:val="-4"/>
        </w:rPr>
        <w:t> </w:t>
      </w:r>
      <w:r>
        <w:rPr/>
        <w:t>que la</w:t>
      </w:r>
      <w:r>
        <w:rPr>
          <w:spacing w:val="-2"/>
        </w:rPr>
        <w:t> </w:t>
      </w:r>
      <w:r>
        <w:rPr/>
        <w:t>desigualdad económica</w:t>
      </w:r>
      <w:r>
        <w:rPr>
          <w:spacing w:val="-2"/>
        </w:rPr>
        <w:t> </w:t>
      </w:r>
      <w:r>
        <w:rPr/>
        <w:t>se</w:t>
      </w:r>
      <w:r>
        <w:rPr>
          <w:spacing w:val="-4"/>
        </w:rPr>
        <w:t> </w:t>
      </w:r>
      <w:r>
        <w:rPr/>
        <w:t>traduzca</w:t>
      </w:r>
      <w:r>
        <w:rPr>
          <w:spacing w:val="-5"/>
        </w:rPr>
        <w:t> </w:t>
      </w:r>
      <w:r>
        <w:rPr/>
        <w:t>en una</w:t>
      </w:r>
      <w:r>
        <w:rPr>
          <w:spacing w:val="-2"/>
        </w:rPr>
        <w:t> </w:t>
      </w:r>
      <w:r>
        <w:rPr/>
        <w:t>mayor</w:t>
      </w:r>
      <w:r>
        <w:rPr>
          <w:spacing w:val="-4"/>
        </w:rPr>
        <w:t> </w:t>
      </w:r>
      <w:r>
        <w:rPr/>
        <w:t>morbi-mortalidad.</w:t>
      </w:r>
      <w:r>
        <w:rPr>
          <w:spacing w:val="-1"/>
        </w:rPr>
        <w:t> </w:t>
      </w:r>
      <w:r>
        <w:rPr/>
        <w:t>La pandemia pone en consideración la reflexión acerca de su relación con el Trabajo Social Comunitario.</w:t>
      </w:r>
      <w:r>
        <w:rPr>
          <w:spacing w:val="17"/>
        </w:rPr>
        <w:t> </w:t>
      </w:r>
      <w:r>
        <w:rPr/>
        <w:t>Esto</w:t>
      </w:r>
      <w:r>
        <w:rPr>
          <w:spacing w:val="17"/>
        </w:rPr>
        <w:t> </w:t>
      </w:r>
      <w:r>
        <w:rPr/>
        <w:t>implica</w:t>
      </w:r>
      <w:r>
        <w:rPr>
          <w:spacing w:val="20"/>
        </w:rPr>
        <w:t> </w:t>
      </w:r>
      <w:r>
        <w:rPr/>
        <w:t>acercarse</w:t>
      </w:r>
      <w:r>
        <w:rPr>
          <w:spacing w:val="19"/>
        </w:rPr>
        <w:t> </w:t>
      </w:r>
      <w:r>
        <w:rPr/>
        <w:t>a</w:t>
      </w:r>
      <w:r>
        <w:rPr>
          <w:spacing w:val="19"/>
        </w:rPr>
        <w:t> </w:t>
      </w:r>
      <w:r>
        <w:rPr/>
        <w:t>las</w:t>
      </w:r>
      <w:r>
        <w:rPr>
          <w:spacing w:val="20"/>
        </w:rPr>
        <w:t> </w:t>
      </w:r>
      <w:r>
        <w:rPr/>
        <w:t>realidades</w:t>
      </w:r>
      <w:r>
        <w:rPr>
          <w:spacing w:val="19"/>
        </w:rPr>
        <w:t> </w:t>
      </w:r>
      <w:r>
        <w:rPr/>
        <w:t>de</w:t>
      </w:r>
      <w:r>
        <w:rPr>
          <w:spacing w:val="22"/>
        </w:rPr>
        <w:t> </w:t>
      </w:r>
      <w:r>
        <w:rPr/>
        <w:t>las</w:t>
      </w:r>
      <w:r>
        <w:rPr>
          <w:spacing w:val="17"/>
        </w:rPr>
        <w:t> </w:t>
      </w:r>
      <w:r>
        <w:rPr/>
        <w:t>diferentes</w:t>
      </w:r>
      <w:r>
        <w:rPr>
          <w:spacing w:val="21"/>
        </w:rPr>
        <w:t> </w:t>
      </w:r>
      <w:r>
        <w:rPr/>
        <w:t>organizaciones,</w:t>
      </w:r>
      <w:r>
        <w:rPr>
          <w:spacing w:val="20"/>
        </w:rPr>
        <w:t> </w:t>
      </w:r>
      <w:r>
        <w:rPr>
          <w:spacing w:val="-2"/>
        </w:rPr>
        <w:t>nuevas</w:t>
      </w:r>
    </w:p>
    <w:p>
      <w:pPr>
        <w:pStyle w:val="BodyText"/>
        <w:spacing w:after="0" w:line="288" w:lineRule="auto"/>
        <w:jc w:val="both"/>
        <w:sectPr>
          <w:pgSz w:w="11910" w:h="16840"/>
          <w:pgMar w:header="874" w:footer="1335" w:top="2480" w:bottom="1520" w:left="1275" w:right="1133"/>
        </w:sectPr>
      </w:pPr>
    </w:p>
    <w:p>
      <w:pPr>
        <w:pStyle w:val="BodyText"/>
        <w:spacing w:before="111"/>
      </w:pPr>
    </w:p>
    <w:p>
      <w:pPr>
        <w:pStyle w:val="BodyText"/>
        <w:spacing w:line="288" w:lineRule="auto" w:before="1"/>
        <w:ind w:left="165" w:right="94"/>
        <w:jc w:val="both"/>
      </w:pPr>
      <w:r>
        <w:rPr/>
        <w:t>experiencias de intervención en el territorio, nuevas e innovadoras estrategias y acciones </w:t>
      </w:r>
      <w:r>
        <w:rPr>
          <w:spacing w:val="-2"/>
        </w:rPr>
        <w:t>socio-culturales.</w:t>
      </w:r>
    </w:p>
    <w:p>
      <w:pPr>
        <w:pStyle w:val="BodyText"/>
        <w:spacing w:line="288" w:lineRule="auto" w:before="120"/>
        <w:ind w:left="165" w:right="89" w:firstLine="708"/>
        <w:jc w:val="both"/>
      </w:pPr>
      <w:r>
        <w:rPr/>
        <w:t>Tras el análisis transversal de la situación, se establecen </w:t>
      </w:r>
      <w:r>
        <w:rPr>
          <w:b/>
        </w:rPr>
        <w:t>dos dimensiones </w:t>
      </w:r>
      <w:r>
        <w:rPr/>
        <w:t>para su abordaje: la </w:t>
      </w:r>
      <w:r>
        <w:rPr>
          <w:u w:val="single"/>
        </w:rPr>
        <w:t>individual-familiar,</w:t>
      </w:r>
      <w:r>
        <w:rPr/>
        <w:t> es decir, dar una respuesta inmediata a las demandas y necesidades urgentes, personales o familiares; la dimensión </w:t>
      </w:r>
      <w:r>
        <w:rPr>
          <w:u w:val="single"/>
        </w:rPr>
        <w:t>comunitaria</w:t>
      </w:r>
      <w:r>
        <w:rPr/>
        <w:t>, como instrumento de prevención y promoción comunitaria de la salud en el propio medio. En esta última se ha trabajado en tres líneas:</w:t>
      </w:r>
    </w:p>
    <w:p>
      <w:pPr>
        <w:pStyle w:val="ListParagraph"/>
        <w:numPr>
          <w:ilvl w:val="0"/>
          <w:numId w:val="2"/>
        </w:numPr>
        <w:tabs>
          <w:tab w:pos="1592" w:val="left" w:leader="none"/>
        </w:tabs>
        <w:spacing w:line="285" w:lineRule="auto" w:before="119" w:after="0"/>
        <w:ind w:left="1592" w:right="92" w:hanging="360"/>
        <w:jc w:val="both"/>
        <w:rPr>
          <w:sz w:val="24"/>
        </w:rPr>
      </w:pPr>
      <w:r>
        <w:rPr>
          <w:sz w:val="24"/>
        </w:rPr>
        <w:t>Puesta en marcha y desarrollo de un Plan de prevención y promoción comunitario de Salud en Barrios, desde una novedosa y adecuada coordinación socio sanitaria, mejorando el modelo, buscando la máxima colaboración y </w:t>
      </w:r>
      <w:r>
        <w:rPr>
          <w:spacing w:val="-2"/>
          <w:sz w:val="24"/>
        </w:rPr>
        <w:t>sincronización.</w:t>
      </w:r>
    </w:p>
    <w:p>
      <w:pPr>
        <w:pStyle w:val="ListParagraph"/>
        <w:numPr>
          <w:ilvl w:val="0"/>
          <w:numId w:val="2"/>
        </w:numPr>
        <w:tabs>
          <w:tab w:pos="1592" w:val="left" w:leader="none"/>
        </w:tabs>
        <w:spacing w:line="283" w:lineRule="auto" w:before="124" w:after="0"/>
        <w:ind w:left="1592" w:right="90" w:hanging="360"/>
        <w:jc w:val="both"/>
        <w:rPr>
          <w:sz w:val="24"/>
        </w:rPr>
      </w:pPr>
      <w:r>
        <w:rPr>
          <w:sz w:val="24"/>
        </w:rPr>
        <w:t>Favorecer</w:t>
      </w:r>
      <w:r>
        <w:rPr>
          <w:spacing w:val="-3"/>
          <w:sz w:val="24"/>
        </w:rPr>
        <w:t> </w:t>
      </w:r>
      <w:r>
        <w:rPr>
          <w:sz w:val="24"/>
        </w:rPr>
        <w:t>un mayor</w:t>
      </w:r>
      <w:r>
        <w:rPr>
          <w:spacing w:val="-3"/>
          <w:sz w:val="24"/>
        </w:rPr>
        <w:t> </w:t>
      </w:r>
      <w:r>
        <w:rPr>
          <w:sz w:val="24"/>
        </w:rPr>
        <w:t>protagonismo</w:t>
      </w:r>
      <w:r>
        <w:rPr>
          <w:spacing w:val="-3"/>
          <w:sz w:val="24"/>
        </w:rPr>
        <w:t> </w:t>
      </w:r>
      <w:r>
        <w:rPr>
          <w:sz w:val="24"/>
        </w:rPr>
        <w:t>de los</w:t>
      </w:r>
      <w:r>
        <w:rPr>
          <w:spacing w:val="-3"/>
          <w:sz w:val="24"/>
        </w:rPr>
        <w:t> </w:t>
      </w:r>
      <w:r>
        <w:rPr>
          <w:sz w:val="24"/>
        </w:rPr>
        <w:t>profesionales</w:t>
      </w:r>
      <w:r>
        <w:rPr>
          <w:spacing w:val="-3"/>
          <w:sz w:val="24"/>
        </w:rPr>
        <w:t> </w:t>
      </w:r>
      <w:r>
        <w:rPr>
          <w:sz w:val="24"/>
        </w:rPr>
        <w:t>de</w:t>
      </w:r>
      <w:r>
        <w:rPr>
          <w:spacing w:val="-1"/>
          <w:sz w:val="24"/>
        </w:rPr>
        <w:t> </w:t>
      </w:r>
      <w:r>
        <w:rPr>
          <w:sz w:val="24"/>
        </w:rPr>
        <w:t>salud y</w:t>
      </w:r>
      <w:r>
        <w:rPr>
          <w:spacing w:val="-3"/>
          <w:sz w:val="24"/>
        </w:rPr>
        <w:t> </w:t>
      </w:r>
      <w:r>
        <w:rPr>
          <w:sz w:val="24"/>
        </w:rPr>
        <w:t>fomentar</w:t>
      </w:r>
      <w:r>
        <w:rPr>
          <w:spacing w:val="-3"/>
          <w:sz w:val="24"/>
        </w:rPr>
        <w:t> </w:t>
      </w:r>
      <w:r>
        <w:rPr>
          <w:sz w:val="24"/>
        </w:rPr>
        <w:t>una metodología de Trabajo Social basada en la atención integral de la persona en su entorno familiar y comunitario.</w:t>
      </w:r>
    </w:p>
    <w:p>
      <w:pPr>
        <w:pStyle w:val="ListParagraph"/>
        <w:numPr>
          <w:ilvl w:val="0"/>
          <w:numId w:val="2"/>
        </w:numPr>
        <w:tabs>
          <w:tab w:pos="1592" w:val="left" w:leader="none"/>
        </w:tabs>
        <w:spacing w:line="285" w:lineRule="auto" w:before="131" w:after="0"/>
        <w:ind w:left="1592" w:right="89" w:hanging="360"/>
        <w:jc w:val="both"/>
        <w:rPr>
          <w:sz w:val="24"/>
        </w:rPr>
      </w:pPr>
      <w:r>
        <w:rPr>
          <w:sz w:val="24"/>
        </w:rPr>
        <w:t>Establecer sistemas operativos de coordinación y cooperación en los diferentes sistemas de protección social, mejorando los mecanismos de coordinación informativa con otros sistemas de protección social y movimiento asociativo y vecinal de cada Barrio.</w:t>
      </w:r>
    </w:p>
    <w:p>
      <w:pPr>
        <w:spacing w:before="124"/>
        <w:ind w:left="165" w:right="0" w:firstLine="0"/>
        <w:jc w:val="both"/>
        <w:rPr>
          <w:sz w:val="24"/>
        </w:rPr>
      </w:pPr>
      <w:r>
        <w:rPr>
          <w:sz w:val="24"/>
        </w:rPr>
        <w:t>ACTUACIONES CON</w:t>
      </w:r>
      <w:r>
        <w:rPr>
          <w:spacing w:val="-2"/>
          <w:sz w:val="24"/>
        </w:rPr>
        <w:t> </w:t>
      </w:r>
      <w:r>
        <w:rPr>
          <w:sz w:val="24"/>
        </w:rPr>
        <w:t>LOS</w:t>
      </w:r>
      <w:r>
        <w:rPr>
          <w:spacing w:val="-2"/>
          <w:sz w:val="24"/>
        </w:rPr>
        <w:t> </w:t>
      </w:r>
      <w:r>
        <w:rPr>
          <w:sz w:val="24"/>
        </w:rPr>
        <w:t>CENTROS</w:t>
      </w:r>
      <w:r>
        <w:rPr>
          <w:spacing w:val="1"/>
          <w:sz w:val="24"/>
        </w:rPr>
        <w:t> </w:t>
      </w:r>
      <w:r>
        <w:rPr>
          <w:sz w:val="24"/>
        </w:rPr>
        <w:t>DE</w:t>
      </w:r>
      <w:r>
        <w:rPr>
          <w:spacing w:val="-2"/>
          <w:sz w:val="24"/>
        </w:rPr>
        <w:t> </w:t>
      </w:r>
      <w:r>
        <w:rPr>
          <w:sz w:val="24"/>
        </w:rPr>
        <w:t>SALUD Y ENTIDADES</w:t>
      </w:r>
      <w:r>
        <w:rPr>
          <w:spacing w:val="-2"/>
          <w:sz w:val="24"/>
        </w:rPr>
        <w:t> COMUNITARIAS</w:t>
      </w:r>
    </w:p>
    <w:p>
      <w:pPr>
        <w:pStyle w:val="ListParagraph"/>
        <w:numPr>
          <w:ilvl w:val="0"/>
          <w:numId w:val="2"/>
        </w:numPr>
        <w:tabs>
          <w:tab w:pos="1592" w:val="left" w:leader="none"/>
        </w:tabs>
        <w:spacing w:line="280" w:lineRule="auto" w:before="178" w:after="0"/>
        <w:ind w:left="1592" w:right="92" w:hanging="360"/>
        <w:jc w:val="both"/>
        <w:rPr>
          <w:sz w:val="24"/>
        </w:rPr>
      </w:pPr>
      <w:r>
        <w:rPr>
          <w:sz w:val="24"/>
        </w:rPr>
        <w:t>Reunión con los responsables de los Centros de Salud para concretar la propuesta</w:t>
      </w:r>
      <w:r>
        <w:rPr>
          <w:spacing w:val="40"/>
          <w:sz w:val="24"/>
        </w:rPr>
        <w:t> </w:t>
      </w:r>
      <w:r>
        <w:rPr>
          <w:sz w:val="24"/>
        </w:rPr>
        <w:t>de</w:t>
      </w:r>
      <w:r>
        <w:rPr>
          <w:spacing w:val="40"/>
          <w:sz w:val="24"/>
        </w:rPr>
        <w:t> </w:t>
      </w:r>
      <w:r>
        <w:rPr>
          <w:sz w:val="24"/>
        </w:rPr>
        <w:t>la</w:t>
      </w:r>
      <w:r>
        <w:rPr>
          <w:spacing w:val="40"/>
          <w:sz w:val="24"/>
        </w:rPr>
        <w:t> </w:t>
      </w:r>
      <w:r>
        <w:rPr>
          <w:sz w:val="24"/>
        </w:rPr>
        <w:t>RED</w:t>
      </w:r>
      <w:r>
        <w:rPr>
          <w:spacing w:val="40"/>
          <w:sz w:val="24"/>
        </w:rPr>
        <w:t> </w:t>
      </w:r>
      <w:r>
        <w:rPr>
          <w:sz w:val="24"/>
        </w:rPr>
        <w:t>COVID</w:t>
      </w:r>
      <w:r>
        <w:rPr>
          <w:spacing w:val="40"/>
          <w:sz w:val="24"/>
        </w:rPr>
        <w:t> </w:t>
      </w:r>
      <w:r>
        <w:rPr>
          <w:sz w:val="24"/>
        </w:rPr>
        <w:t>DE</w:t>
      </w:r>
      <w:r>
        <w:rPr>
          <w:spacing w:val="40"/>
          <w:sz w:val="24"/>
        </w:rPr>
        <w:t> </w:t>
      </w:r>
      <w:r>
        <w:rPr>
          <w:sz w:val="24"/>
        </w:rPr>
        <w:t>SEGUIMIENTO</w:t>
      </w:r>
      <w:r>
        <w:rPr>
          <w:spacing w:val="40"/>
          <w:sz w:val="24"/>
        </w:rPr>
        <w:t> </w:t>
      </w:r>
      <w:r>
        <w:rPr>
          <w:sz w:val="24"/>
        </w:rPr>
        <w:t>E</w:t>
      </w:r>
      <w:r>
        <w:rPr>
          <w:spacing w:val="40"/>
          <w:sz w:val="24"/>
        </w:rPr>
        <w:t> </w:t>
      </w:r>
      <w:r>
        <w:rPr>
          <w:sz w:val="24"/>
        </w:rPr>
        <w:t>INTERVENCIÓN</w:t>
      </w:r>
      <w:r>
        <w:rPr>
          <w:spacing w:val="40"/>
          <w:sz w:val="24"/>
        </w:rPr>
        <w:t> </w:t>
      </w:r>
      <w:r>
        <w:rPr>
          <w:sz w:val="24"/>
        </w:rPr>
        <w:t>SOCIAL</w:t>
      </w:r>
      <w:r>
        <w:rPr>
          <w:spacing w:val="40"/>
          <w:sz w:val="24"/>
        </w:rPr>
        <w:t> </w:t>
      </w:r>
      <w:r>
        <w:rPr>
          <w:sz w:val="24"/>
        </w:rPr>
        <w:t>EN</w:t>
      </w:r>
    </w:p>
    <w:p>
      <w:pPr>
        <w:pStyle w:val="BodyText"/>
        <w:spacing w:before="10"/>
        <w:ind w:left="1592"/>
      </w:pPr>
      <w:r>
        <w:rPr/>
        <w:t>ÁMBITO</w:t>
      </w:r>
      <w:r>
        <w:rPr>
          <w:spacing w:val="-1"/>
        </w:rPr>
        <w:t> </w:t>
      </w:r>
      <w:r>
        <w:rPr/>
        <w:t>COMUNITARIO</w:t>
      </w:r>
      <w:r>
        <w:rPr>
          <w:spacing w:val="-2"/>
        </w:rPr>
        <w:t> </w:t>
      </w:r>
      <w:r>
        <w:rPr/>
        <w:t>DEL</w:t>
      </w:r>
      <w:r>
        <w:rPr>
          <w:spacing w:val="-1"/>
        </w:rPr>
        <w:t> </w:t>
      </w:r>
      <w:r>
        <w:rPr/>
        <w:t>CENTRO DE</w:t>
      </w:r>
      <w:r>
        <w:rPr>
          <w:spacing w:val="1"/>
        </w:rPr>
        <w:t> </w:t>
      </w:r>
      <w:r>
        <w:rPr/>
        <w:t>SALUD.</w:t>
      </w:r>
      <w:r>
        <w:rPr>
          <w:spacing w:val="-2"/>
        </w:rPr>
        <w:t> </w:t>
      </w:r>
      <w:r>
        <w:rPr/>
        <w:t>Reuniones</w:t>
      </w:r>
      <w:r>
        <w:rPr>
          <w:spacing w:val="-1"/>
        </w:rPr>
        <w:t> </w:t>
      </w:r>
      <w:r>
        <w:rPr/>
        <w:t>mantenidas:</w:t>
      </w:r>
      <w:r>
        <w:rPr>
          <w:spacing w:val="-2"/>
        </w:rPr>
        <w:t> </w:t>
      </w:r>
      <w:r>
        <w:rPr>
          <w:spacing w:val="-5"/>
        </w:rPr>
        <w:t>13.</w:t>
      </w:r>
    </w:p>
    <w:p>
      <w:pPr>
        <w:pStyle w:val="ListParagraph"/>
        <w:numPr>
          <w:ilvl w:val="0"/>
          <w:numId w:val="2"/>
        </w:numPr>
        <w:tabs>
          <w:tab w:pos="1591" w:val="left" w:leader="none"/>
        </w:tabs>
        <w:spacing w:line="240" w:lineRule="auto" w:before="177" w:after="0"/>
        <w:ind w:left="1591" w:right="0" w:hanging="359"/>
        <w:jc w:val="both"/>
        <w:rPr>
          <w:sz w:val="24"/>
        </w:rPr>
      </w:pPr>
      <w:r>
        <w:rPr>
          <w:sz w:val="24"/>
        </w:rPr>
        <w:t>Reuniones</w:t>
      </w:r>
      <w:r>
        <w:rPr>
          <w:spacing w:val="1"/>
          <w:sz w:val="24"/>
        </w:rPr>
        <w:t> </w:t>
      </w:r>
      <w:r>
        <w:rPr>
          <w:sz w:val="24"/>
        </w:rPr>
        <w:t>con el</w:t>
      </w:r>
      <w:r>
        <w:rPr>
          <w:spacing w:val="-3"/>
          <w:sz w:val="24"/>
        </w:rPr>
        <w:t> </w:t>
      </w:r>
      <w:r>
        <w:rPr>
          <w:sz w:val="24"/>
        </w:rPr>
        <w:t>movimiento</w:t>
      </w:r>
      <w:r>
        <w:rPr>
          <w:spacing w:val="-2"/>
          <w:sz w:val="24"/>
        </w:rPr>
        <w:t> </w:t>
      </w:r>
      <w:r>
        <w:rPr>
          <w:sz w:val="24"/>
        </w:rPr>
        <w:t>asociativo: </w:t>
      </w:r>
      <w:r>
        <w:rPr>
          <w:spacing w:val="-5"/>
          <w:sz w:val="24"/>
        </w:rPr>
        <w:t>10.</w:t>
      </w:r>
    </w:p>
    <w:p>
      <w:pPr>
        <w:pStyle w:val="ListParagraph"/>
        <w:numPr>
          <w:ilvl w:val="0"/>
          <w:numId w:val="2"/>
        </w:numPr>
        <w:tabs>
          <w:tab w:pos="1592" w:val="left" w:leader="none"/>
        </w:tabs>
        <w:spacing w:line="288" w:lineRule="auto" w:before="173" w:after="0"/>
        <w:ind w:left="1592" w:right="89" w:hanging="360"/>
        <w:jc w:val="both"/>
        <w:rPr>
          <w:sz w:val="24"/>
        </w:rPr>
      </w:pPr>
      <w:r>
        <w:rPr>
          <w:sz w:val="24"/>
        </w:rPr>
        <w:t>En una</w:t>
      </w:r>
      <w:r>
        <w:rPr>
          <w:spacing w:val="-3"/>
          <w:sz w:val="24"/>
        </w:rPr>
        <w:t> </w:t>
      </w:r>
      <w:r>
        <w:rPr>
          <w:sz w:val="24"/>
        </w:rPr>
        <w:t>segunda</w:t>
      </w:r>
      <w:r>
        <w:rPr>
          <w:spacing w:val="-3"/>
          <w:sz w:val="24"/>
        </w:rPr>
        <w:t> </w:t>
      </w:r>
      <w:r>
        <w:rPr>
          <w:sz w:val="24"/>
        </w:rPr>
        <w:t>Fase, se</w:t>
      </w:r>
      <w:r>
        <w:rPr>
          <w:spacing w:val="-3"/>
          <w:sz w:val="24"/>
        </w:rPr>
        <w:t> </w:t>
      </w:r>
      <w:r>
        <w:rPr>
          <w:sz w:val="24"/>
        </w:rPr>
        <w:t>han</w:t>
      </w:r>
      <w:r>
        <w:rPr>
          <w:spacing w:val="-3"/>
          <w:sz w:val="24"/>
        </w:rPr>
        <w:t> </w:t>
      </w:r>
      <w:r>
        <w:rPr>
          <w:sz w:val="24"/>
        </w:rPr>
        <w:t>creado</w:t>
      </w:r>
      <w:r>
        <w:rPr>
          <w:spacing w:val="-3"/>
          <w:sz w:val="24"/>
        </w:rPr>
        <w:t> </w:t>
      </w:r>
      <w:r>
        <w:rPr>
          <w:sz w:val="24"/>
        </w:rPr>
        <w:t>los</w:t>
      </w:r>
      <w:r>
        <w:rPr>
          <w:spacing w:val="-3"/>
          <w:sz w:val="24"/>
        </w:rPr>
        <w:t> </w:t>
      </w:r>
      <w:r>
        <w:rPr>
          <w:sz w:val="24"/>
        </w:rPr>
        <w:t>Grupos</w:t>
      </w:r>
      <w:r>
        <w:rPr>
          <w:spacing w:val="-1"/>
          <w:sz w:val="24"/>
        </w:rPr>
        <w:t> </w:t>
      </w:r>
      <w:r>
        <w:rPr>
          <w:sz w:val="24"/>
        </w:rPr>
        <w:t>Motores</w:t>
      </w:r>
      <w:r>
        <w:rPr>
          <w:spacing w:val="-5"/>
          <w:sz w:val="24"/>
        </w:rPr>
        <w:t> </w:t>
      </w:r>
      <w:r>
        <w:rPr>
          <w:sz w:val="24"/>
        </w:rPr>
        <w:t>en cada</w:t>
      </w:r>
      <w:r>
        <w:rPr>
          <w:spacing w:val="-1"/>
          <w:sz w:val="24"/>
        </w:rPr>
        <w:t> </w:t>
      </w:r>
      <w:r>
        <w:rPr>
          <w:sz w:val="24"/>
        </w:rPr>
        <w:t>territorio,</w:t>
      </w:r>
      <w:r>
        <w:rPr>
          <w:spacing w:val="-6"/>
          <w:sz w:val="24"/>
        </w:rPr>
        <w:t> </w:t>
      </w:r>
      <w:r>
        <w:rPr>
          <w:sz w:val="24"/>
        </w:rPr>
        <w:t>para implementar las actuaciones comunitarias, integrado por trabajador social de salud, trabajador social</w:t>
      </w:r>
      <w:r>
        <w:rPr>
          <w:spacing w:val="-2"/>
          <w:sz w:val="24"/>
        </w:rPr>
        <w:t> </w:t>
      </w:r>
      <w:r>
        <w:rPr>
          <w:sz w:val="24"/>
        </w:rPr>
        <w:t>de</w:t>
      </w:r>
      <w:r>
        <w:rPr>
          <w:spacing w:val="-2"/>
          <w:sz w:val="24"/>
        </w:rPr>
        <w:t> </w:t>
      </w:r>
      <w:r>
        <w:rPr>
          <w:sz w:val="24"/>
        </w:rPr>
        <w:t>zona y</w:t>
      </w:r>
      <w:r>
        <w:rPr>
          <w:spacing w:val="-4"/>
          <w:sz w:val="24"/>
        </w:rPr>
        <w:t> </w:t>
      </w:r>
      <w:r>
        <w:rPr>
          <w:sz w:val="24"/>
        </w:rPr>
        <w:t>representante/s</w:t>
      </w:r>
      <w:r>
        <w:rPr>
          <w:spacing w:val="-2"/>
          <w:sz w:val="24"/>
        </w:rPr>
        <w:t> </w:t>
      </w:r>
      <w:r>
        <w:rPr>
          <w:sz w:val="24"/>
        </w:rPr>
        <w:t>de entidades</w:t>
      </w:r>
      <w:r>
        <w:rPr>
          <w:spacing w:val="-2"/>
          <w:sz w:val="24"/>
        </w:rPr>
        <w:t> </w:t>
      </w:r>
      <w:r>
        <w:rPr>
          <w:sz w:val="24"/>
        </w:rPr>
        <w:t>del</w:t>
      </w:r>
      <w:r>
        <w:rPr>
          <w:spacing w:val="-2"/>
          <w:sz w:val="24"/>
        </w:rPr>
        <w:t> </w:t>
      </w:r>
      <w:r>
        <w:rPr>
          <w:sz w:val="24"/>
        </w:rPr>
        <w:t>territorio</w:t>
      </w:r>
      <w:r>
        <w:rPr>
          <w:spacing w:val="-2"/>
          <w:sz w:val="24"/>
        </w:rPr>
        <w:t> </w:t>
      </w:r>
      <w:r>
        <w:rPr>
          <w:sz w:val="24"/>
        </w:rPr>
        <w:t>en cuestión. Los grupos motores se reúnen periódicamente habiendo puesto en marcha diferentes iniciativas comunitarias de acuerdo al estudio y diagnóstico de cada zona de intervención. Siendo formación de agentes de salud, videos de difusión, cartelería, creación de puntos Covid, talleres de educación para la salud en colegios, entre otras.</w:t>
      </w:r>
    </w:p>
    <w:p>
      <w:pPr>
        <w:pStyle w:val="ListParagraph"/>
        <w:spacing w:after="0" w:line="288" w:lineRule="auto"/>
        <w:jc w:val="both"/>
        <w:rPr>
          <w:sz w:val="24"/>
        </w:rPr>
        <w:sectPr>
          <w:pgSz w:w="11910" w:h="16840"/>
          <w:pgMar w:header="874" w:footer="1335" w:top="2480" w:bottom="1520" w:left="1275" w:right="1133"/>
        </w:sectPr>
      </w:pPr>
    </w:p>
    <w:p>
      <w:pPr>
        <w:pStyle w:val="BodyText"/>
      </w:pPr>
    </w:p>
    <w:p>
      <w:pPr>
        <w:pStyle w:val="BodyText"/>
        <w:spacing w:before="289"/>
      </w:pPr>
    </w:p>
    <w:p>
      <w:pPr>
        <w:pStyle w:val="Heading1"/>
        <w:tabs>
          <w:tab w:pos="2972" w:val="left" w:leader="none"/>
          <w:tab w:pos="9431" w:val="left" w:leader="none"/>
        </w:tabs>
      </w:pPr>
      <w:r>
        <w:rPr>
          <w:rFonts w:ascii="Times New Roman" w:hAnsi="Times New Roman"/>
          <w:b w:val="0"/>
          <w:color w:val="FFFFFF"/>
          <w:shd w:fill="666699" w:color="auto" w:val="clear"/>
        </w:rPr>
        <w:tab/>
      </w:r>
      <w:r>
        <w:rPr>
          <w:color w:val="FFFFFF"/>
          <w:shd w:fill="666699" w:color="auto" w:val="clear"/>
        </w:rPr>
        <w:t>9.</w:t>
      </w:r>
      <w:r>
        <w:rPr>
          <w:color w:val="FFFFFF"/>
          <w:spacing w:val="33"/>
          <w:shd w:fill="666699" w:color="auto" w:val="clear"/>
        </w:rPr>
        <w:t>  </w:t>
      </w:r>
      <w:r>
        <w:rPr>
          <w:color w:val="FFFFFF"/>
          <w:shd w:fill="666699" w:color="auto" w:val="clear"/>
        </w:rPr>
        <w:t>PREVENCIÓN Y</w:t>
      </w:r>
      <w:r>
        <w:rPr>
          <w:color w:val="FFFFFF"/>
          <w:spacing w:val="1"/>
          <w:shd w:fill="666699" w:color="auto" w:val="clear"/>
        </w:rPr>
        <w:t> </w:t>
      </w:r>
      <w:r>
        <w:rPr>
          <w:color w:val="FFFFFF"/>
          <w:shd w:fill="666699" w:color="auto" w:val="clear"/>
        </w:rPr>
        <w:t>PROMOCIÓN </w:t>
      </w:r>
      <w:r>
        <w:rPr>
          <w:color w:val="FFFFFF"/>
          <w:spacing w:val="-2"/>
          <w:shd w:fill="666699" w:color="auto" w:val="clear"/>
        </w:rPr>
        <w:t>SOCIAL</w:t>
      </w:r>
      <w:r>
        <w:rPr>
          <w:color w:val="FFFFFF"/>
          <w:shd w:fill="666699" w:color="auto" w:val="clear"/>
        </w:rPr>
        <w:tab/>
      </w:r>
    </w:p>
    <w:p>
      <w:pPr>
        <w:spacing w:line="288" w:lineRule="auto" w:before="120"/>
        <w:ind w:left="165" w:right="89" w:firstLine="708"/>
        <w:jc w:val="both"/>
        <w:rPr>
          <w:sz w:val="24"/>
        </w:rPr>
      </w:pPr>
      <w:r>
        <w:rPr>
          <w:sz w:val="24"/>
        </w:rPr>
        <w:t>En materia de </w:t>
      </w:r>
      <w:r>
        <w:rPr>
          <w:b/>
          <w:sz w:val="24"/>
        </w:rPr>
        <w:t>vivienda e intermediación</w:t>
      </w:r>
      <w:r>
        <w:rPr>
          <w:sz w:val="24"/>
        </w:rPr>
        <w:t>, podemos destacar los siguientes datos a modo de resumen:</w:t>
      </w:r>
    </w:p>
    <w:p>
      <w:pPr>
        <w:pStyle w:val="BodyText"/>
        <w:spacing w:before="10" w:after="1"/>
        <w:rPr>
          <w:sz w:val="9"/>
        </w:rPr>
      </w:pPr>
    </w:p>
    <w:tbl>
      <w:tblPr>
        <w:tblW w:w="0" w:type="auto"/>
        <w:jc w:val="left"/>
        <w:tblInd w:w="67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6991"/>
        <w:gridCol w:w="1243"/>
      </w:tblGrid>
      <w:tr>
        <w:trPr>
          <w:trHeight w:val="472" w:hRule="atLeast"/>
        </w:trPr>
        <w:tc>
          <w:tcPr>
            <w:tcW w:w="8234" w:type="dxa"/>
            <w:gridSpan w:val="2"/>
            <w:shd w:val="clear" w:color="auto" w:fill="666699"/>
          </w:tcPr>
          <w:p>
            <w:pPr>
              <w:pStyle w:val="TableParagraph"/>
              <w:spacing w:line="292" w:lineRule="exact"/>
              <w:ind w:left="856"/>
              <w:rPr>
                <w:rFonts w:ascii="Calibri" w:hAnsi="Calibri"/>
                <w:b/>
                <w:sz w:val="24"/>
              </w:rPr>
            </w:pPr>
            <w:r>
              <w:rPr>
                <w:rFonts w:ascii="Calibri" w:hAnsi="Calibri"/>
                <w:b/>
                <w:color w:val="FFFFFF"/>
                <w:sz w:val="24"/>
              </w:rPr>
              <w:t>SERVICIO</w:t>
            </w:r>
            <w:r>
              <w:rPr>
                <w:rFonts w:ascii="Calibri" w:hAnsi="Calibri"/>
                <w:b/>
                <w:color w:val="FFFFFF"/>
                <w:spacing w:val="2"/>
                <w:sz w:val="24"/>
              </w:rPr>
              <w:t> </w:t>
            </w:r>
            <w:r>
              <w:rPr>
                <w:rFonts w:ascii="Calibri" w:hAnsi="Calibri"/>
                <w:b/>
                <w:color w:val="FFFFFF"/>
                <w:sz w:val="24"/>
              </w:rPr>
              <w:t>DE</w:t>
            </w:r>
            <w:r>
              <w:rPr>
                <w:rFonts w:ascii="Calibri" w:hAnsi="Calibri"/>
                <w:b/>
                <w:color w:val="FFFFFF"/>
                <w:spacing w:val="-2"/>
                <w:sz w:val="24"/>
              </w:rPr>
              <w:t> </w:t>
            </w:r>
            <w:r>
              <w:rPr>
                <w:rFonts w:ascii="Calibri" w:hAnsi="Calibri"/>
                <w:b/>
                <w:color w:val="FFFFFF"/>
                <w:sz w:val="24"/>
              </w:rPr>
              <w:t>ASISTENCIA</w:t>
            </w:r>
            <w:r>
              <w:rPr>
                <w:rFonts w:ascii="Calibri" w:hAnsi="Calibri"/>
                <w:b/>
                <w:color w:val="FFFFFF"/>
                <w:spacing w:val="3"/>
                <w:sz w:val="24"/>
              </w:rPr>
              <w:t> </w:t>
            </w:r>
            <w:r>
              <w:rPr>
                <w:rFonts w:ascii="Calibri" w:hAnsi="Calibri"/>
                <w:b/>
                <w:color w:val="FFFFFF"/>
                <w:sz w:val="24"/>
              </w:rPr>
              <w:t>DE</w:t>
            </w:r>
            <w:r>
              <w:rPr>
                <w:rFonts w:ascii="Calibri" w:hAnsi="Calibri"/>
                <w:b/>
                <w:color w:val="FFFFFF"/>
                <w:spacing w:val="-2"/>
                <w:sz w:val="24"/>
              </w:rPr>
              <w:t> </w:t>
            </w:r>
            <w:r>
              <w:rPr>
                <w:rFonts w:ascii="Calibri" w:hAnsi="Calibri"/>
                <w:b/>
                <w:color w:val="FFFFFF"/>
                <w:sz w:val="24"/>
              </w:rPr>
              <w:t>VIVIENDA</w:t>
            </w:r>
            <w:r>
              <w:rPr>
                <w:rFonts w:ascii="Calibri" w:hAnsi="Calibri"/>
                <w:b/>
                <w:color w:val="FFFFFF"/>
                <w:spacing w:val="-4"/>
                <w:sz w:val="24"/>
              </w:rPr>
              <w:t> </w:t>
            </w:r>
            <w:r>
              <w:rPr>
                <w:rFonts w:ascii="Calibri" w:hAnsi="Calibri"/>
                <w:b/>
                <w:color w:val="FFFFFF"/>
                <w:sz w:val="24"/>
              </w:rPr>
              <w:t>E</w:t>
            </w:r>
            <w:r>
              <w:rPr>
                <w:rFonts w:ascii="Calibri" w:hAnsi="Calibri"/>
                <w:b/>
                <w:color w:val="FFFFFF"/>
                <w:spacing w:val="1"/>
                <w:sz w:val="24"/>
              </w:rPr>
              <w:t> </w:t>
            </w:r>
            <w:r>
              <w:rPr>
                <w:rFonts w:ascii="Calibri" w:hAnsi="Calibri"/>
                <w:b/>
                <w:color w:val="FFFFFF"/>
                <w:sz w:val="24"/>
              </w:rPr>
              <w:t>INTERMEDIACIÓN </w:t>
            </w:r>
            <w:r>
              <w:rPr>
                <w:rFonts w:ascii="Calibri" w:hAnsi="Calibri"/>
                <w:b/>
                <w:color w:val="FFFFFF"/>
                <w:spacing w:val="-2"/>
                <w:sz w:val="24"/>
              </w:rPr>
              <w:t>(SAVI)</w:t>
            </w:r>
          </w:p>
        </w:tc>
      </w:tr>
      <w:tr>
        <w:trPr>
          <w:trHeight w:val="340" w:hRule="atLeast"/>
        </w:trPr>
        <w:tc>
          <w:tcPr>
            <w:tcW w:w="6991" w:type="dxa"/>
          </w:tcPr>
          <w:p>
            <w:pPr>
              <w:pStyle w:val="TableParagraph"/>
              <w:spacing w:before="52"/>
              <w:ind w:left="69"/>
              <w:rPr>
                <w:sz w:val="20"/>
              </w:rPr>
            </w:pPr>
            <w:r>
              <w:rPr>
                <w:sz w:val="20"/>
              </w:rPr>
              <w:t>Nº</w:t>
            </w:r>
            <w:r>
              <w:rPr>
                <w:spacing w:val="-8"/>
                <w:sz w:val="20"/>
              </w:rPr>
              <w:t> </w:t>
            </w:r>
            <w:r>
              <w:rPr>
                <w:sz w:val="20"/>
              </w:rPr>
              <w:t>VIVIENDAS</w:t>
            </w:r>
            <w:r>
              <w:rPr>
                <w:spacing w:val="-7"/>
                <w:sz w:val="20"/>
              </w:rPr>
              <w:t> </w:t>
            </w:r>
            <w:r>
              <w:rPr>
                <w:spacing w:val="-2"/>
                <w:sz w:val="20"/>
              </w:rPr>
              <w:t>REHABILITADAS</w:t>
            </w:r>
          </w:p>
        </w:tc>
        <w:tc>
          <w:tcPr>
            <w:tcW w:w="1243" w:type="dxa"/>
          </w:tcPr>
          <w:p>
            <w:pPr>
              <w:pStyle w:val="TableParagraph"/>
              <w:spacing w:before="52"/>
              <w:ind w:right="345"/>
              <w:jc w:val="right"/>
              <w:rPr>
                <w:sz w:val="20"/>
              </w:rPr>
            </w:pPr>
            <w:r>
              <w:rPr>
                <w:spacing w:val="-10"/>
                <w:sz w:val="20"/>
              </w:rPr>
              <w:t>4</w:t>
            </w:r>
          </w:p>
        </w:tc>
      </w:tr>
      <w:tr>
        <w:trPr>
          <w:trHeight w:val="340" w:hRule="atLeast"/>
        </w:trPr>
        <w:tc>
          <w:tcPr>
            <w:tcW w:w="6991" w:type="dxa"/>
          </w:tcPr>
          <w:p>
            <w:pPr>
              <w:pStyle w:val="TableParagraph"/>
              <w:spacing w:before="52"/>
              <w:ind w:left="69"/>
              <w:rPr>
                <w:sz w:val="20"/>
              </w:rPr>
            </w:pPr>
            <w:r>
              <w:rPr>
                <w:sz w:val="20"/>
              </w:rPr>
              <w:t>Nº</w:t>
            </w:r>
            <w:r>
              <w:rPr>
                <w:spacing w:val="-7"/>
                <w:sz w:val="20"/>
              </w:rPr>
              <w:t> </w:t>
            </w:r>
            <w:r>
              <w:rPr>
                <w:sz w:val="20"/>
              </w:rPr>
              <w:t>TRÁMITES</w:t>
            </w:r>
            <w:r>
              <w:rPr>
                <w:spacing w:val="-6"/>
                <w:sz w:val="20"/>
              </w:rPr>
              <w:t> </w:t>
            </w:r>
            <w:r>
              <w:rPr>
                <w:sz w:val="20"/>
              </w:rPr>
              <w:t>O</w:t>
            </w:r>
            <w:r>
              <w:rPr>
                <w:spacing w:val="-5"/>
                <w:sz w:val="20"/>
              </w:rPr>
              <w:t> </w:t>
            </w:r>
            <w:r>
              <w:rPr>
                <w:sz w:val="20"/>
              </w:rPr>
              <w:t>DEMANDAS</w:t>
            </w:r>
            <w:r>
              <w:rPr>
                <w:spacing w:val="-4"/>
                <w:sz w:val="20"/>
              </w:rPr>
              <w:t> </w:t>
            </w:r>
            <w:r>
              <w:rPr>
                <w:sz w:val="20"/>
              </w:rPr>
              <w:t>RECIBIDAS</w:t>
            </w:r>
            <w:r>
              <w:rPr>
                <w:spacing w:val="-7"/>
                <w:sz w:val="20"/>
              </w:rPr>
              <w:t> </w:t>
            </w:r>
            <w:r>
              <w:rPr>
                <w:sz w:val="20"/>
              </w:rPr>
              <w:t>EN</w:t>
            </w:r>
            <w:r>
              <w:rPr>
                <w:spacing w:val="-3"/>
                <w:sz w:val="20"/>
              </w:rPr>
              <w:t> </w:t>
            </w:r>
            <w:r>
              <w:rPr>
                <w:sz w:val="20"/>
              </w:rPr>
              <w:t>LA</w:t>
            </w:r>
            <w:r>
              <w:rPr>
                <w:spacing w:val="-6"/>
                <w:sz w:val="20"/>
              </w:rPr>
              <w:t> </w:t>
            </w:r>
            <w:r>
              <w:rPr>
                <w:sz w:val="20"/>
              </w:rPr>
              <w:t>OFICINA</w:t>
            </w:r>
            <w:r>
              <w:rPr>
                <w:spacing w:val="-6"/>
                <w:sz w:val="20"/>
              </w:rPr>
              <w:t> </w:t>
            </w:r>
            <w:r>
              <w:rPr>
                <w:sz w:val="20"/>
              </w:rPr>
              <w:t>DE</w:t>
            </w:r>
            <w:r>
              <w:rPr>
                <w:spacing w:val="-5"/>
                <w:sz w:val="20"/>
              </w:rPr>
              <w:t> </w:t>
            </w:r>
            <w:r>
              <w:rPr>
                <w:spacing w:val="-2"/>
                <w:sz w:val="20"/>
              </w:rPr>
              <w:t>ATENCIÓN</w:t>
            </w:r>
          </w:p>
        </w:tc>
        <w:tc>
          <w:tcPr>
            <w:tcW w:w="1243" w:type="dxa"/>
          </w:tcPr>
          <w:p>
            <w:pPr>
              <w:pStyle w:val="TableParagraph"/>
              <w:spacing w:before="52"/>
              <w:ind w:right="345"/>
              <w:jc w:val="right"/>
              <w:rPr>
                <w:sz w:val="20"/>
              </w:rPr>
            </w:pPr>
            <w:r>
              <w:rPr>
                <w:spacing w:val="-5"/>
                <w:sz w:val="20"/>
              </w:rPr>
              <w:t>396</w:t>
            </w:r>
          </w:p>
        </w:tc>
      </w:tr>
      <w:tr>
        <w:trPr>
          <w:trHeight w:val="340" w:hRule="atLeast"/>
        </w:trPr>
        <w:tc>
          <w:tcPr>
            <w:tcW w:w="6991" w:type="dxa"/>
          </w:tcPr>
          <w:p>
            <w:pPr>
              <w:pStyle w:val="TableParagraph"/>
              <w:spacing w:before="52"/>
              <w:ind w:left="69"/>
              <w:rPr>
                <w:sz w:val="20"/>
              </w:rPr>
            </w:pPr>
            <w:r>
              <w:rPr>
                <w:sz w:val="20"/>
              </w:rPr>
              <w:t>Nº</w:t>
            </w:r>
            <w:r>
              <w:rPr>
                <w:spacing w:val="-10"/>
                <w:sz w:val="20"/>
              </w:rPr>
              <w:t> </w:t>
            </w:r>
            <w:r>
              <w:rPr>
                <w:sz w:val="20"/>
              </w:rPr>
              <w:t>ALQUILERES</w:t>
            </w:r>
            <w:r>
              <w:rPr>
                <w:spacing w:val="-7"/>
                <w:sz w:val="20"/>
              </w:rPr>
              <w:t> </w:t>
            </w:r>
            <w:r>
              <w:rPr>
                <w:sz w:val="20"/>
              </w:rPr>
              <w:t>SOCIALES</w:t>
            </w:r>
            <w:r>
              <w:rPr>
                <w:spacing w:val="-9"/>
                <w:sz w:val="20"/>
              </w:rPr>
              <w:t> </w:t>
            </w:r>
            <w:r>
              <w:rPr>
                <w:sz w:val="20"/>
              </w:rPr>
              <w:t>CON</w:t>
            </w:r>
            <w:r>
              <w:rPr>
                <w:spacing w:val="-5"/>
                <w:sz w:val="20"/>
              </w:rPr>
              <w:t> </w:t>
            </w:r>
            <w:r>
              <w:rPr>
                <w:sz w:val="20"/>
              </w:rPr>
              <w:t>ENTIDADES</w:t>
            </w:r>
            <w:r>
              <w:rPr>
                <w:spacing w:val="-8"/>
                <w:sz w:val="20"/>
              </w:rPr>
              <w:t> </w:t>
            </w:r>
            <w:r>
              <w:rPr>
                <w:spacing w:val="-2"/>
                <w:sz w:val="20"/>
              </w:rPr>
              <w:t>FINANCIERAS</w:t>
            </w:r>
          </w:p>
        </w:tc>
        <w:tc>
          <w:tcPr>
            <w:tcW w:w="1243" w:type="dxa"/>
          </w:tcPr>
          <w:p>
            <w:pPr>
              <w:pStyle w:val="TableParagraph"/>
              <w:spacing w:before="52"/>
              <w:ind w:right="345"/>
              <w:jc w:val="right"/>
              <w:rPr>
                <w:sz w:val="20"/>
              </w:rPr>
            </w:pPr>
            <w:r>
              <w:rPr>
                <w:spacing w:val="-5"/>
                <w:sz w:val="20"/>
              </w:rPr>
              <w:t>18</w:t>
            </w:r>
          </w:p>
        </w:tc>
      </w:tr>
      <w:tr>
        <w:trPr>
          <w:trHeight w:val="337" w:hRule="atLeast"/>
        </w:trPr>
        <w:tc>
          <w:tcPr>
            <w:tcW w:w="6991" w:type="dxa"/>
          </w:tcPr>
          <w:p>
            <w:pPr>
              <w:pStyle w:val="TableParagraph"/>
              <w:spacing w:before="52"/>
              <w:ind w:left="69"/>
              <w:rPr>
                <w:sz w:val="20"/>
              </w:rPr>
            </w:pPr>
            <w:r>
              <w:rPr>
                <w:sz w:val="20"/>
              </w:rPr>
              <w:t>Nº</w:t>
            </w:r>
            <w:r>
              <w:rPr>
                <w:spacing w:val="-9"/>
                <w:sz w:val="20"/>
              </w:rPr>
              <w:t> </w:t>
            </w:r>
            <w:r>
              <w:rPr>
                <w:sz w:val="20"/>
              </w:rPr>
              <w:t>LANZAMIENTOS</w:t>
            </w:r>
            <w:r>
              <w:rPr>
                <w:spacing w:val="-8"/>
                <w:sz w:val="20"/>
              </w:rPr>
              <w:t> </w:t>
            </w:r>
            <w:r>
              <w:rPr>
                <w:spacing w:val="-2"/>
                <w:sz w:val="20"/>
              </w:rPr>
              <w:t>PARALIZADOS</w:t>
            </w:r>
          </w:p>
        </w:tc>
        <w:tc>
          <w:tcPr>
            <w:tcW w:w="1243" w:type="dxa"/>
          </w:tcPr>
          <w:p>
            <w:pPr>
              <w:pStyle w:val="TableParagraph"/>
              <w:spacing w:before="52"/>
              <w:ind w:right="345"/>
              <w:jc w:val="right"/>
              <w:rPr>
                <w:sz w:val="20"/>
              </w:rPr>
            </w:pPr>
            <w:r>
              <w:rPr>
                <w:spacing w:val="-5"/>
                <w:sz w:val="20"/>
              </w:rPr>
              <w:t>15</w:t>
            </w:r>
          </w:p>
        </w:tc>
      </w:tr>
      <w:tr>
        <w:trPr>
          <w:trHeight w:val="340" w:hRule="atLeast"/>
        </w:trPr>
        <w:tc>
          <w:tcPr>
            <w:tcW w:w="6991" w:type="dxa"/>
          </w:tcPr>
          <w:p>
            <w:pPr>
              <w:pStyle w:val="TableParagraph"/>
              <w:spacing w:before="52"/>
              <w:ind w:left="69"/>
              <w:rPr>
                <w:sz w:val="20"/>
              </w:rPr>
            </w:pPr>
            <w:r>
              <w:rPr>
                <w:sz w:val="20"/>
              </w:rPr>
              <w:t>Nº</w:t>
            </w:r>
            <w:r>
              <w:rPr>
                <w:spacing w:val="-9"/>
                <w:sz w:val="20"/>
              </w:rPr>
              <w:t> </w:t>
            </w:r>
            <w:r>
              <w:rPr>
                <w:sz w:val="20"/>
              </w:rPr>
              <w:t>LANZAMIENTOS</w:t>
            </w:r>
            <w:r>
              <w:rPr>
                <w:spacing w:val="-8"/>
                <w:sz w:val="20"/>
              </w:rPr>
              <w:t> </w:t>
            </w:r>
            <w:r>
              <w:rPr>
                <w:spacing w:val="-2"/>
                <w:sz w:val="20"/>
              </w:rPr>
              <w:t>SUSPENDIDOS</w:t>
            </w:r>
          </w:p>
        </w:tc>
        <w:tc>
          <w:tcPr>
            <w:tcW w:w="1243" w:type="dxa"/>
          </w:tcPr>
          <w:p>
            <w:pPr>
              <w:pStyle w:val="TableParagraph"/>
              <w:spacing w:before="52"/>
              <w:ind w:right="345"/>
              <w:jc w:val="right"/>
              <w:rPr>
                <w:sz w:val="20"/>
              </w:rPr>
            </w:pPr>
            <w:r>
              <w:rPr>
                <w:spacing w:val="-5"/>
                <w:sz w:val="20"/>
              </w:rPr>
              <w:t>48</w:t>
            </w:r>
          </w:p>
        </w:tc>
      </w:tr>
      <w:tr>
        <w:trPr>
          <w:trHeight w:val="340" w:hRule="atLeast"/>
        </w:trPr>
        <w:tc>
          <w:tcPr>
            <w:tcW w:w="6991" w:type="dxa"/>
          </w:tcPr>
          <w:p>
            <w:pPr>
              <w:pStyle w:val="TableParagraph"/>
              <w:spacing w:before="52"/>
              <w:ind w:left="69"/>
              <w:rPr>
                <w:sz w:val="20"/>
              </w:rPr>
            </w:pPr>
            <w:r>
              <w:rPr>
                <w:sz w:val="20"/>
              </w:rPr>
              <w:t>Nº</w:t>
            </w:r>
            <w:r>
              <w:rPr>
                <w:spacing w:val="-8"/>
                <w:sz w:val="20"/>
              </w:rPr>
              <w:t> </w:t>
            </w:r>
            <w:r>
              <w:rPr>
                <w:sz w:val="20"/>
              </w:rPr>
              <w:t>SOLICITUDES</w:t>
            </w:r>
            <w:r>
              <w:rPr>
                <w:spacing w:val="-6"/>
                <w:sz w:val="20"/>
              </w:rPr>
              <w:t> </w:t>
            </w:r>
            <w:r>
              <w:rPr>
                <w:sz w:val="20"/>
              </w:rPr>
              <w:t>DE</w:t>
            </w:r>
            <w:r>
              <w:rPr>
                <w:spacing w:val="-7"/>
                <w:sz w:val="20"/>
              </w:rPr>
              <w:t> </w:t>
            </w:r>
            <w:r>
              <w:rPr>
                <w:spacing w:val="-2"/>
                <w:sz w:val="20"/>
              </w:rPr>
              <w:t>VIVIENDA</w:t>
            </w:r>
          </w:p>
        </w:tc>
        <w:tc>
          <w:tcPr>
            <w:tcW w:w="1243" w:type="dxa"/>
          </w:tcPr>
          <w:p>
            <w:pPr>
              <w:pStyle w:val="TableParagraph"/>
              <w:spacing w:before="52"/>
              <w:ind w:right="345"/>
              <w:jc w:val="right"/>
              <w:rPr>
                <w:sz w:val="20"/>
              </w:rPr>
            </w:pPr>
            <w:r>
              <w:rPr>
                <w:spacing w:val="-5"/>
                <w:sz w:val="20"/>
              </w:rPr>
              <w:t>95</w:t>
            </w:r>
          </w:p>
        </w:tc>
      </w:tr>
    </w:tbl>
    <w:p>
      <w:pPr>
        <w:pStyle w:val="BodyText"/>
        <w:spacing w:before="182"/>
      </w:pPr>
    </w:p>
    <w:p>
      <w:pPr>
        <w:pStyle w:val="BodyText"/>
        <w:spacing w:line="288" w:lineRule="auto"/>
        <w:ind w:left="165" w:right="89" w:firstLine="708"/>
        <w:jc w:val="both"/>
      </w:pPr>
      <w:r>
        <w:rPr/>
        <w:t>Se ha trabajado con las entidades Solvia, Cajamar y Bankia en materia de alquileres sociales, y también destacar que al no estar abierto el plazo de solicitudes de vivienda en</w:t>
      </w:r>
      <w:r>
        <w:rPr>
          <w:spacing w:val="40"/>
        </w:rPr>
        <w:t> </w:t>
      </w:r>
      <w:r>
        <w:rPr/>
        <w:t>2020, sólo se contabilizan los 95 solicitantes de la lista de espera, que han revisado su</w:t>
      </w:r>
      <w:r>
        <w:rPr>
          <w:spacing w:val="40"/>
        </w:rPr>
        <w:t> </w:t>
      </w:r>
      <w:r>
        <w:rPr/>
        <w:t>situación en 2020 para continuar en dicho listado del Registro de Demandantes de Vivienda </w:t>
      </w:r>
      <w:r>
        <w:rPr>
          <w:spacing w:val="-2"/>
        </w:rPr>
        <w:t>existente.</w:t>
      </w:r>
    </w:p>
    <w:p>
      <w:pPr>
        <w:spacing w:line="288" w:lineRule="auto" w:before="119"/>
        <w:ind w:left="165" w:right="91" w:firstLine="708"/>
        <w:jc w:val="both"/>
        <w:rPr>
          <w:sz w:val="24"/>
        </w:rPr>
      </w:pPr>
      <w:r>
        <w:rPr>
          <w:sz w:val="24"/>
        </w:rPr>
        <w:t>En cuanto a la </w:t>
      </w:r>
      <w:r>
        <w:rPr>
          <w:b/>
          <w:sz w:val="24"/>
        </w:rPr>
        <w:t>atención a personas sin hogar y transeúntes</w:t>
      </w:r>
      <w:r>
        <w:rPr>
          <w:sz w:val="24"/>
        </w:rPr>
        <w:t>, cabe destacar los siguientes datos más significativos:</w:t>
      </w:r>
    </w:p>
    <w:p>
      <w:pPr>
        <w:pStyle w:val="BodyText"/>
        <w:rPr>
          <w:sz w:val="20"/>
        </w:rPr>
      </w:pPr>
    </w:p>
    <w:p>
      <w:pPr>
        <w:pStyle w:val="BodyText"/>
        <w:spacing w:before="83" w:after="1"/>
        <w:rPr>
          <w:sz w:val="20"/>
        </w:rPr>
      </w:pPr>
    </w:p>
    <w:tbl>
      <w:tblPr>
        <w:tblW w:w="0" w:type="auto"/>
        <w:jc w:val="left"/>
        <w:tblInd w:w="103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6271"/>
        <w:gridCol w:w="1243"/>
      </w:tblGrid>
      <w:tr>
        <w:trPr>
          <w:trHeight w:val="472" w:hRule="atLeast"/>
        </w:trPr>
        <w:tc>
          <w:tcPr>
            <w:tcW w:w="7514" w:type="dxa"/>
            <w:gridSpan w:val="2"/>
            <w:shd w:val="clear" w:color="auto" w:fill="666699"/>
          </w:tcPr>
          <w:p>
            <w:pPr>
              <w:pStyle w:val="TableParagraph"/>
              <w:spacing w:line="292" w:lineRule="exact"/>
              <w:ind w:left="477"/>
              <w:rPr>
                <w:rFonts w:ascii="Calibri" w:hAnsi="Calibri"/>
                <w:b/>
                <w:sz w:val="24"/>
              </w:rPr>
            </w:pPr>
            <w:r>
              <w:rPr>
                <w:rFonts w:ascii="Calibri" w:hAnsi="Calibri"/>
                <w:b/>
                <w:color w:val="FFFFFF"/>
                <w:sz w:val="24"/>
              </w:rPr>
              <w:t>SERVICIO</w:t>
            </w:r>
            <w:r>
              <w:rPr>
                <w:rFonts w:ascii="Calibri" w:hAnsi="Calibri"/>
                <w:b/>
                <w:color w:val="FFFFFF"/>
                <w:spacing w:val="2"/>
                <w:sz w:val="24"/>
              </w:rPr>
              <w:t> </w:t>
            </w:r>
            <w:r>
              <w:rPr>
                <w:rFonts w:ascii="Calibri" w:hAnsi="Calibri"/>
                <w:b/>
                <w:color w:val="FFFFFF"/>
                <w:sz w:val="24"/>
              </w:rPr>
              <w:t>DE</w:t>
            </w:r>
            <w:r>
              <w:rPr>
                <w:rFonts w:ascii="Calibri" w:hAnsi="Calibri"/>
                <w:b/>
                <w:color w:val="FFFFFF"/>
                <w:spacing w:val="-3"/>
                <w:sz w:val="24"/>
              </w:rPr>
              <w:t> </w:t>
            </w:r>
            <w:r>
              <w:rPr>
                <w:rFonts w:ascii="Calibri" w:hAnsi="Calibri"/>
                <w:b/>
                <w:color w:val="FFFFFF"/>
                <w:sz w:val="24"/>
              </w:rPr>
              <w:t>ATENCIÓN</w:t>
            </w:r>
            <w:r>
              <w:rPr>
                <w:rFonts w:ascii="Calibri" w:hAnsi="Calibri"/>
                <w:b/>
                <w:color w:val="FFFFFF"/>
                <w:spacing w:val="-3"/>
                <w:sz w:val="24"/>
              </w:rPr>
              <w:t> </w:t>
            </w:r>
            <w:r>
              <w:rPr>
                <w:rFonts w:ascii="Calibri" w:hAnsi="Calibri"/>
                <w:b/>
                <w:color w:val="FFFFFF"/>
                <w:sz w:val="24"/>
              </w:rPr>
              <w:t>A</w:t>
            </w:r>
            <w:r>
              <w:rPr>
                <w:rFonts w:ascii="Calibri" w:hAnsi="Calibri"/>
                <w:b/>
                <w:color w:val="FFFFFF"/>
                <w:spacing w:val="2"/>
                <w:sz w:val="24"/>
              </w:rPr>
              <w:t> </w:t>
            </w:r>
            <w:r>
              <w:rPr>
                <w:rFonts w:ascii="Calibri" w:hAnsi="Calibri"/>
                <w:b/>
                <w:color w:val="FFFFFF"/>
                <w:sz w:val="24"/>
              </w:rPr>
              <w:t>PERSONAS</w:t>
            </w:r>
            <w:r>
              <w:rPr>
                <w:rFonts w:ascii="Calibri" w:hAnsi="Calibri"/>
                <w:b/>
                <w:color w:val="FFFFFF"/>
                <w:spacing w:val="1"/>
                <w:sz w:val="24"/>
              </w:rPr>
              <w:t> </w:t>
            </w:r>
            <w:r>
              <w:rPr>
                <w:rFonts w:ascii="Calibri" w:hAnsi="Calibri"/>
                <w:b/>
                <w:color w:val="FFFFFF"/>
                <w:sz w:val="24"/>
              </w:rPr>
              <w:t>SIN</w:t>
            </w:r>
            <w:r>
              <w:rPr>
                <w:rFonts w:ascii="Calibri" w:hAnsi="Calibri"/>
                <w:b/>
                <w:color w:val="FFFFFF"/>
                <w:spacing w:val="-4"/>
                <w:sz w:val="24"/>
              </w:rPr>
              <w:t> </w:t>
            </w:r>
            <w:r>
              <w:rPr>
                <w:rFonts w:ascii="Calibri" w:hAnsi="Calibri"/>
                <w:b/>
                <w:color w:val="FFFFFF"/>
                <w:sz w:val="24"/>
              </w:rPr>
              <w:t>HOGAR</w:t>
            </w:r>
            <w:r>
              <w:rPr>
                <w:rFonts w:ascii="Calibri" w:hAnsi="Calibri"/>
                <w:b/>
                <w:color w:val="FFFFFF"/>
                <w:spacing w:val="-1"/>
                <w:sz w:val="24"/>
              </w:rPr>
              <w:t> </w:t>
            </w:r>
            <w:r>
              <w:rPr>
                <w:rFonts w:ascii="Calibri" w:hAnsi="Calibri"/>
                <w:b/>
                <w:color w:val="FFFFFF"/>
                <w:sz w:val="24"/>
              </w:rPr>
              <w:t>Y </w:t>
            </w:r>
            <w:r>
              <w:rPr>
                <w:rFonts w:ascii="Calibri" w:hAnsi="Calibri"/>
                <w:b/>
                <w:color w:val="FFFFFF"/>
                <w:spacing w:val="-2"/>
                <w:sz w:val="24"/>
              </w:rPr>
              <w:t>TRANSEÚNTES</w:t>
            </w:r>
          </w:p>
        </w:tc>
      </w:tr>
      <w:tr>
        <w:trPr>
          <w:trHeight w:val="340" w:hRule="atLeast"/>
        </w:trPr>
        <w:tc>
          <w:tcPr>
            <w:tcW w:w="6271" w:type="dxa"/>
          </w:tcPr>
          <w:p>
            <w:pPr>
              <w:pStyle w:val="TableParagraph"/>
              <w:spacing w:before="52"/>
              <w:ind w:left="69"/>
              <w:rPr>
                <w:sz w:val="20"/>
              </w:rPr>
            </w:pPr>
            <w:r>
              <w:rPr>
                <w:sz w:val="20"/>
              </w:rPr>
              <w:t>Nº</w:t>
            </w:r>
            <w:r>
              <w:rPr>
                <w:spacing w:val="-8"/>
                <w:sz w:val="20"/>
              </w:rPr>
              <w:t> </w:t>
            </w:r>
            <w:r>
              <w:rPr>
                <w:sz w:val="20"/>
              </w:rPr>
              <w:t>PERSONAS</w:t>
            </w:r>
            <w:r>
              <w:rPr>
                <w:spacing w:val="-4"/>
                <w:sz w:val="20"/>
              </w:rPr>
              <w:t> </w:t>
            </w:r>
            <w:r>
              <w:rPr>
                <w:spacing w:val="-2"/>
                <w:sz w:val="20"/>
              </w:rPr>
              <w:t>ATENDIDAS</w:t>
            </w:r>
          </w:p>
        </w:tc>
        <w:tc>
          <w:tcPr>
            <w:tcW w:w="1243" w:type="dxa"/>
          </w:tcPr>
          <w:p>
            <w:pPr>
              <w:pStyle w:val="TableParagraph"/>
              <w:spacing w:before="52"/>
              <w:ind w:right="345"/>
              <w:jc w:val="right"/>
              <w:rPr>
                <w:sz w:val="20"/>
              </w:rPr>
            </w:pPr>
            <w:r>
              <w:rPr>
                <w:spacing w:val="-5"/>
                <w:sz w:val="20"/>
              </w:rPr>
              <w:t>882</w:t>
            </w:r>
          </w:p>
        </w:tc>
      </w:tr>
      <w:tr>
        <w:trPr>
          <w:trHeight w:val="337" w:hRule="atLeast"/>
        </w:trPr>
        <w:tc>
          <w:tcPr>
            <w:tcW w:w="6271" w:type="dxa"/>
          </w:tcPr>
          <w:p>
            <w:pPr>
              <w:pStyle w:val="TableParagraph"/>
              <w:spacing w:before="52"/>
              <w:ind w:left="69"/>
              <w:rPr>
                <w:sz w:val="20"/>
              </w:rPr>
            </w:pPr>
            <w:r>
              <w:rPr>
                <w:sz w:val="20"/>
              </w:rPr>
              <w:t>Nº</w:t>
            </w:r>
            <w:r>
              <w:rPr>
                <w:spacing w:val="-9"/>
                <w:sz w:val="20"/>
              </w:rPr>
              <w:t> </w:t>
            </w:r>
            <w:r>
              <w:rPr>
                <w:sz w:val="20"/>
              </w:rPr>
              <w:t>PERNOCTAS</w:t>
            </w:r>
            <w:r>
              <w:rPr>
                <w:spacing w:val="-6"/>
                <w:sz w:val="20"/>
              </w:rPr>
              <w:t> </w:t>
            </w:r>
            <w:r>
              <w:rPr>
                <w:sz w:val="20"/>
              </w:rPr>
              <w:t>EN</w:t>
            </w:r>
            <w:r>
              <w:rPr>
                <w:spacing w:val="-4"/>
                <w:sz w:val="20"/>
              </w:rPr>
              <w:t> </w:t>
            </w:r>
            <w:r>
              <w:rPr>
                <w:sz w:val="20"/>
              </w:rPr>
              <w:t>LA</w:t>
            </w:r>
            <w:r>
              <w:rPr>
                <w:spacing w:val="-7"/>
                <w:sz w:val="20"/>
              </w:rPr>
              <w:t> </w:t>
            </w:r>
            <w:r>
              <w:rPr>
                <w:sz w:val="20"/>
              </w:rPr>
              <w:t>HOSPITALIDAD</w:t>
            </w:r>
            <w:r>
              <w:rPr>
                <w:spacing w:val="-5"/>
                <w:sz w:val="20"/>
              </w:rPr>
              <w:t> </w:t>
            </w:r>
            <w:r>
              <w:rPr>
                <w:sz w:val="20"/>
              </w:rPr>
              <w:t>SANTA</w:t>
            </w:r>
            <w:r>
              <w:rPr>
                <w:spacing w:val="-10"/>
                <w:sz w:val="20"/>
              </w:rPr>
              <w:t> </w:t>
            </w:r>
            <w:r>
              <w:rPr>
                <w:spacing w:val="-2"/>
                <w:sz w:val="20"/>
              </w:rPr>
              <w:t>TERESA</w:t>
            </w:r>
          </w:p>
        </w:tc>
        <w:tc>
          <w:tcPr>
            <w:tcW w:w="1243" w:type="dxa"/>
          </w:tcPr>
          <w:p>
            <w:pPr>
              <w:pStyle w:val="TableParagraph"/>
              <w:spacing w:before="52"/>
              <w:ind w:right="344"/>
              <w:jc w:val="right"/>
              <w:rPr>
                <w:sz w:val="20"/>
              </w:rPr>
            </w:pPr>
            <w:r>
              <w:rPr>
                <w:spacing w:val="-2"/>
                <w:sz w:val="20"/>
              </w:rPr>
              <w:t>3.689</w:t>
            </w:r>
          </w:p>
        </w:tc>
      </w:tr>
      <w:tr>
        <w:trPr>
          <w:trHeight w:val="340" w:hRule="atLeast"/>
        </w:trPr>
        <w:tc>
          <w:tcPr>
            <w:tcW w:w="6271" w:type="dxa"/>
          </w:tcPr>
          <w:p>
            <w:pPr>
              <w:pStyle w:val="TableParagraph"/>
              <w:spacing w:before="52"/>
              <w:ind w:left="69"/>
              <w:rPr>
                <w:sz w:val="20"/>
              </w:rPr>
            </w:pPr>
            <w:r>
              <w:rPr>
                <w:sz w:val="20"/>
              </w:rPr>
              <w:t>Nº</w:t>
            </w:r>
            <w:r>
              <w:rPr>
                <w:spacing w:val="-9"/>
                <w:sz w:val="20"/>
              </w:rPr>
              <w:t> </w:t>
            </w:r>
            <w:r>
              <w:rPr>
                <w:sz w:val="20"/>
              </w:rPr>
              <w:t>DE</w:t>
            </w:r>
            <w:r>
              <w:rPr>
                <w:spacing w:val="-8"/>
                <w:sz w:val="20"/>
              </w:rPr>
              <w:t> </w:t>
            </w:r>
            <w:r>
              <w:rPr>
                <w:sz w:val="20"/>
              </w:rPr>
              <w:t>ALQUILERES</w:t>
            </w:r>
            <w:r>
              <w:rPr>
                <w:spacing w:val="-6"/>
                <w:sz w:val="20"/>
              </w:rPr>
              <w:t> </w:t>
            </w:r>
            <w:r>
              <w:rPr>
                <w:sz w:val="20"/>
              </w:rPr>
              <w:t>SOCIALES</w:t>
            </w:r>
            <w:r>
              <w:rPr>
                <w:spacing w:val="-7"/>
                <w:sz w:val="20"/>
              </w:rPr>
              <w:t> </w:t>
            </w:r>
            <w:r>
              <w:rPr>
                <w:sz w:val="20"/>
              </w:rPr>
              <w:t>CON</w:t>
            </w:r>
            <w:r>
              <w:rPr>
                <w:spacing w:val="-4"/>
                <w:sz w:val="20"/>
              </w:rPr>
              <w:t> </w:t>
            </w:r>
            <w:r>
              <w:rPr>
                <w:sz w:val="20"/>
              </w:rPr>
              <w:t>ENTIDADES</w:t>
            </w:r>
            <w:r>
              <w:rPr>
                <w:spacing w:val="-7"/>
                <w:sz w:val="20"/>
              </w:rPr>
              <w:t> </w:t>
            </w:r>
            <w:r>
              <w:rPr>
                <w:spacing w:val="-2"/>
                <w:sz w:val="20"/>
              </w:rPr>
              <w:t>FINANCIERAS</w:t>
            </w:r>
          </w:p>
        </w:tc>
        <w:tc>
          <w:tcPr>
            <w:tcW w:w="1243" w:type="dxa"/>
          </w:tcPr>
          <w:p>
            <w:pPr>
              <w:pStyle w:val="TableParagraph"/>
              <w:spacing w:before="52"/>
              <w:ind w:right="345"/>
              <w:jc w:val="right"/>
              <w:rPr>
                <w:sz w:val="20"/>
              </w:rPr>
            </w:pPr>
            <w:r>
              <w:rPr>
                <w:spacing w:val="-5"/>
                <w:sz w:val="20"/>
              </w:rPr>
              <w:t>18</w:t>
            </w:r>
          </w:p>
        </w:tc>
      </w:tr>
      <w:tr>
        <w:trPr>
          <w:trHeight w:val="340" w:hRule="atLeast"/>
        </w:trPr>
        <w:tc>
          <w:tcPr>
            <w:tcW w:w="6271" w:type="dxa"/>
          </w:tcPr>
          <w:p>
            <w:pPr>
              <w:pStyle w:val="TableParagraph"/>
              <w:spacing w:before="52"/>
              <w:ind w:left="69"/>
              <w:rPr>
                <w:sz w:val="20"/>
              </w:rPr>
            </w:pPr>
            <w:r>
              <w:rPr>
                <w:sz w:val="20"/>
              </w:rPr>
              <w:t>Nº</w:t>
            </w:r>
            <w:r>
              <w:rPr>
                <w:spacing w:val="-8"/>
                <w:sz w:val="20"/>
              </w:rPr>
              <w:t> </w:t>
            </w:r>
            <w:r>
              <w:rPr>
                <w:sz w:val="20"/>
              </w:rPr>
              <w:t>PERSONAS</w:t>
            </w:r>
            <w:r>
              <w:rPr>
                <w:spacing w:val="-3"/>
                <w:sz w:val="20"/>
              </w:rPr>
              <w:t> </w:t>
            </w:r>
            <w:r>
              <w:rPr>
                <w:sz w:val="20"/>
              </w:rPr>
              <w:t>ATENDIDAS</w:t>
            </w:r>
            <w:r>
              <w:rPr>
                <w:spacing w:val="-7"/>
                <w:sz w:val="20"/>
              </w:rPr>
              <w:t> </w:t>
            </w:r>
            <w:r>
              <w:rPr>
                <w:sz w:val="20"/>
              </w:rPr>
              <w:t>EN</w:t>
            </w:r>
            <w:r>
              <w:rPr>
                <w:spacing w:val="-4"/>
                <w:sz w:val="20"/>
              </w:rPr>
              <w:t> </w:t>
            </w:r>
            <w:r>
              <w:rPr>
                <w:sz w:val="20"/>
              </w:rPr>
              <w:t>OLA</w:t>
            </w:r>
            <w:r>
              <w:rPr>
                <w:spacing w:val="-5"/>
                <w:sz w:val="20"/>
              </w:rPr>
              <w:t> </w:t>
            </w:r>
            <w:r>
              <w:rPr>
                <w:sz w:val="20"/>
              </w:rPr>
              <w:t>DE</w:t>
            </w:r>
            <w:r>
              <w:rPr>
                <w:spacing w:val="-7"/>
                <w:sz w:val="20"/>
              </w:rPr>
              <w:t> </w:t>
            </w:r>
            <w:r>
              <w:rPr>
                <w:spacing w:val="-4"/>
                <w:sz w:val="20"/>
              </w:rPr>
              <w:t>FRÍO</w:t>
            </w:r>
          </w:p>
        </w:tc>
        <w:tc>
          <w:tcPr>
            <w:tcW w:w="1243" w:type="dxa"/>
          </w:tcPr>
          <w:p>
            <w:pPr>
              <w:pStyle w:val="TableParagraph"/>
              <w:spacing w:before="52"/>
              <w:ind w:right="345"/>
              <w:jc w:val="right"/>
              <w:rPr>
                <w:sz w:val="20"/>
              </w:rPr>
            </w:pPr>
            <w:r>
              <w:rPr>
                <w:spacing w:val="-5"/>
                <w:sz w:val="20"/>
              </w:rPr>
              <w:t>31</w:t>
            </w:r>
          </w:p>
        </w:tc>
      </w:tr>
      <w:tr>
        <w:trPr>
          <w:trHeight w:val="340" w:hRule="atLeast"/>
        </w:trPr>
        <w:tc>
          <w:tcPr>
            <w:tcW w:w="6271" w:type="dxa"/>
          </w:tcPr>
          <w:p>
            <w:pPr>
              <w:pStyle w:val="TableParagraph"/>
              <w:spacing w:before="52"/>
              <w:ind w:left="69"/>
              <w:rPr>
                <w:sz w:val="20"/>
              </w:rPr>
            </w:pPr>
            <w:r>
              <w:rPr>
                <w:sz w:val="20"/>
              </w:rPr>
              <w:t>Nº</w:t>
            </w:r>
            <w:r>
              <w:rPr>
                <w:spacing w:val="-10"/>
                <w:sz w:val="20"/>
              </w:rPr>
              <w:t> </w:t>
            </w:r>
            <w:r>
              <w:rPr>
                <w:sz w:val="20"/>
              </w:rPr>
              <w:t>DESPLAZAMIENTOS</w:t>
            </w:r>
            <w:r>
              <w:rPr>
                <w:spacing w:val="-9"/>
                <w:sz w:val="20"/>
              </w:rPr>
              <w:t> </w:t>
            </w:r>
            <w:r>
              <w:rPr>
                <w:spacing w:val="-2"/>
                <w:sz w:val="20"/>
              </w:rPr>
              <w:t>GESTIONADOS</w:t>
            </w:r>
          </w:p>
        </w:tc>
        <w:tc>
          <w:tcPr>
            <w:tcW w:w="1243" w:type="dxa"/>
          </w:tcPr>
          <w:p>
            <w:pPr>
              <w:pStyle w:val="TableParagraph"/>
              <w:spacing w:before="52"/>
              <w:ind w:right="345"/>
              <w:jc w:val="right"/>
              <w:rPr>
                <w:sz w:val="20"/>
              </w:rPr>
            </w:pPr>
            <w:r>
              <w:rPr>
                <w:spacing w:val="-5"/>
                <w:sz w:val="20"/>
              </w:rPr>
              <w:t>221</w:t>
            </w:r>
          </w:p>
        </w:tc>
      </w:tr>
      <w:tr>
        <w:trPr>
          <w:trHeight w:val="340" w:hRule="atLeast"/>
        </w:trPr>
        <w:tc>
          <w:tcPr>
            <w:tcW w:w="6271" w:type="dxa"/>
          </w:tcPr>
          <w:p>
            <w:pPr>
              <w:pStyle w:val="TableParagraph"/>
              <w:spacing w:before="52"/>
              <w:ind w:left="69"/>
              <w:rPr>
                <w:sz w:val="20"/>
              </w:rPr>
            </w:pPr>
            <w:r>
              <w:rPr>
                <w:sz w:val="20"/>
              </w:rPr>
              <w:t>Nº</w:t>
            </w:r>
            <w:r>
              <w:rPr>
                <w:spacing w:val="-7"/>
                <w:sz w:val="20"/>
              </w:rPr>
              <w:t> </w:t>
            </w:r>
            <w:r>
              <w:rPr>
                <w:sz w:val="20"/>
              </w:rPr>
              <w:t>SALIDAS</w:t>
            </w:r>
            <w:r>
              <w:rPr>
                <w:spacing w:val="-6"/>
                <w:sz w:val="20"/>
              </w:rPr>
              <w:t> </w:t>
            </w:r>
            <w:r>
              <w:rPr>
                <w:spacing w:val="-2"/>
                <w:sz w:val="20"/>
              </w:rPr>
              <w:t>NOCTURNAS</w:t>
            </w:r>
          </w:p>
        </w:tc>
        <w:tc>
          <w:tcPr>
            <w:tcW w:w="1243" w:type="dxa"/>
          </w:tcPr>
          <w:p>
            <w:pPr>
              <w:pStyle w:val="TableParagraph"/>
              <w:spacing w:before="52"/>
              <w:ind w:right="345"/>
              <w:jc w:val="right"/>
              <w:rPr>
                <w:sz w:val="20"/>
              </w:rPr>
            </w:pPr>
            <w:r>
              <w:rPr>
                <w:spacing w:val="-5"/>
                <w:sz w:val="20"/>
              </w:rPr>
              <w:t>27</w:t>
            </w:r>
          </w:p>
        </w:tc>
      </w:tr>
    </w:tbl>
    <w:p>
      <w:pPr>
        <w:pStyle w:val="BodyText"/>
        <w:spacing w:before="179"/>
      </w:pPr>
    </w:p>
    <w:p>
      <w:pPr>
        <w:pStyle w:val="BodyText"/>
        <w:spacing w:line="288" w:lineRule="auto" w:before="1"/>
        <w:ind w:left="165" w:firstLine="708"/>
      </w:pPr>
      <w:r>
        <w:rPr/>
        <w:t>Las</w:t>
      </w:r>
      <w:r>
        <w:rPr>
          <w:spacing w:val="80"/>
        </w:rPr>
        <w:t> </w:t>
      </w:r>
      <w:r>
        <w:rPr/>
        <w:t>salidas</w:t>
      </w:r>
      <w:r>
        <w:rPr>
          <w:spacing w:val="80"/>
        </w:rPr>
        <w:t> </w:t>
      </w:r>
      <w:r>
        <w:rPr/>
        <w:t>nocturnas</w:t>
      </w:r>
      <w:r>
        <w:rPr>
          <w:spacing w:val="80"/>
        </w:rPr>
        <w:t> </w:t>
      </w:r>
      <w:r>
        <w:rPr/>
        <w:t>se</w:t>
      </w:r>
      <w:r>
        <w:rPr>
          <w:spacing w:val="80"/>
        </w:rPr>
        <w:t> </w:t>
      </w:r>
      <w:r>
        <w:rPr/>
        <w:t>han</w:t>
      </w:r>
      <w:r>
        <w:rPr>
          <w:spacing w:val="80"/>
        </w:rPr>
        <w:t> </w:t>
      </w:r>
      <w:r>
        <w:rPr/>
        <w:t>realizado</w:t>
      </w:r>
      <w:r>
        <w:rPr>
          <w:spacing w:val="80"/>
        </w:rPr>
        <w:t> </w:t>
      </w:r>
      <w:r>
        <w:rPr/>
        <w:t>en</w:t>
      </w:r>
      <w:r>
        <w:rPr>
          <w:spacing w:val="80"/>
        </w:rPr>
        <w:t> </w:t>
      </w:r>
      <w:r>
        <w:rPr/>
        <w:t>dispositivos</w:t>
      </w:r>
      <w:r>
        <w:rPr>
          <w:spacing w:val="80"/>
        </w:rPr>
        <w:t> </w:t>
      </w:r>
      <w:r>
        <w:rPr/>
        <w:t>con</w:t>
      </w:r>
      <w:r>
        <w:rPr>
          <w:spacing w:val="80"/>
        </w:rPr>
        <w:t> </w:t>
      </w:r>
      <w:r>
        <w:rPr/>
        <w:t>entidades</w:t>
      </w:r>
      <w:r>
        <w:rPr>
          <w:spacing w:val="80"/>
        </w:rPr>
        <w:t> </w:t>
      </w:r>
      <w:r>
        <w:rPr/>
        <w:t>sociales,</w:t>
      </w:r>
      <w:r>
        <w:rPr>
          <w:spacing w:val="40"/>
        </w:rPr>
        <w:t> </w:t>
      </w:r>
      <w:r>
        <w:rPr/>
        <w:t>Protección Civil y Policía Local.</w:t>
      </w:r>
    </w:p>
    <w:p>
      <w:pPr>
        <w:pStyle w:val="BodyText"/>
        <w:spacing w:after="0" w:line="288" w:lineRule="auto"/>
        <w:sectPr>
          <w:pgSz w:w="11910" w:h="16840"/>
          <w:pgMar w:header="874" w:footer="1335" w:top="2480" w:bottom="1520" w:left="1275" w:right="1133"/>
        </w:sectPr>
      </w:pPr>
    </w:p>
    <w:p>
      <w:pPr>
        <w:pStyle w:val="BodyText"/>
      </w:pPr>
    </w:p>
    <w:p>
      <w:pPr>
        <w:pStyle w:val="BodyText"/>
        <w:spacing w:before="289"/>
      </w:pPr>
    </w:p>
    <w:p>
      <w:pPr>
        <w:pStyle w:val="BodyText"/>
        <w:spacing w:line="288" w:lineRule="auto"/>
        <w:ind w:left="165" w:right="88" w:firstLine="708"/>
        <w:jc w:val="both"/>
      </w:pPr>
      <w:r>
        <w:rPr/>
        <w:t>El </w:t>
      </w:r>
      <w:r>
        <w:rPr>
          <w:b/>
        </w:rPr>
        <w:t>Plan Municipal de Adicciones (PMAD)</w:t>
      </w:r>
      <w:r>
        <w:rPr/>
        <w:t>, es el marco de referencia que recoge a nivel local, todas las actuaciones llevadas</w:t>
      </w:r>
      <w:r>
        <w:rPr>
          <w:spacing w:val="-2"/>
        </w:rPr>
        <w:t> </w:t>
      </w:r>
      <w:r>
        <w:rPr/>
        <w:t>a cabo en el ámbito</w:t>
      </w:r>
      <w:r>
        <w:rPr>
          <w:spacing w:val="-1"/>
        </w:rPr>
        <w:t> </w:t>
      </w:r>
      <w:r>
        <w:rPr/>
        <w:t>de la</w:t>
      </w:r>
      <w:r>
        <w:rPr>
          <w:spacing w:val="-2"/>
        </w:rPr>
        <w:t> </w:t>
      </w:r>
      <w:r>
        <w:rPr/>
        <w:t>prevención,</w:t>
      </w:r>
      <w:r>
        <w:rPr>
          <w:spacing w:val="-1"/>
        </w:rPr>
        <w:t> </w:t>
      </w:r>
      <w:r>
        <w:rPr/>
        <w:t>orientadas a reducir y prevenir los daños del consumo de drogas y los ocasionados por las adicciones comportamentales, a través de la sensibilización y prevención de las adicciones. En el cuadro anterior podemos observar los principales datos relativos a sus actuaciones, destacando las desarrolladas en el ámbito educativo, mediante la aplicación de materiales didácticos y actividades sobre Educación para la Salud y Prevención del Consumo de Alcohol, tabaco y</w:t>
      </w:r>
      <w:r>
        <w:rPr>
          <w:spacing w:val="40"/>
        </w:rPr>
        <w:t> </w:t>
      </w:r>
      <w:r>
        <w:rPr/>
        <w:t>otras drogas, que han llegado a un gran número de alumnos, profesores y centros educativos.</w:t>
      </w:r>
    </w:p>
    <w:p>
      <w:pPr>
        <w:pStyle w:val="BodyText"/>
        <w:rPr>
          <w:sz w:val="20"/>
        </w:rPr>
      </w:pPr>
    </w:p>
    <w:p>
      <w:pPr>
        <w:pStyle w:val="BodyText"/>
        <w:spacing w:before="105"/>
        <w:rPr>
          <w:sz w:val="20"/>
        </w:rPr>
      </w:pPr>
    </w:p>
    <w:tbl>
      <w:tblPr>
        <w:tblW w:w="0" w:type="auto"/>
        <w:jc w:val="left"/>
        <w:tblInd w:w="133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5671"/>
        <w:gridCol w:w="1243"/>
      </w:tblGrid>
      <w:tr>
        <w:trPr>
          <w:trHeight w:val="470" w:hRule="atLeast"/>
        </w:trPr>
        <w:tc>
          <w:tcPr>
            <w:tcW w:w="6914" w:type="dxa"/>
            <w:gridSpan w:val="2"/>
            <w:shd w:val="clear" w:color="auto" w:fill="666699"/>
          </w:tcPr>
          <w:p>
            <w:pPr>
              <w:pStyle w:val="TableParagraph"/>
              <w:spacing w:line="292" w:lineRule="exact"/>
              <w:ind w:left="251"/>
              <w:rPr>
                <w:rFonts w:ascii="Calibri" w:hAnsi="Calibri"/>
                <w:b/>
                <w:sz w:val="24"/>
              </w:rPr>
            </w:pPr>
            <w:r>
              <w:rPr>
                <w:rFonts w:ascii="Calibri" w:hAnsi="Calibri"/>
                <w:b/>
                <w:color w:val="FFFFFF"/>
                <w:sz w:val="24"/>
              </w:rPr>
              <w:t>OFICINA</w:t>
            </w:r>
            <w:r>
              <w:rPr>
                <w:rFonts w:ascii="Calibri" w:hAnsi="Calibri"/>
                <w:b/>
                <w:color w:val="FFFFFF"/>
                <w:spacing w:val="-2"/>
                <w:sz w:val="24"/>
              </w:rPr>
              <w:t> </w:t>
            </w:r>
            <w:r>
              <w:rPr>
                <w:rFonts w:ascii="Calibri" w:hAnsi="Calibri"/>
                <w:b/>
                <w:color w:val="FFFFFF"/>
                <w:sz w:val="24"/>
              </w:rPr>
              <w:t>TÉCNICA</w:t>
            </w:r>
            <w:r>
              <w:rPr>
                <w:rFonts w:ascii="Calibri" w:hAnsi="Calibri"/>
                <w:b/>
                <w:color w:val="FFFFFF"/>
                <w:spacing w:val="2"/>
                <w:sz w:val="24"/>
              </w:rPr>
              <w:t> </w:t>
            </w:r>
            <w:r>
              <w:rPr>
                <w:rFonts w:ascii="Calibri" w:hAnsi="Calibri"/>
                <w:b/>
                <w:color w:val="FFFFFF"/>
                <w:sz w:val="24"/>
              </w:rPr>
              <w:t>DEL</w:t>
            </w:r>
            <w:r>
              <w:rPr>
                <w:rFonts w:ascii="Calibri" w:hAnsi="Calibri"/>
                <w:b/>
                <w:color w:val="FFFFFF"/>
                <w:spacing w:val="-2"/>
                <w:sz w:val="24"/>
              </w:rPr>
              <w:t> </w:t>
            </w:r>
            <w:r>
              <w:rPr>
                <w:rFonts w:ascii="Calibri" w:hAnsi="Calibri"/>
                <w:b/>
                <w:color w:val="FFFFFF"/>
                <w:sz w:val="24"/>
              </w:rPr>
              <w:t>PLAN</w:t>
            </w:r>
            <w:r>
              <w:rPr>
                <w:rFonts w:ascii="Calibri" w:hAnsi="Calibri"/>
                <w:b/>
                <w:color w:val="FFFFFF"/>
                <w:spacing w:val="-1"/>
                <w:sz w:val="24"/>
              </w:rPr>
              <w:t> </w:t>
            </w:r>
            <w:r>
              <w:rPr>
                <w:rFonts w:ascii="Calibri" w:hAnsi="Calibri"/>
                <w:b/>
                <w:color w:val="FFFFFF"/>
                <w:sz w:val="24"/>
              </w:rPr>
              <w:t>MUNICIPAL</w:t>
            </w:r>
            <w:r>
              <w:rPr>
                <w:rFonts w:ascii="Calibri" w:hAnsi="Calibri"/>
                <w:b/>
                <w:color w:val="FFFFFF"/>
                <w:spacing w:val="-2"/>
                <w:sz w:val="24"/>
              </w:rPr>
              <w:t> </w:t>
            </w:r>
            <w:r>
              <w:rPr>
                <w:rFonts w:ascii="Calibri" w:hAnsi="Calibri"/>
                <w:b/>
                <w:color w:val="FFFFFF"/>
                <w:sz w:val="24"/>
              </w:rPr>
              <w:t>DE</w:t>
            </w:r>
            <w:r>
              <w:rPr>
                <w:rFonts w:ascii="Calibri" w:hAnsi="Calibri"/>
                <w:b/>
                <w:color w:val="FFFFFF"/>
                <w:spacing w:val="-1"/>
                <w:sz w:val="24"/>
              </w:rPr>
              <w:t> </w:t>
            </w:r>
            <w:r>
              <w:rPr>
                <w:rFonts w:ascii="Calibri" w:hAnsi="Calibri"/>
                <w:b/>
                <w:color w:val="FFFFFF"/>
                <w:sz w:val="24"/>
              </w:rPr>
              <w:t>ADICCIONES</w:t>
            </w:r>
            <w:r>
              <w:rPr>
                <w:rFonts w:ascii="Calibri" w:hAnsi="Calibri"/>
                <w:b/>
                <w:color w:val="FFFFFF"/>
                <w:spacing w:val="-1"/>
                <w:sz w:val="24"/>
              </w:rPr>
              <w:t> </w:t>
            </w:r>
            <w:r>
              <w:rPr>
                <w:rFonts w:ascii="Calibri" w:hAnsi="Calibri"/>
                <w:b/>
                <w:color w:val="FFFFFF"/>
                <w:spacing w:val="-2"/>
                <w:sz w:val="24"/>
              </w:rPr>
              <w:t>(PMAD)</w:t>
            </w:r>
          </w:p>
        </w:tc>
      </w:tr>
      <w:tr>
        <w:trPr>
          <w:trHeight w:val="472" w:hRule="atLeast"/>
        </w:trPr>
        <w:tc>
          <w:tcPr>
            <w:tcW w:w="6914" w:type="dxa"/>
            <w:gridSpan w:val="2"/>
          </w:tcPr>
          <w:p>
            <w:pPr>
              <w:pStyle w:val="TableParagraph"/>
              <w:spacing w:line="292" w:lineRule="exact"/>
              <w:ind w:left="6" w:right="2"/>
              <w:jc w:val="center"/>
              <w:rPr>
                <w:rFonts w:ascii="Calibri" w:hAnsi="Calibri"/>
                <w:b/>
                <w:sz w:val="24"/>
              </w:rPr>
            </w:pPr>
            <w:r>
              <w:rPr>
                <w:rFonts w:ascii="Calibri" w:hAnsi="Calibri"/>
                <w:b/>
                <w:sz w:val="24"/>
              </w:rPr>
              <w:t>ÁMBITO </w:t>
            </w:r>
            <w:r>
              <w:rPr>
                <w:rFonts w:ascii="Calibri" w:hAnsi="Calibri"/>
                <w:b/>
                <w:spacing w:val="-2"/>
                <w:sz w:val="24"/>
              </w:rPr>
              <w:t>EDUCATIVO</w:t>
            </w:r>
          </w:p>
        </w:tc>
      </w:tr>
      <w:tr>
        <w:trPr>
          <w:trHeight w:val="340" w:hRule="atLeast"/>
        </w:trPr>
        <w:tc>
          <w:tcPr>
            <w:tcW w:w="5671" w:type="dxa"/>
          </w:tcPr>
          <w:p>
            <w:pPr>
              <w:pStyle w:val="TableParagraph"/>
              <w:spacing w:before="52"/>
              <w:ind w:left="69"/>
              <w:rPr>
                <w:sz w:val="20"/>
              </w:rPr>
            </w:pPr>
            <w:r>
              <w:rPr>
                <w:sz w:val="20"/>
              </w:rPr>
              <w:t>Nº</w:t>
            </w:r>
            <w:r>
              <w:rPr>
                <w:spacing w:val="-7"/>
                <w:sz w:val="20"/>
              </w:rPr>
              <w:t> </w:t>
            </w:r>
            <w:r>
              <w:rPr>
                <w:sz w:val="20"/>
              </w:rPr>
              <w:t>CENTROS</w:t>
            </w:r>
            <w:r>
              <w:rPr>
                <w:spacing w:val="-7"/>
                <w:sz w:val="20"/>
              </w:rPr>
              <w:t> </w:t>
            </w:r>
            <w:r>
              <w:rPr>
                <w:sz w:val="20"/>
              </w:rPr>
              <w:t>DE</w:t>
            </w:r>
            <w:r>
              <w:rPr>
                <w:spacing w:val="-5"/>
                <w:sz w:val="20"/>
              </w:rPr>
              <w:t> </w:t>
            </w:r>
            <w:r>
              <w:rPr>
                <w:sz w:val="20"/>
              </w:rPr>
              <w:t>EDUCACIÓN</w:t>
            </w:r>
            <w:r>
              <w:rPr>
                <w:spacing w:val="-6"/>
                <w:sz w:val="20"/>
              </w:rPr>
              <w:t> </w:t>
            </w:r>
            <w:r>
              <w:rPr>
                <w:sz w:val="20"/>
              </w:rPr>
              <w:t>PRIMARIA</w:t>
            </w:r>
            <w:r>
              <w:rPr>
                <w:spacing w:val="-1"/>
                <w:sz w:val="20"/>
              </w:rPr>
              <w:t> </w:t>
            </w:r>
            <w:r>
              <w:rPr>
                <w:sz w:val="20"/>
              </w:rPr>
              <w:t>Y</w:t>
            </w:r>
            <w:r>
              <w:rPr>
                <w:spacing w:val="-7"/>
                <w:sz w:val="20"/>
              </w:rPr>
              <w:t> </w:t>
            </w:r>
            <w:r>
              <w:rPr>
                <w:spacing w:val="-2"/>
                <w:sz w:val="20"/>
              </w:rPr>
              <w:t>SECUNDARIA</w:t>
            </w:r>
          </w:p>
        </w:tc>
        <w:tc>
          <w:tcPr>
            <w:tcW w:w="1243" w:type="dxa"/>
          </w:tcPr>
          <w:p>
            <w:pPr>
              <w:pStyle w:val="TableParagraph"/>
              <w:spacing w:before="52"/>
              <w:ind w:right="345"/>
              <w:jc w:val="right"/>
              <w:rPr>
                <w:sz w:val="20"/>
              </w:rPr>
            </w:pPr>
            <w:r>
              <w:rPr>
                <w:spacing w:val="-5"/>
                <w:sz w:val="20"/>
              </w:rPr>
              <w:t>37</w:t>
            </w:r>
          </w:p>
        </w:tc>
      </w:tr>
      <w:tr>
        <w:trPr>
          <w:trHeight w:val="340" w:hRule="atLeast"/>
        </w:trPr>
        <w:tc>
          <w:tcPr>
            <w:tcW w:w="5671" w:type="dxa"/>
          </w:tcPr>
          <w:p>
            <w:pPr>
              <w:pStyle w:val="TableParagraph"/>
              <w:spacing w:before="52"/>
              <w:ind w:left="69"/>
              <w:rPr>
                <w:sz w:val="20"/>
              </w:rPr>
            </w:pPr>
            <w:r>
              <w:rPr>
                <w:sz w:val="20"/>
              </w:rPr>
              <w:t>Nº</w:t>
            </w:r>
            <w:r>
              <w:rPr>
                <w:spacing w:val="-5"/>
                <w:sz w:val="20"/>
              </w:rPr>
              <w:t> </w:t>
            </w:r>
            <w:r>
              <w:rPr>
                <w:spacing w:val="-2"/>
                <w:sz w:val="20"/>
              </w:rPr>
              <w:t>ALUMNOS</w:t>
            </w:r>
          </w:p>
        </w:tc>
        <w:tc>
          <w:tcPr>
            <w:tcW w:w="1243" w:type="dxa"/>
          </w:tcPr>
          <w:p>
            <w:pPr>
              <w:pStyle w:val="TableParagraph"/>
              <w:spacing w:before="52"/>
              <w:ind w:right="344"/>
              <w:jc w:val="right"/>
              <w:rPr>
                <w:sz w:val="20"/>
              </w:rPr>
            </w:pPr>
            <w:r>
              <w:rPr>
                <w:spacing w:val="-2"/>
                <w:sz w:val="20"/>
              </w:rPr>
              <w:t>5.316</w:t>
            </w:r>
          </w:p>
        </w:tc>
      </w:tr>
      <w:tr>
        <w:trPr>
          <w:trHeight w:val="338" w:hRule="atLeast"/>
        </w:trPr>
        <w:tc>
          <w:tcPr>
            <w:tcW w:w="5671" w:type="dxa"/>
          </w:tcPr>
          <w:p>
            <w:pPr>
              <w:pStyle w:val="TableParagraph"/>
              <w:spacing w:before="52"/>
              <w:ind w:left="69"/>
              <w:rPr>
                <w:sz w:val="20"/>
              </w:rPr>
            </w:pPr>
            <w:r>
              <w:rPr>
                <w:sz w:val="20"/>
              </w:rPr>
              <w:t>Nº</w:t>
            </w:r>
            <w:r>
              <w:rPr>
                <w:spacing w:val="-5"/>
                <w:sz w:val="20"/>
              </w:rPr>
              <w:t> </w:t>
            </w:r>
            <w:r>
              <w:rPr>
                <w:spacing w:val="-2"/>
                <w:sz w:val="20"/>
              </w:rPr>
              <w:t>PROFESORES</w:t>
            </w:r>
          </w:p>
        </w:tc>
        <w:tc>
          <w:tcPr>
            <w:tcW w:w="1243" w:type="dxa"/>
          </w:tcPr>
          <w:p>
            <w:pPr>
              <w:pStyle w:val="TableParagraph"/>
              <w:spacing w:before="52"/>
              <w:ind w:right="345"/>
              <w:jc w:val="right"/>
              <w:rPr>
                <w:sz w:val="20"/>
              </w:rPr>
            </w:pPr>
            <w:r>
              <w:rPr>
                <w:spacing w:val="-5"/>
                <w:sz w:val="20"/>
              </w:rPr>
              <w:t>248</w:t>
            </w:r>
          </w:p>
        </w:tc>
      </w:tr>
      <w:tr>
        <w:trPr>
          <w:trHeight w:val="472" w:hRule="atLeast"/>
        </w:trPr>
        <w:tc>
          <w:tcPr>
            <w:tcW w:w="6914" w:type="dxa"/>
            <w:gridSpan w:val="2"/>
          </w:tcPr>
          <w:p>
            <w:pPr>
              <w:pStyle w:val="TableParagraph"/>
              <w:spacing w:line="292" w:lineRule="exact"/>
              <w:ind w:left="1943"/>
              <w:rPr>
                <w:rFonts w:ascii="Calibri" w:hAnsi="Calibri"/>
                <w:b/>
                <w:sz w:val="24"/>
              </w:rPr>
            </w:pPr>
            <w:r>
              <w:rPr>
                <w:rFonts w:ascii="Calibri" w:hAnsi="Calibri"/>
                <w:b/>
                <w:sz w:val="24"/>
              </w:rPr>
              <w:t>ÁMBITO </w:t>
            </w:r>
            <w:r>
              <w:rPr>
                <w:rFonts w:ascii="Calibri" w:hAnsi="Calibri"/>
                <w:b/>
                <w:spacing w:val="-2"/>
                <w:sz w:val="24"/>
              </w:rPr>
              <w:t>SOCIOCOMUNITARIO</w:t>
            </w:r>
          </w:p>
        </w:tc>
      </w:tr>
      <w:tr>
        <w:trPr>
          <w:trHeight w:val="340" w:hRule="atLeast"/>
        </w:trPr>
        <w:tc>
          <w:tcPr>
            <w:tcW w:w="5671" w:type="dxa"/>
          </w:tcPr>
          <w:p>
            <w:pPr>
              <w:pStyle w:val="TableParagraph"/>
              <w:spacing w:before="52"/>
              <w:ind w:left="69"/>
              <w:rPr>
                <w:sz w:val="20"/>
              </w:rPr>
            </w:pPr>
            <w:r>
              <w:rPr>
                <w:sz w:val="20"/>
              </w:rPr>
              <w:t>Nº</w:t>
            </w:r>
            <w:r>
              <w:rPr>
                <w:spacing w:val="-9"/>
                <w:sz w:val="20"/>
              </w:rPr>
              <w:t> </w:t>
            </w:r>
            <w:r>
              <w:rPr>
                <w:sz w:val="20"/>
              </w:rPr>
              <w:t>ACTUACIONES</w:t>
            </w:r>
            <w:r>
              <w:rPr>
                <w:spacing w:val="-8"/>
                <w:sz w:val="20"/>
              </w:rPr>
              <w:t> </w:t>
            </w:r>
            <w:r>
              <w:rPr>
                <w:spacing w:val="-2"/>
                <w:sz w:val="20"/>
              </w:rPr>
              <w:t>REALIZADAS</w:t>
            </w:r>
          </w:p>
        </w:tc>
        <w:tc>
          <w:tcPr>
            <w:tcW w:w="1243" w:type="dxa"/>
          </w:tcPr>
          <w:p>
            <w:pPr>
              <w:pStyle w:val="TableParagraph"/>
              <w:spacing w:before="52"/>
              <w:ind w:right="345"/>
              <w:jc w:val="right"/>
              <w:rPr>
                <w:sz w:val="20"/>
              </w:rPr>
            </w:pPr>
            <w:r>
              <w:rPr>
                <w:spacing w:val="-10"/>
                <w:sz w:val="20"/>
              </w:rPr>
              <w:t>3</w:t>
            </w:r>
          </w:p>
        </w:tc>
      </w:tr>
      <w:tr>
        <w:trPr>
          <w:trHeight w:val="472" w:hRule="atLeast"/>
        </w:trPr>
        <w:tc>
          <w:tcPr>
            <w:tcW w:w="6914" w:type="dxa"/>
            <w:gridSpan w:val="2"/>
          </w:tcPr>
          <w:p>
            <w:pPr>
              <w:pStyle w:val="TableParagraph"/>
              <w:spacing w:line="292" w:lineRule="exact"/>
              <w:ind w:left="6"/>
              <w:jc w:val="center"/>
              <w:rPr>
                <w:rFonts w:ascii="Calibri" w:hAnsi="Calibri"/>
                <w:b/>
                <w:sz w:val="24"/>
              </w:rPr>
            </w:pPr>
            <w:r>
              <w:rPr>
                <w:rFonts w:ascii="Calibri" w:hAnsi="Calibri"/>
                <w:b/>
                <w:sz w:val="24"/>
              </w:rPr>
              <w:t>ÁMBITO </w:t>
            </w:r>
            <w:r>
              <w:rPr>
                <w:rFonts w:ascii="Calibri" w:hAnsi="Calibri"/>
                <w:b/>
                <w:spacing w:val="-2"/>
                <w:sz w:val="24"/>
              </w:rPr>
              <w:t>INSTITUCIONAL</w:t>
            </w:r>
          </w:p>
        </w:tc>
      </w:tr>
      <w:tr>
        <w:trPr>
          <w:trHeight w:val="338" w:hRule="atLeast"/>
        </w:trPr>
        <w:tc>
          <w:tcPr>
            <w:tcW w:w="5671" w:type="dxa"/>
          </w:tcPr>
          <w:p>
            <w:pPr>
              <w:pStyle w:val="TableParagraph"/>
              <w:spacing w:before="52"/>
              <w:ind w:left="69"/>
              <w:rPr>
                <w:sz w:val="20"/>
              </w:rPr>
            </w:pPr>
            <w:r>
              <w:rPr>
                <w:sz w:val="20"/>
              </w:rPr>
              <w:t>Nº</w:t>
            </w:r>
            <w:r>
              <w:rPr>
                <w:spacing w:val="-9"/>
                <w:sz w:val="20"/>
              </w:rPr>
              <w:t> </w:t>
            </w:r>
            <w:r>
              <w:rPr>
                <w:sz w:val="20"/>
              </w:rPr>
              <w:t>ACTUACIONES</w:t>
            </w:r>
            <w:r>
              <w:rPr>
                <w:spacing w:val="-8"/>
                <w:sz w:val="20"/>
              </w:rPr>
              <w:t> </w:t>
            </w:r>
            <w:r>
              <w:rPr>
                <w:spacing w:val="-2"/>
                <w:sz w:val="20"/>
              </w:rPr>
              <w:t>REALIZADAS</w:t>
            </w:r>
          </w:p>
        </w:tc>
        <w:tc>
          <w:tcPr>
            <w:tcW w:w="1243" w:type="dxa"/>
          </w:tcPr>
          <w:p>
            <w:pPr>
              <w:pStyle w:val="TableParagraph"/>
              <w:spacing w:before="52"/>
              <w:ind w:right="345"/>
              <w:jc w:val="right"/>
              <w:rPr>
                <w:sz w:val="20"/>
              </w:rPr>
            </w:pPr>
            <w:r>
              <w:rPr>
                <w:spacing w:val="-10"/>
                <w:sz w:val="20"/>
              </w:rPr>
              <w:t>4</w:t>
            </w:r>
          </w:p>
        </w:tc>
      </w:tr>
      <w:tr>
        <w:trPr>
          <w:trHeight w:val="340" w:hRule="atLeast"/>
        </w:trPr>
        <w:tc>
          <w:tcPr>
            <w:tcW w:w="5671" w:type="dxa"/>
          </w:tcPr>
          <w:p>
            <w:pPr>
              <w:pStyle w:val="TableParagraph"/>
              <w:spacing w:before="52"/>
              <w:ind w:left="69"/>
              <w:rPr>
                <w:sz w:val="20"/>
              </w:rPr>
            </w:pPr>
            <w:r>
              <w:rPr>
                <w:sz w:val="20"/>
              </w:rPr>
              <w:t>Nº</w:t>
            </w:r>
            <w:r>
              <w:rPr>
                <w:spacing w:val="-9"/>
                <w:sz w:val="20"/>
              </w:rPr>
              <w:t> </w:t>
            </w:r>
            <w:r>
              <w:rPr>
                <w:sz w:val="20"/>
              </w:rPr>
              <w:t>INSTITUCIONES</w:t>
            </w:r>
            <w:r>
              <w:rPr>
                <w:spacing w:val="-9"/>
                <w:sz w:val="20"/>
              </w:rPr>
              <w:t> </w:t>
            </w:r>
            <w:r>
              <w:rPr>
                <w:spacing w:val="-2"/>
                <w:sz w:val="20"/>
              </w:rPr>
              <w:t>PARTICIPANTES</w:t>
            </w:r>
          </w:p>
        </w:tc>
        <w:tc>
          <w:tcPr>
            <w:tcW w:w="1243" w:type="dxa"/>
          </w:tcPr>
          <w:p>
            <w:pPr>
              <w:pStyle w:val="TableParagraph"/>
              <w:spacing w:before="52"/>
              <w:ind w:right="345"/>
              <w:jc w:val="right"/>
              <w:rPr>
                <w:sz w:val="20"/>
              </w:rPr>
            </w:pPr>
            <w:r>
              <w:rPr>
                <w:spacing w:val="-5"/>
                <w:sz w:val="20"/>
              </w:rPr>
              <w:t>22</w:t>
            </w:r>
          </w:p>
        </w:tc>
      </w:tr>
      <w:tr>
        <w:trPr>
          <w:trHeight w:val="340" w:hRule="atLeast"/>
        </w:trPr>
        <w:tc>
          <w:tcPr>
            <w:tcW w:w="5671" w:type="dxa"/>
          </w:tcPr>
          <w:p>
            <w:pPr>
              <w:pStyle w:val="TableParagraph"/>
              <w:spacing w:before="52"/>
              <w:ind w:left="69"/>
              <w:rPr>
                <w:sz w:val="20"/>
              </w:rPr>
            </w:pPr>
            <w:r>
              <w:rPr>
                <w:sz w:val="20"/>
              </w:rPr>
              <w:t>Nº</w:t>
            </w:r>
            <w:r>
              <w:rPr>
                <w:spacing w:val="-5"/>
                <w:sz w:val="20"/>
              </w:rPr>
              <w:t> </w:t>
            </w:r>
            <w:r>
              <w:rPr>
                <w:spacing w:val="-2"/>
                <w:sz w:val="20"/>
              </w:rPr>
              <w:t>ASISTENTES</w:t>
            </w:r>
          </w:p>
        </w:tc>
        <w:tc>
          <w:tcPr>
            <w:tcW w:w="1243" w:type="dxa"/>
          </w:tcPr>
          <w:p>
            <w:pPr>
              <w:pStyle w:val="TableParagraph"/>
              <w:spacing w:before="52"/>
              <w:ind w:right="345"/>
              <w:jc w:val="right"/>
              <w:rPr>
                <w:sz w:val="20"/>
              </w:rPr>
            </w:pPr>
            <w:r>
              <w:rPr>
                <w:spacing w:val="-5"/>
                <w:sz w:val="20"/>
              </w:rPr>
              <w:t>248</w:t>
            </w:r>
          </w:p>
        </w:tc>
      </w:tr>
    </w:tbl>
    <w:p>
      <w:pPr>
        <w:pStyle w:val="BodyText"/>
        <w:spacing w:before="182"/>
      </w:pPr>
    </w:p>
    <w:p>
      <w:pPr>
        <w:pStyle w:val="Heading1"/>
        <w:tabs>
          <w:tab w:pos="3385" w:val="left" w:leader="none"/>
          <w:tab w:pos="9431" w:val="left" w:leader="none"/>
        </w:tabs>
      </w:pPr>
      <w:r>
        <w:rPr>
          <w:rFonts w:ascii="Times New Roman"/>
          <w:b w:val="0"/>
          <w:color w:val="FFFFFF"/>
          <w:shd w:fill="666699" w:color="auto" w:val="clear"/>
        </w:rPr>
        <w:tab/>
      </w:r>
      <w:r>
        <w:rPr>
          <w:color w:val="FFFFFF"/>
          <w:shd w:fill="666699" w:color="auto" w:val="clear"/>
        </w:rPr>
        <w:t>10.</w:t>
      </w:r>
      <w:r>
        <w:rPr>
          <w:color w:val="FFFFFF"/>
          <w:spacing w:val="-4"/>
          <w:shd w:fill="666699" w:color="auto" w:val="clear"/>
        </w:rPr>
        <w:t> </w:t>
      </w:r>
      <w:r>
        <w:rPr>
          <w:color w:val="FFFFFF"/>
          <w:shd w:fill="666699" w:color="auto" w:val="clear"/>
        </w:rPr>
        <w:t>ACTUACIONES</w:t>
      </w:r>
      <w:r>
        <w:rPr>
          <w:color w:val="FFFFFF"/>
          <w:spacing w:val="-2"/>
          <w:shd w:fill="666699" w:color="auto" w:val="clear"/>
        </w:rPr>
        <w:t> </w:t>
      </w:r>
      <w:r>
        <w:rPr>
          <w:color w:val="FFFFFF"/>
          <w:shd w:fill="666699" w:color="auto" w:val="clear"/>
        </w:rPr>
        <w:t>EN</w:t>
      </w:r>
      <w:r>
        <w:rPr>
          <w:color w:val="FFFFFF"/>
          <w:spacing w:val="1"/>
          <w:shd w:fill="666699" w:color="auto" w:val="clear"/>
        </w:rPr>
        <w:t> </w:t>
      </w:r>
      <w:r>
        <w:rPr>
          <w:color w:val="FFFFFF"/>
          <w:spacing w:val="-2"/>
          <w:shd w:fill="666699" w:color="auto" w:val="clear"/>
        </w:rPr>
        <w:t>INFANCIA</w:t>
      </w:r>
      <w:r>
        <w:rPr>
          <w:color w:val="FFFFFF"/>
          <w:shd w:fill="666699" w:color="auto" w:val="clear"/>
        </w:rPr>
        <w:tab/>
      </w:r>
    </w:p>
    <w:p>
      <w:pPr>
        <w:pStyle w:val="BodyText"/>
        <w:spacing w:line="288" w:lineRule="auto" w:before="120"/>
        <w:ind w:left="165" w:right="94" w:firstLine="708"/>
        <w:jc w:val="both"/>
      </w:pPr>
      <w:r>
        <w:rPr/>
        <w:t>Las actuaciones realizadas en esta materia, se desarrollan teniendo presente a Cartagena como Ciudad Amiga de la Infancia. Las actuaciones realizadas pueden resumirse en los siguientes puntos:</w:t>
      </w:r>
    </w:p>
    <w:p>
      <w:pPr>
        <w:pStyle w:val="Heading1"/>
        <w:spacing w:before="119"/>
        <w:ind w:left="872"/>
      </w:pPr>
      <w:r>
        <w:rPr/>
        <w:t>1.-</w:t>
      </w:r>
      <w:r>
        <w:rPr>
          <w:spacing w:val="2"/>
        </w:rPr>
        <w:t> </w:t>
      </w:r>
      <w:r>
        <w:rPr/>
        <w:t>CONSEJO</w:t>
      </w:r>
      <w:r>
        <w:rPr>
          <w:spacing w:val="-3"/>
        </w:rPr>
        <w:t> </w:t>
      </w:r>
      <w:r>
        <w:rPr/>
        <w:t>MUNICIPAL</w:t>
      </w:r>
      <w:r>
        <w:rPr>
          <w:spacing w:val="-4"/>
        </w:rPr>
        <w:t> </w:t>
      </w:r>
      <w:r>
        <w:rPr/>
        <w:t>DE INFANCIA</w:t>
      </w:r>
      <w:r>
        <w:rPr>
          <w:spacing w:val="2"/>
        </w:rPr>
        <w:t> </w:t>
      </w:r>
      <w:r>
        <w:rPr/>
        <w:t>Y</w:t>
      </w:r>
      <w:r>
        <w:rPr>
          <w:spacing w:val="-3"/>
        </w:rPr>
        <w:t> </w:t>
      </w:r>
      <w:r>
        <w:rPr>
          <w:spacing w:val="-2"/>
        </w:rPr>
        <w:t>ADOLESCENCIA</w:t>
      </w:r>
    </w:p>
    <w:p>
      <w:pPr>
        <w:pStyle w:val="ListParagraph"/>
        <w:numPr>
          <w:ilvl w:val="0"/>
          <w:numId w:val="2"/>
        </w:numPr>
        <w:tabs>
          <w:tab w:pos="1591" w:val="left" w:leader="none"/>
        </w:tabs>
        <w:spacing w:line="240" w:lineRule="auto" w:before="179" w:after="0"/>
        <w:ind w:left="1591" w:right="0" w:hanging="359"/>
        <w:jc w:val="left"/>
        <w:rPr>
          <w:sz w:val="24"/>
        </w:rPr>
      </w:pPr>
      <w:r>
        <w:rPr>
          <w:sz w:val="24"/>
        </w:rPr>
        <w:t>Coordinación con</w:t>
      </w:r>
      <w:r>
        <w:rPr>
          <w:spacing w:val="1"/>
          <w:sz w:val="24"/>
        </w:rPr>
        <w:t> </w:t>
      </w:r>
      <w:r>
        <w:rPr>
          <w:spacing w:val="-2"/>
          <w:sz w:val="24"/>
        </w:rPr>
        <w:t>Entidades.</w:t>
      </w:r>
    </w:p>
    <w:p>
      <w:pPr>
        <w:pStyle w:val="ListParagraph"/>
        <w:numPr>
          <w:ilvl w:val="0"/>
          <w:numId w:val="2"/>
        </w:numPr>
        <w:tabs>
          <w:tab w:pos="1591" w:val="left" w:leader="none"/>
        </w:tabs>
        <w:spacing w:line="240" w:lineRule="auto" w:before="170" w:after="0"/>
        <w:ind w:left="1591" w:right="0" w:hanging="359"/>
        <w:jc w:val="left"/>
        <w:rPr>
          <w:sz w:val="24"/>
        </w:rPr>
      </w:pPr>
      <w:r>
        <w:rPr>
          <w:sz w:val="24"/>
        </w:rPr>
        <w:t>Dinamización</w:t>
      </w:r>
      <w:r>
        <w:rPr>
          <w:spacing w:val="-2"/>
          <w:sz w:val="24"/>
        </w:rPr>
        <w:t> Consejo.</w:t>
      </w:r>
    </w:p>
    <w:p>
      <w:pPr>
        <w:pStyle w:val="ListParagraph"/>
        <w:spacing w:after="0" w:line="240" w:lineRule="auto"/>
        <w:jc w:val="left"/>
        <w:rPr>
          <w:sz w:val="24"/>
        </w:rPr>
        <w:sectPr>
          <w:pgSz w:w="11910" w:h="16840"/>
          <w:pgMar w:header="874" w:footer="1335" w:top="2480" w:bottom="1520" w:left="1275" w:right="1133"/>
        </w:sectPr>
      </w:pPr>
    </w:p>
    <w:p>
      <w:pPr>
        <w:pStyle w:val="BodyText"/>
        <w:spacing w:before="111"/>
      </w:pPr>
    </w:p>
    <w:p>
      <w:pPr>
        <w:pStyle w:val="ListParagraph"/>
        <w:numPr>
          <w:ilvl w:val="0"/>
          <w:numId w:val="2"/>
        </w:numPr>
        <w:tabs>
          <w:tab w:pos="1591" w:val="left" w:leader="none"/>
        </w:tabs>
        <w:spacing w:line="240" w:lineRule="auto" w:before="1" w:after="0"/>
        <w:ind w:left="1591" w:right="0" w:hanging="359"/>
        <w:jc w:val="left"/>
        <w:rPr>
          <w:sz w:val="24"/>
        </w:rPr>
      </w:pPr>
      <w:r>
        <w:rPr>
          <w:sz w:val="24"/>
        </w:rPr>
        <w:t>Reuniones</w:t>
      </w:r>
      <w:r>
        <w:rPr>
          <w:spacing w:val="-1"/>
          <w:sz w:val="24"/>
        </w:rPr>
        <w:t> </w:t>
      </w:r>
      <w:r>
        <w:rPr>
          <w:sz w:val="24"/>
        </w:rPr>
        <w:t>de</w:t>
      </w:r>
      <w:r>
        <w:rPr>
          <w:spacing w:val="-1"/>
          <w:sz w:val="24"/>
        </w:rPr>
        <w:t> </w:t>
      </w:r>
      <w:r>
        <w:rPr>
          <w:sz w:val="24"/>
        </w:rPr>
        <w:t>Coordinación</w:t>
      </w:r>
      <w:r>
        <w:rPr>
          <w:spacing w:val="2"/>
          <w:sz w:val="24"/>
        </w:rPr>
        <w:t> </w:t>
      </w:r>
      <w:r>
        <w:rPr>
          <w:sz w:val="24"/>
        </w:rPr>
        <w:t>Equipo </w:t>
      </w:r>
      <w:r>
        <w:rPr>
          <w:spacing w:val="-4"/>
          <w:sz w:val="24"/>
        </w:rPr>
        <w:t>CAI.</w:t>
      </w:r>
    </w:p>
    <w:p>
      <w:pPr>
        <w:pStyle w:val="ListParagraph"/>
        <w:numPr>
          <w:ilvl w:val="0"/>
          <w:numId w:val="2"/>
        </w:numPr>
        <w:tabs>
          <w:tab w:pos="1591" w:val="left" w:leader="none"/>
        </w:tabs>
        <w:spacing w:line="240" w:lineRule="auto" w:before="169" w:after="0"/>
        <w:ind w:left="1591" w:right="0" w:hanging="359"/>
        <w:jc w:val="left"/>
        <w:rPr>
          <w:sz w:val="24"/>
        </w:rPr>
      </w:pPr>
      <w:r>
        <w:rPr>
          <w:sz w:val="24"/>
        </w:rPr>
        <w:t>Actualización</w:t>
      </w:r>
      <w:r>
        <w:rPr>
          <w:spacing w:val="-1"/>
          <w:sz w:val="24"/>
        </w:rPr>
        <w:t> </w:t>
      </w:r>
      <w:r>
        <w:rPr>
          <w:sz w:val="24"/>
        </w:rPr>
        <w:t>datos</w:t>
      </w:r>
      <w:r>
        <w:rPr>
          <w:spacing w:val="2"/>
          <w:sz w:val="24"/>
        </w:rPr>
        <w:t> </w:t>
      </w:r>
      <w:r>
        <w:rPr>
          <w:spacing w:val="-2"/>
          <w:sz w:val="24"/>
        </w:rPr>
        <w:t>menores.</w:t>
      </w:r>
    </w:p>
    <w:p>
      <w:pPr>
        <w:pStyle w:val="ListParagraph"/>
        <w:numPr>
          <w:ilvl w:val="0"/>
          <w:numId w:val="2"/>
        </w:numPr>
        <w:tabs>
          <w:tab w:pos="1591" w:val="left" w:leader="none"/>
        </w:tabs>
        <w:spacing w:line="240" w:lineRule="auto" w:before="173" w:after="0"/>
        <w:ind w:left="1591" w:right="0" w:hanging="359"/>
        <w:jc w:val="left"/>
        <w:rPr>
          <w:sz w:val="24"/>
        </w:rPr>
      </w:pPr>
      <w:r>
        <w:rPr>
          <w:sz w:val="24"/>
        </w:rPr>
        <w:t>Trasvase</w:t>
      </w:r>
      <w:r>
        <w:rPr>
          <w:spacing w:val="-1"/>
          <w:sz w:val="24"/>
        </w:rPr>
        <w:t> </w:t>
      </w:r>
      <w:r>
        <w:rPr>
          <w:sz w:val="24"/>
        </w:rPr>
        <w:t>de</w:t>
      </w:r>
      <w:r>
        <w:rPr>
          <w:spacing w:val="1"/>
          <w:sz w:val="24"/>
        </w:rPr>
        <w:t> </w:t>
      </w:r>
      <w:r>
        <w:rPr>
          <w:sz w:val="24"/>
        </w:rPr>
        <w:t>Información</w:t>
      </w:r>
      <w:r>
        <w:rPr>
          <w:spacing w:val="-3"/>
          <w:sz w:val="24"/>
        </w:rPr>
        <w:t> </w:t>
      </w:r>
      <w:r>
        <w:rPr>
          <w:sz w:val="24"/>
        </w:rPr>
        <w:t>a</w:t>
      </w:r>
      <w:r>
        <w:rPr>
          <w:spacing w:val="2"/>
          <w:sz w:val="24"/>
        </w:rPr>
        <w:t> </w:t>
      </w:r>
      <w:r>
        <w:rPr>
          <w:sz w:val="24"/>
        </w:rPr>
        <w:t>Entidades</w:t>
      </w:r>
      <w:r>
        <w:rPr>
          <w:spacing w:val="-3"/>
          <w:sz w:val="24"/>
        </w:rPr>
        <w:t> </w:t>
      </w:r>
      <w:r>
        <w:rPr>
          <w:sz w:val="24"/>
        </w:rPr>
        <w:t>del</w:t>
      </w:r>
      <w:r>
        <w:rPr>
          <w:spacing w:val="-2"/>
          <w:sz w:val="24"/>
        </w:rPr>
        <w:t> </w:t>
      </w:r>
      <w:r>
        <w:rPr>
          <w:sz w:val="24"/>
        </w:rPr>
        <w:t>trabajo</w:t>
      </w:r>
      <w:r>
        <w:rPr>
          <w:spacing w:val="-3"/>
          <w:sz w:val="24"/>
        </w:rPr>
        <w:t> </w:t>
      </w:r>
      <w:r>
        <w:rPr>
          <w:sz w:val="24"/>
        </w:rPr>
        <w:t>del</w:t>
      </w:r>
      <w:r>
        <w:rPr>
          <w:spacing w:val="2"/>
          <w:sz w:val="24"/>
        </w:rPr>
        <w:t> </w:t>
      </w:r>
      <w:r>
        <w:rPr>
          <w:spacing w:val="-2"/>
          <w:sz w:val="24"/>
        </w:rPr>
        <w:t>Consejo.</w:t>
      </w:r>
    </w:p>
    <w:p>
      <w:pPr>
        <w:pStyle w:val="ListParagraph"/>
        <w:numPr>
          <w:ilvl w:val="0"/>
          <w:numId w:val="2"/>
        </w:numPr>
        <w:tabs>
          <w:tab w:pos="1591" w:val="left" w:leader="none"/>
        </w:tabs>
        <w:spacing w:line="240" w:lineRule="auto" w:before="169" w:after="0"/>
        <w:ind w:left="1591" w:right="0" w:hanging="359"/>
        <w:jc w:val="left"/>
        <w:rPr>
          <w:sz w:val="24"/>
        </w:rPr>
      </w:pPr>
      <w:r>
        <w:rPr>
          <w:sz w:val="24"/>
        </w:rPr>
        <w:t>Seguimiento</w:t>
      </w:r>
      <w:r>
        <w:rPr>
          <w:spacing w:val="-2"/>
          <w:sz w:val="24"/>
        </w:rPr>
        <w:t> </w:t>
      </w:r>
      <w:r>
        <w:rPr>
          <w:sz w:val="24"/>
        </w:rPr>
        <w:t>de</w:t>
      </w:r>
      <w:r>
        <w:rPr>
          <w:spacing w:val="-2"/>
          <w:sz w:val="24"/>
        </w:rPr>
        <w:t> </w:t>
      </w:r>
      <w:r>
        <w:rPr>
          <w:sz w:val="24"/>
        </w:rPr>
        <w:t>participación</w:t>
      </w:r>
      <w:r>
        <w:rPr>
          <w:spacing w:val="3"/>
          <w:sz w:val="24"/>
        </w:rPr>
        <w:t> </w:t>
      </w:r>
      <w:r>
        <w:rPr>
          <w:sz w:val="24"/>
        </w:rPr>
        <w:t>de vocales </w:t>
      </w:r>
      <w:r>
        <w:rPr>
          <w:spacing w:val="-2"/>
          <w:sz w:val="24"/>
        </w:rPr>
        <w:t>infantiles.</w:t>
      </w:r>
    </w:p>
    <w:p>
      <w:pPr>
        <w:pStyle w:val="ListParagraph"/>
        <w:numPr>
          <w:ilvl w:val="0"/>
          <w:numId w:val="2"/>
        </w:numPr>
        <w:tabs>
          <w:tab w:pos="1591" w:val="left" w:leader="none"/>
        </w:tabs>
        <w:spacing w:line="240" w:lineRule="auto" w:before="173" w:after="0"/>
        <w:ind w:left="1591" w:right="0" w:hanging="359"/>
        <w:jc w:val="left"/>
        <w:rPr>
          <w:sz w:val="24"/>
        </w:rPr>
      </w:pPr>
      <w:r>
        <w:rPr>
          <w:sz w:val="24"/>
        </w:rPr>
        <w:t>Seguimiento</w:t>
      </w:r>
      <w:r>
        <w:rPr>
          <w:spacing w:val="-2"/>
          <w:sz w:val="24"/>
        </w:rPr>
        <w:t> </w:t>
      </w:r>
      <w:r>
        <w:rPr>
          <w:sz w:val="24"/>
        </w:rPr>
        <w:t>bajas</w:t>
      </w:r>
      <w:r>
        <w:rPr>
          <w:spacing w:val="-3"/>
          <w:sz w:val="24"/>
        </w:rPr>
        <w:t> </w:t>
      </w:r>
      <w:r>
        <w:rPr>
          <w:sz w:val="24"/>
        </w:rPr>
        <w:t>y</w:t>
      </w:r>
      <w:r>
        <w:rPr>
          <w:spacing w:val="1"/>
          <w:sz w:val="24"/>
        </w:rPr>
        <w:t> </w:t>
      </w:r>
      <w:r>
        <w:rPr>
          <w:sz w:val="24"/>
        </w:rPr>
        <w:t>nuevas altas</w:t>
      </w:r>
      <w:r>
        <w:rPr>
          <w:spacing w:val="-1"/>
          <w:sz w:val="24"/>
        </w:rPr>
        <w:t> </w:t>
      </w:r>
      <w:r>
        <w:rPr>
          <w:sz w:val="24"/>
        </w:rPr>
        <w:t>en el</w:t>
      </w:r>
      <w:r>
        <w:rPr>
          <w:spacing w:val="3"/>
          <w:sz w:val="24"/>
        </w:rPr>
        <w:t> </w:t>
      </w:r>
      <w:r>
        <w:rPr>
          <w:spacing w:val="-2"/>
          <w:sz w:val="24"/>
        </w:rPr>
        <w:t>Consejo.</w:t>
      </w:r>
    </w:p>
    <w:p>
      <w:pPr>
        <w:pStyle w:val="ListParagraph"/>
        <w:numPr>
          <w:ilvl w:val="0"/>
          <w:numId w:val="2"/>
        </w:numPr>
        <w:tabs>
          <w:tab w:pos="1591" w:val="left" w:leader="none"/>
        </w:tabs>
        <w:spacing w:line="240" w:lineRule="auto" w:before="169" w:after="0"/>
        <w:ind w:left="1591" w:right="0" w:hanging="359"/>
        <w:jc w:val="left"/>
        <w:rPr>
          <w:sz w:val="24"/>
        </w:rPr>
      </w:pPr>
      <w:r>
        <w:rPr>
          <w:sz w:val="24"/>
        </w:rPr>
        <w:t>Participantes: 25-30 </w:t>
      </w:r>
      <w:r>
        <w:rPr>
          <w:spacing w:val="-2"/>
          <w:sz w:val="24"/>
        </w:rPr>
        <w:t>menores.</w:t>
      </w:r>
    </w:p>
    <w:p>
      <w:pPr>
        <w:pStyle w:val="BodyText"/>
      </w:pPr>
    </w:p>
    <w:p>
      <w:pPr>
        <w:pStyle w:val="BodyText"/>
        <w:spacing w:before="57"/>
      </w:pPr>
    </w:p>
    <w:p>
      <w:pPr>
        <w:pStyle w:val="Heading1"/>
        <w:ind w:left="525"/>
      </w:pPr>
      <w:r>
        <w:rPr/>
        <w:t>2.-</w:t>
      </w:r>
      <w:r>
        <w:rPr>
          <w:spacing w:val="-2"/>
        </w:rPr>
        <w:t> </w:t>
      </w:r>
      <w:r>
        <w:rPr/>
        <w:t>ESPACIOS</w:t>
      </w:r>
      <w:r>
        <w:rPr>
          <w:spacing w:val="-4"/>
        </w:rPr>
        <w:t> </w:t>
      </w:r>
      <w:r>
        <w:rPr/>
        <w:t>DE</w:t>
      </w:r>
      <w:r>
        <w:rPr>
          <w:spacing w:val="1"/>
        </w:rPr>
        <w:t> </w:t>
      </w:r>
      <w:r>
        <w:rPr/>
        <w:t>OCIO:</w:t>
      </w:r>
      <w:r>
        <w:rPr>
          <w:spacing w:val="1"/>
        </w:rPr>
        <w:t> </w:t>
      </w:r>
      <w:r>
        <w:rPr/>
        <w:t>APRENDE</w:t>
      </w:r>
      <w:r>
        <w:rPr>
          <w:spacing w:val="1"/>
        </w:rPr>
        <w:t> </w:t>
      </w:r>
      <w:r>
        <w:rPr>
          <w:spacing w:val="-2"/>
        </w:rPr>
        <w:t>JUGANDO</w:t>
      </w:r>
    </w:p>
    <w:p>
      <w:pPr>
        <w:pStyle w:val="BodyText"/>
        <w:spacing w:line="288" w:lineRule="auto" w:before="180"/>
        <w:ind w:left="165" w:right="89" w:firstLine="708"/>
        <w:jc w:val="both"/>
      </w:pPr>
      <w:r>
        <w:rPr/>
        <w:t>Tiene</w:t>
      </w:r>
      <w:r>
        <w:rPr>
          <w:spacing w:val="-2"/>
        </w:rPr>
        <w:t> </w:t>
      </w:r>
      <w:r>
        <w:rPr/>
        <w:t>como</w:t>
      </w:r>
      <w:r>
        <w:rPr>
          <w:spacing w:val="-2"/>
        </w:rPr>
        <w:t> </w:t>
      </w:r>
      <w:r>
        <w:rPr/>
        <w:t>finalidad ser</w:t>
      </w:r>
      <w:r>
        <w:rPr>
          <w:spacing w:val="-2"/>
        </w:rPr>
        <w:t> </w:t>
      </w:r>
      <w:r>
        <w:rPr/>
        <w:t>un</w:t>
      </w:r>
      <w:r>
        <w:rPr>
          <w:spacing w:val="-2"/>
        </w:rPr>
        <w:t> </w:t>
      </w:r>
      <w:r>
        <w:rPr/>
        <w:t>lugar</w:t>
      </w:r>
      <w:r>
        <w:rPr>
          <w:spacing w:val="-4"/>
        </w:rPr>
        <w:t> </w:t>
      </w:r>
      <w:r>
        <w:rPr/>
        <w:t>de relación</w:t>
      </w:r>
      <w:r>
        <w:rPr>
          <w:spacing w:val="-2"/>
        </w:rPr>
        <w:t> </w:t>
      </w:r>
      <w:r>
        <w:rPr/>
        <w:t>y</w:t>
      </w:r>
      <w:r>
        <w:rPr>
          <w:spacing w:val="-2"/>
        </w:rPr>
        <w:t> </w:t>
      </w:r>
      <w:r>
        <w:rPr/>
        <w:t>diversión para</w:t>
      </w:r>
      <w:r>
        <w:rPr>
          <w:spacing w:val="-2"/>
        </w:rPr>
        <w:t> </w:t>
      </w:r>
      <w:r>
        <w:rPr/>
        <w:t>la</w:t>
      </w:r>
      <w:r>
        <w:rPr>
          <w:spacing w:val="-2"/>
        </w:rPr>
        <w:t> </w:t>
      </w:r>
      <w:r>
        <w:rPr/>
        <w:t>infancia,</w:t>
      </w:r>
      <w:r>
        <w:rPr>
          <w:spacing w:val="-2"/>
        </w:rPr>
        <w:t> </w:t>
      </w:r>
      <w:r>
        <w:rPr/>
        <w:t>que permita</w:t>
      </w:r>
      <w:r>
        <w:rPr>
          <w:spacing w:val="-4"/>
        </w:rPr>
        <w:t> </w:t>
      </w:r>
      <w:r>
        <w:rPr/>
        <w:t>a su vez a las familias en proceso de inserción socio laboral, con hijos a cargo, cubrir</w:t>
      </w:r>
      <w:r>
        <w:rPr>
          <w:spacing w:val="80"/>
        </w:rPr>
        <w:t> </w:t>
      </w:r>
      <w:r>
        <w:rPr/>
        <w:t>necesidades relacionadas con la conciliación de la vida familiar y laboral, favoreciendo el acceso al mercado laboral, fundamentalmente a las mujeres/madres que se encargan del cuidado</w:t>
      </w:r>
      <w:r>
        <w:rPr>
          <w:spacing w:val="-1"/>
        </w:rPr>
        <w:t> </w:t>
      </w:r>
      <w:r>
        <w:rPr/>
        <w:t>de los</w:t>
      </w:r>
      <w:r>
        <w:rPr>
          <w:spacing w:val="-2"/>
        </w:rPr>
        <w:t> </w:t>
      </w:r>
      <w:r>
        <w:rPr/>
        <w:t>niños,</w:t>
      </w:r>
      <w:r>
        <w:rPr>
          <w:spacing w:val="-1"/>
        </w:rPr>
        <w:t> </w:t>
      </w:r>
      <w:r>
        <w:rPr/>
        <w:t>y</w:t>
      </w:r>
      <w:r>
        <w:rPr>
          <w:spacing w:val="-2"/>
        </w:rPr>
        <w:t> </w:t>
      </w:r>
      <w:r>
        <w:rPr/>
        <w:t>a un empleo, lo cual ha cobrado</w:t>
      </w:r>
      <w:r>
        <w:rPr>
          <w:spacing w:val="-1"/>
        </w:rPr>
        <w:t> </w:t>
      </w:r>
      <w:r>
        <w:rPr/>
        <w:t>una gran importancia debido a la</w:t>
      </w:r>
      <w:r>
        <w:rPr>
          <w:spacing w:val="-1"/>
        </w:rPr>
        <w:t> </w:t>
      </w:r>
      <w:r>
        <w:rPr/>
        <w:t>crisis en la que sufrimos como consecuencia de las pandemia mundial en la que estamos inmersos. Es por ello que las actividades se han adaptado a la situación permitida en cada momento, presencial, online y por teléfono. Debido a la brecha digital en la que se encuentran las</w:t>
      </w:r>
      <w:r>
        <w:rPr>
          <w:spacing w:val="40"/>
        </w:rPr>
        <w:t> </w:t>
      </w:r>
      <w:r>
        <w:rPr/>
        <w:t>familias vulnerables se ha dirigido a menores 6 y 11 años, centrándose fundamentalmente en Refuerzo Escolar. Los talleres han sido en modalidad presencial, enero y febrero, online de marzo a junio y con entrega personalizada de material en los domicilios de las familias, la escuela de verano. En el último trimestre se vuelve a talleres exclusivos de refuerzo escolar, grupos muy reducidos y atención individualizada a 6 menores.</w:t>
      </w:r>
    </w:p>
    <w:p>
      <w:pPr>
        <w:pStyle w:val="BodyText"/>
        <w:rPr>
          <w:sz w:val="20"/>
        </w:rPr>
      </w:pPr>
    </w:p>
    <w:p>
      <w:pPr>
        <w:pStyle w:val="BodyText"/>
        <w:spacing w:before="102"/>
        <w:rPr>
          <w:sz w:val="20"/>
        </w:rPr>
      </w:pPr>
    </w:p>
    <w:tbl>
      <w:tblPr>
        <w:tblW w:w="0" w:type="auto"/>
        <w:jc w:val="left"/>
        <w:tblInd w:w="160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5119"/>
        <w:gridCol w:w="1243"/>
      </w:tblGrid>
      <w:tr>
        <w:trPr>
          <w:trHeight w:val="472" w:hRule="atLeast"/>
        </w:trPr>
        <w:tc>
          <w:tcPr>
            <w:tcW w:w="6362" w:type="dxa"/>
            <w:gridSpan w:val="2"/>
            <w:shd w:val="clear" w:color="auto" w:fill="666699"/>
          </w:tcPr>
          <w:p>
            <w:pPr>
              <w:pStyle w:val="TableParagraph"/>
              <w:spacing w:line="292" w:lineRule="exact"/>
              <w:ind w:left="288" w:right="279"/>
              <w:jc w:val="center"/>
              <w:rPr>
                <w:rFonts w:ascii="Calibri"/>
                <w:b/>
                <w:sz w:val="24"/>
              </w:rPr>
            </w:pPr>
            <w:r>
              <w:rPr>
                <w:rFonts w:ascii="Calibri"/>
                <w:b/>
                <w:color w:val="FFFFFF"/>
                <w:sz w:val="24"/>
              </w:rPr>
              <w:t>ESPACIOS</w:t>
            </w:r>
            <w:r>
              <w:rPr>
                <w:rFonts w:ascii="Calibri"/>
                <w:b/>
                <w:color w:val="FFFFFF"/>
                <w:spacing w:val="-3"/>
                <w:sz w:val="24"/>
              </w:rPr>
              <w:t> </w:t>
            </w:r>
            <w:r>
              <w:rPr>
                <w:rFonts w:ascii="Calibri"/>
                <w:b/>
                <w:color w:val="FFFFFF"/>
                <w:sz w:val="24"/>
              </w:rPr>
              <w:t>DE </w:t>
            </w:r>
            <w:r>
              <w:rPr>
                <w:rFonts w:ascii="Calibri"/>
                <w:b/>
                <w:color w:val="FFFFFF"/>
                <w:spacing w:val="-4"/>
                <w:sz w:val="24"/>
              </w:rPr>
              <w:t>OCIO</w:t>
            </w:r>
          </w:p>
        </w:tc>
      </w:tr>
      <w:tr>
        <w:trPr>
          <w:trHeight w:val="340" w:hRule="atLeast"/>
        </w:trPr>
        <w:tc>
          <w:tcPr>
            <w:tcW w:w="6362" w:type="dxa"/>
            <w:gridSpan w:val="2"/>
          </w:tcPr>
          <w:p>
            <w:pPr>
              <w:pStyle w:val="TableParagraph"/>
              <w:spacing w:before="50"/>
              <w:ind w:left="9" w:right="283"/>
              <w:jc w:val="center"/>
              <w:rPr>
                <w:rFonts w:ascii="Arial"/>
                <w:b/>
                <w:sz w:val="20"/>
              </w:rPr>
            </w:pPr>
            <w:r>
              <w:rPr>
                <w:rFonts w:ascii="Arial"/>
                <w:b/>
                <w:spacing w:val="-2"/>
                <w:sz w:val="20"/>
              </w:rPr>
              <w:t>MIRANDA</w:t>
            </w:r>
          </w:p>
        </w:tc>
      </w:tr>
      <w:tr>
        <w:trPr>
          <w:trHeight w:val="340" w:hRule="atLeast"/>
        </w:trPr>
        <w:tc>
          <w:tcPr>
            <w:tcW w:w="5119" w:type="dxa"/>
          </w:tcPr>
          <w:p>
            <w:pPr>
              <w:pStyle w:val="TableParagraph"/>
              <w:spacing w:before="23"/>
              <w:ind w:left="69"/>
              <w:rPr>
                <w:rFonts w:ascii="Calibri" w:hAnsi="Calibri"/>
                <w:sz w:val="24"/>
              </w:rPr>
            </w:pPr>
            <w:r>
              <w:rPr>
                <w:rFonts w:ascii="Calibri" w:hAnsi="Calibri"/>
                <w:sz w:val="24"/>
              </w:rPr>
              <w:t>Nº</w:t>
            </w:r>
            <w:r>
              <w:rPr>
                <w:rFonts w:ascii="Calibri" w:hAnsi="Calibri"/>
                <w:spacing w:val="-2"/>
                <w:sz w:val="24"/>
              </w:rPr>
              <w:t> </w:t>
            </w:r>
            <w:r>
              <w:rPr>
                <w:rFonts w:ascii="Calibri" w:hAnsi="Calibri"/>
                <w:sz w:val="24"/>
              </w:rPr>
              <w:t>DE</w:t>
            </w:r>
            <w:r>
              <w:rPr>
                <w:rFonts w:ascii="Calibri" w:hAnsi="Calibri"/>
                <w:spacing w:val="-2"/>
                <w:sz w:val="24"/>
              </w:rPr>
              <w:t> </w:t>
            </w:r>
            <w:r>
              <w:rPr>
                <w:rFonts w:ascii="Calibri" w:hAnsi="Calibri"/>
                <w:sz w:val="24"/>
              </w:rPr>
              <w:t>MENORES (ENERO</w:t>
            </w:r>
            <w:r>
              <w:rPr>
                <w:rFonts w:ascii="Calibri" w:hAnsi="Calibri"/>
                <w:spacing w:val="-3"/>
                <w:sz w:val="24"/>
              </w:rPr>
              <w:t> </w:t>
            </w:r>
            <w:r>
              <w:rPr>
                <w:rFonts w:ascii="Calibri" w:hAnsi="Calibri"/>
                <w:sz w:val="24"/>
              </w:rPr>
              <w:t>Y</w:t>
            </w:r>
            <w:r>
              <w:rPr>
                <w:rFonts w:ascii="Calibri" w:hAnsi="Calibri"/>
                <w:spacing w:val="3"/>
                <w:sz w:val="24"/>
              </w:rPr>
              <w:t> </w:t>
            </w:r>
            <w:r>
              <w:rPr>
                <w:rFonts w:ascii="Calibri" w:hAnsi="Calibri"/>
                <w:sz w:val="24"/>
              </w:rPr>
              <w:t>FEBRERO</w:t>
            </w:r>
            <w:r>
              <w:rPr>
                <w:rFonts w:ascii="Calibri" w:hAnsi="Calibri"/>
                <w:spacing w:val="1"/>
                <w:sz w:val="24"/>
              </w:rPr>
              <w:t> </w:t>
            </w:r>
            <w:r>
              <w:rPr>
                <w:rFonts w:ascii="Calibri" w:hAnsi="Calibri"/>
                <w:spacing w:val="-2"/>
                <w:sz w:val="24"/>
              </w:rPr>
              <w:t>PRESENCIAL)</w:t>
            </w:r>
          </w:p>
        </w:tc>
        <w:tc>
          <w:tcPr>
            <w:tcW w:w="1243" w:type="dxa"/>
          </w:tcPr>
          <w:p>
            <w:pPr>
              <w:pStyle w:val="TableParagraph"/>
              <w:spacing w:before="52"/>
              <w:ind w:right="345"/>
              <w:jc w:val="right"/>
              <w:rPr>
                <w:sz w:val="20"/>
              </w:rPr>
            </w:pPr>
            <w:r>
              <w:rPr>
                <w:spacing w:val="-5"/>
                <w:sz w:val="20"/>
              </w:rPr>
              <w:t>30</w:t>
            </w:r>
          </w:p>
        </w:tc>
      </w:tr>
      <w:tr>
        <w:trPr>
          <w:trHeight w:val="340" w:hRule="atLeast"/>
        </w:trPr>
        <w:tc>
          <w:tcPr>
            <w:tcW w:w="5119" w:type="dxa"/>
          </w:tcPr>
          <w:p>
            <w:pPr>
              <w:pStyle w:val="TableParagraph"/>
              <w:spacing w:before="23"/>
              <w:ind w:left="69"/>
              <w:rPr>
                <w:rFonts w:ascii="Calibri" w:hAnsi="Calibri"/>
                <w:sz w:val="24"/>
              </w:rPr>
            </w:pPr>
            <w:r>
              <w:rPr>
                <w:rFonts w:ascii="Calibri" w:hAnsi="Calibri"/>
                <w:sz w:val="24"/>
              </w:rPr>
              <w:t>Nº</w:t>
            </w:r>
            <w:r>
              <w:rPr>
                <w:rFonts w:ascii="Calibri" w:hAnsi="Calibri"/>
                <w:spacing w:val="-1"/>
                <w:sz w:val="24"/>
              </w:rPr>
              <w:t> </w:t>
            </w:r>
            <w:r>
              <w:rPr>
                <w:rFonts w:ascii="Calibri" w:hAnsi="Calibri"/>
                <w:sz w:val="24"/>
              </w:rPr>
              <w:t>DE</w:t>
            </w:r>
            <w:r>
              <w:rPr>
                <w:rFonts w:ascii="Calibri" w:hAnsi="Calibri"/>
                <w:spacing w:val="-2"/>
                <w:sz w:val="24"/>
              </w:rPr>
              <w:t> </w:t>
            </w:r>
            <w:r>
              <w:rPr>
                <w:rFonts w:ascii="Calibri" w:hAnsi="Calibri"/>
                <w:sz w:val="24"/>
              </w:rPr>
              <w:t>MENORES (MARZO A</w:t>
            </w:r>
            <w:r>
              <w:rPr>
                <w:rFonts w:ascii="Calibri" w:hAnsi="Calibri"/>
                <w:spacing w:val="2"/>
                <w:sz w:val="24"/>
              </w:rPr>
              <w:t> </w:t>
            </w:r>
            <w:r>
              <w:rPr>
                <w:rFonts w:ascii="Calibri" w:hAnsi="Calibri"/>
                <w:sz w:val="24"/>
              </w:rPr>
              <w:t>AGOSTO </w:t>
            </w:r>
            <w:r>
              <w:rPr>
                <w:rFonts w:ascii="Calibri" w:hAnsi="Calibri"/>
                <w:spacing w:val="-2"/>
                <w:sz w:val="24"/>
              </w:rPr>
              <w:t>ONLINE)</w:t>
            </w:r>
          </w:p>
        </w:tc>
        <w:tc>
          <w:tcPr>
            <w:tcW w:w="1243" w:type="dxa"/>
          </w:tcPr>
          <w:p>
            <w:pPr>
              <w:pStyle w:val="TableParagraph"/>
              <w:spacing w:before="52"/>
              <w:ind w:right="345"/>
              <w:jc w:val="right"/>
              <w:rPr>
                <w:sz w:val="20"/>
              </w:rPr>
            </w:pPr>
            <w:r>
              <w:rPr>
                <w:spacing w:val="-5"/>
                <w:sz w:val="20"/>
              </w:rPr>
              <w:t>17</w:t>
            </w:r>
          </w:p>
        </w:tc>
      </w:tr>
      <w:tr>
        <w:trPr>
          <w:trHeight w:val="338" w:hRule="atLeast"/>
        </w:trPr>
        <w:tc>
          <w:tcPr>
            <w:tcW w:w="6362" w:type="dxa"/>
            <w:gridSpan w:val="2"/>
          </w:tcPr>
          <w:p>
            <w:pPr>
              <w:pStyle w:val="TableParagraph"/>
              <w:spacing w:before="50"/>
              <w:ind w:left="1943"/>
              <w:rPr>
                <w:rFonts w:ascii="Arial" w:hAnsi="Arial"/>
                <w:b/>
                <w:sz w:val="20"/>
              </w:rPr>
            </w:pPr>
            <w:r>
              <w:rPr>
                <w:rFonts w:ascii="Arial" w:hAnsi="Arial"/>
                <w:b/>
                <w:sz w:val="20"/>
              </w:rPr>
              <w:t>BDA.</w:t>
            </w:r>
            <w:r>
              <w:rPr>
                <w:rFonts w:ascii="Arial" w:hAnsi="Arial"/>
                <w:b/>
                <w:spacing w:val="-7"/>
                <w:sz w:val="20"/>
              </w:rPr>
              <w:t> </w:t>
            </w:r>
            <w:r>
              <w:rPr>
                <w:rFonts w:ascii="Arial" w:hAnsi="Arial"/>
                <w:b/>
                <w:sz w:val="20"/>
              </w:rPr>
              <w:t>SAN</w:t>
            </w:r>
            <w:r>
              <w:rPr>
                <w:rFonts w:ascii="Arial" w:hAnsi="Arial"/>
                <w:b/>
                <w:spacing w:val="-5"/>
                <w:sz w:val="20"/>
              </w:rPr>
              <w:t> </w:t>
            </w:r>
            <w:r>
              <w:rPr>
                <w:rFonts w:ascii="Arial" w:hAnsi="Arial"/>
                <w:b/>
                <w:spacing w:val="-2"/>
                <w:sz w:val="20"/>
              </w:rPr>
              <w:t>CRISTÓBAL</w:t>
            </w:r>
          </w:p>
        </w:tc>
      </w:tr>
      <w:tr>
        <w:trPr>
          <w:trHeight w:val="340" w:hRule="atLeast"/>
        </w:trPr>
        <w:tc>
          <w:tcPr>
            <w:tcW w:w="5119" w:type="dxa"/>
          </w:tcPr>
          <w:p>
            <w:pPr>
              <w:pStyle w:val="TableParagraph"/>
              <w:spacing w:before="23"/>
              <w:ind w:left="69"/>
              <w:rPr>
                <w:rFonts w:ascii="Calibri" w:hAnsi="Calibri"/>
                <w:sz w:val="24"/>
              </w:rPr>
            </w:pPr>
            <w:r>
              <w:rPr>
                <w:rFonts w:ascii="Calibri" w:hAnsi="Calibri"/>
                <w:sz w:val="24"/>
              </w:rPr>
              <w:t>Nº</w:t>
            </w:r>
            <w:r>
              <w:rPr>
                <w:rFonts w:ascii="Calibri" w:hAnsi="Calibri"/>
                <w:spacing w:val="-1"/>
                <w:sz w:val="24"/>
              </w:rPr>
              <w:t> </w:t>
            </w:r>
            <w:r>
              <w:rPr>
                <w:rFonts w:ascii="Calibri" w:hAnsi="Calibri"/>
                <w:sz w:val="24"/>
              </w:rPr>
              <w:t>DE</w:t>
            </w:r>
            <w:r>
              <w:rPr>
                <w:rFonts w:ascii="Calibri" w:hAnsi="Calibri"/>
                <w:spacing w:val="-2"/>
                <w:sz w:val="24"/>
              </w:rPr>
              <w:t> </w:t>
            </w:r>
            <w:r>
              <w:rPr>
                <w:rFonts w:ascii="Calibri" w:hAnsi="Calibri"/>
                <w:sz w:val="24"/>
              </w:rPr>
              <w:t>MENORES (MARZO A</w:t>
            </w:r>
            <w:r>
              <w:rPr>
                <w:rFonts w:ascii="Calibri" w:hAnsi="Calibri"/>
                <w:spacing w:val="2"/>
                <w:sz w:val="24"/>
              </w:rPr>
              <w:t> </w:t>
            </w:r>
            <w:r>
              <w:rPr>
                <w:rFonts w:ascii="Calibri" w:hAnsi="Calibri"/>
                <w:spacing w:val="-2"/>
                <w:sz w:val="24"/>
              </w:rPr>
              <w:t>JUNIO)</w:t>
            </w:r>
          </w:p>
        </w:tc>
        <w:tc>
          <w:tcPr>
            <w:tcW w:w="1243" w:type="dxa"/>
          </w:tcPr>
          <w:p>
            <w:pPr>
              <w:pStyle w:val="TableParagraph"/>
              <w:spacing w:before="52"/>
              <w:ind w:right="345"/>
              <w:jc w:val="right"/>
              <w:rPr>
                <w:sz w:val="20"/>
              </w:rPr>
            </w:pPr>
            <w:r>
              <w:rPr>
                <w:spacing w:val="-5"/>
                <w:sz w:val="20"/>
              </w:rPr>
              <w:t>30</w:t>
            </w:r>
          </w:p>
        </w:tc>
      </w:tr>
      <w:tr>
        <w:trPr>
          <w:trHeight w:val="340" w:hRule="atLeast"/>
        </w:trPr>
        <w:tc>
          <w:tcPr>
            <w:tcW w:w="6362" w:type="dxa"/>
            <w:gridSpan w:val="2"/>
          </w:tcPr>
          <w:p>
            <w:pPr>
              <w:pStyle w:val="TableParagraph"/>
              <w:spacing w:before="50"/>
              <w:ind w:left="9" w:right="287"/>
              <w:jc w:val="center"/>
              <w:rPr>
                <w:rFonts w:ascii="Arial"/>
                <w:b/>
                <w:sz w:val="20"/>
              </w:rPr>
            </w:pPr>
            <w:r>
              <w:rPr>
                <w:rFonts w:ascii="Arial"/>
                <w:b/>
                <w:sz w:val="20"/>
              </w:rPr>
              <w:t>LOS</w:t>
            </w:r>
            <w:r>
              <w:rPr>
                <w:rFonts w:ascii="Arial"/>
                <w:b/>
                <w:spacing w:val="-5"/>
                <w:sz w:val="20"/>
              </w:rPr>
              <w:t> </w:t>
            </w:r>
            <w:r>
              <w:rPr>
                <w:rFonts w:ascii="Arial"/>
                <w:b/>
                <w:spacing w:val="-2"/>
                <w:sz w:val="20"/>
              </w:rPr>
              <w:t>BARREROS</w:t>
            </w:r>
          </w:p>
        </w:tc>
      </w:tr>
      <w:tr>
        <w:trPr>
          <w:trHeight w:val="340" w:hRule="atLeast"/>
        </w:trPr>
        <w:tc>
          <w:tcPr>
            <w:tcW w:w="5119" w:type="dxa"/>
          </w:tcPr>
          <w:p>
            <w:pPr>
              <w:pStyle w:val="TableParagraph"/>
              <w:spacing w:before="23"/>
              <w:ind w:left="69"/>
              <w:rPr>
                <w:rFonts w:ascii="Calibri" w:hAnsi="Calibri"/>
                <w:sz w:val="24"/>
              </w:rPr>
            </w:pPr>
            <w:r>
              <w:rPr>
                <w:rFonts w:ascii="Calibri" w:hAnsi="Calibri"/>
                <w:sz w:val="24"/>
              </w:rPr>
              <w:t>Nº</w:t>
            </w:r>
            <w:r>
              <w:rPr>
                <w:rFonts w:ascii="Calibri" w:hAnsi="Calibri"/>
                <w:spacing w:val="-1"/>
                <w:sz w:val="24"/>
              </w:rPr>
              <w:t> </w:t>
            </w:r>
            <w:r>
              <w:rPr>
                <w:rFonts w:ascii="Calibri" w:hAnsi="Calibri"/>
                <w:sz w:val="24"/>
              </w:rPr>
              <w:t>DE</w:t>
            </w:r>
            <w:r>
              <w:rPr>
                <w:rFonts w:ascii="Calibri" w:hAnsi="Calibri"/>
                <w:spacing w:val="-2"/>
                <w:sz w:val="24"/>
              </w:rPr>
              <w:t> </w:t>
            </w:r>
            <w:r>
              <w:rPr>
                <w:rFonts w:ascii="Calibri" w:hAnsi="Calibri"/>
                <w:sz w:val="24"/>
              </w:rPr>
              <w:t>MENORES (MARZO A</w:t>
            </w:r>
            <w:r>
              <w:rPr>
                <w:rFonts w:ascii="Calibri" w:hAnsi="Calibri"/>
                <w:spacing w:val="2"/>
                <w:sz w:val="24"/>
              </w:rPr>
              <w:t> </w:t>
            </w:r>
            <w:r>
              <w:rPr>
                <w:rFonts w:ascii="Calibri" w:hAnsi="Calibri"/>
                <w:spacing w:val="-2"/>
                <w:sz w:val="24"/>
              </w:rPr>
              <w:t>JUNIO)</w:t>
            </w:r>
          </w:p>
        </w:tc>
        <w:tc>
          <w:tcPr>
            <w:tcW w:w="1243" w:type="dxa"/>
          </w:tcPr>
          <w:p>
            <w:pPr>
              <w:pStyle w:val="TableParagraph"/>
              <w:spacing w:before="52"/>
              <w:ind w:right="345"/>
              <w:jc w:val="right"/>
              <w:rPr>
                <w:sz w:val="20"/>
              </w:rPr>
            </w:pPr>
            <w:r>
              <w:rPr>
                <w:spacing w:val="-5"/>
                <w:sz w:val="20"/>
              </w:rPr>
              <w:t>30</w:t>
            </w:r>
          </w:p>
        </w:tc>
      </w:tr>
    </w:tbl>
    <w:p>
      <w:pPr>
        <w:pStyle w:val="TableParagraph"/>
        <w:spacing w:after="0"/>
        <w:jc w:val="right"/>
        <w:rPr>
          <w:sz w:val="20"/>
        </w:rPr>
        <w:sectPr>
          <w:pgSz w:w="11910" w:h="16840"/>
          <w:pgMar w:header="874" w:footer="1335" w:top="2480" w:bottom="1520" w:left="1275" w:right="1133"/>
        </w:sectPr>
      </w:pPr>
    </w:p>
    <w:p>
      <w:pPr>
        <w:pStyle w:val="BodyText"/>
        <w:spacing w:before="161"/>
        <w:rPr>
          <w:sz w:val="20"/>
        </w:rPr>
      </w:pPr>
    </w:p>
    <w:tbl>
      <w:tblPr>
        <w:tblW w:w="0" w:type="auto"/>
        <w:jc w:val="left"/>
        <w:tblInd w:w="160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5119"/>
        <w:gridCol w:w="1243"/>
      </w:tblGrid>
      <w:tr>
        <w:trPr>
          <w:trHeight w:val="340" w:hRule="atLeast"/>
        </w:trPr>
        <w:tc>
          <w:tcPr>
            <w:tcW w:w="6362" w:type="dxa"/>
            <w:gridSpan w:val="2"/>
          </w:tcPr>
          <w:p>
            <w:pPr>
              <w:pStyle w:val="TableParagraph"/>
              <w:spacing w:before="50"/>
              <w:ind w:left="9" w:right="288"/>
              <w:jc w:val="center"/>
              <w:rPr>
                <w:rFonts w:ascii="Arial"/>
                <w:b/>
                <w:sz w:val="20"/>
              </w:rPr>
            </w:pPr>
            <w:r>
              <w:rPr>
                <w:rFonts w:ascii="Arial"/>
                <w:b/>
                <w:sz w:val="20"/>
              </w:rPr>
              <w:t>EL</w:t>
            </w:r>
            <w:r>
              <w:rPr>
                <w:rFonts w:ascii="Arial"/>
                <w:b/>
                <w:spacing w:val="-5"/>
                <w:sz w:val="20"/>
              </w:rPr>
              <w:t> </w:t>
            </w:r>
            <w:r>
              <w:rPr>
                <w:rFonts w:ascii="Arial"/>
                <w:b/>
                <w:spacing w:val="-4"/>
                <w:sz w:val="20"/>
              </w:rPr>
              <w:t>CUCO</w:t>
            </w:r>
          </w:p>
        </w:tc>
      </w:tr>
      <w:tr>
        <w:trPr>
          <w:trHeight w:val="340" w:hRule="atLeast"/>
        </w:trPr>
        <w:tc>
          <w:tcPr>
            <w:tcW w:w="5119" w:type="dxa"/>
          </w:tcPr>
          <w:p>
            <w:pPr>
              <w:pStyle w:val="TableParagraph"/>
              <w:spacing w:before="23"/>
              <w:ind w:left="69"/>
              <w:rPr>
                <w:rFonts w:ascii="Calibri" w:hAnsi="Calibri"/>
                <w:sz w:val="24"/>
              </w:rPr>
            </w:pPr>
            <w:r>
              <w:rPr>
                <w:rFonts w:ascii="Calibri" w:hAnsi="Calibri"/>
                <w:sz w:val="24"/>
              </w:rPr>
              <w:t>Nº</w:t>
            </w:r>
            <w:r>
              <w:rPr>
                <w:rFonts w:ascii="Calibri" w:hAnsi="Calibri"/>
                <w:spacing w:val="-1"/>
                <w:sz w:val="24"/>
              </w:rPr>
              <w:t> </w:t>
            </w:r>
            <w:r>
              <w:rPr>
                <w:rFonts w:ascii="Calibri" w:hAnsi="Calibri"/>
                <w:sz w:val="24"/>
              </w:rPr>
              <w:t>DE</w:t>
            </w:r>
            <w:r>
              <w:rPr>
                <w:rFonts w:ascii="Calibri" w:hAnsi="Calibri"/>
                <w:spacing w:val="-2"/>
                <w:sz w:val="24"/>
              </w:rPr>
              <w:t> </w:t>
            </w:r>
            <w:r>
              <w:rPr>
                <w:rFonts w:ascii="Calibri" w:hAnsi="Calibri"/>
                <w:sz w:val="24"/>
              </w:rPr>
              <w:t>MENORES</w:t>
            </w:r>
            <w:r>
              <w:rPr>
                <w:rFonts w:ascii="Calibri" w:hAnsi="Calibri"/>
                <w:spacing w:val="-1"/>
                <w:sz w:val="24"/>
              </w:rPr>
              <w:t> </w:t>
            </w:r>
            <w:r>
              <w:rPr>
                <w:rFonts w:ascii="Calibri" w:hAnsi="Calibri"/>
                <w:sz w:val="24"/>
              </w:rPr>
              <w:t>(NOVIEMBRE</w:t>
            </w:r>
            <w:r>
              <w:rPr>
                <w:rFonts w:ascii="Calibri" w:hAnsi="Calibri"/>
                <w:spacing w:val="3"/>
                <w:sz w:val="24"/>
              </w:rPr>
              <w:t> </w:t>
            </w:r>
            <w:r>
              <w:rPr>
                <w:rFonts w:ascii="Calibri" w:hAnsi="Calibri"/>
                <w:sz w:val="24"/>
              </w:rPr>
              <w:t>Y </w:t>
            </w:r>
            <w:r>
              <w:rPr>
                <w:rFonts w:ascii="Calibri" w:hAnsi="Calibri"/>
                <w:spacing w:val="-2"/>
                <w:sz w:val="24"/>
              </w:rPr>
              <w:t>DICIEMBRE)</w:t>
            </w:r>
          </w:p>
        </w:tc>
        <w:tc>
          <w:tcPr>
            <w:tcW w:w="1243" w:type="dxa"/>
          </w:tcPr>
          <w:p>
            <w:pPr>
              <w:pStyle w:val="TableParagraph"/>
              <w:spacing w:before="52"/>
              <w:ind w:right="345"/>
              <w:jc w:val="right"/>
              <w:rPr>
                <w:sz w:val="20"/>
              </w:rPr>
            </w:pPr>
            <w:r>
              <w:rPr>
                <w:spacing w:val="-10"/>
                <w:sz w:val="20"/>
              </w:rPr>
              <w:t>6</w:t>
            </w:r>
          </w:p>
        </w:tc>
      </w:tr>
      <w:tr>
        <w:trPr>
          <w:trHeight w:val="337" w:hRule="atLeast"/>
        </w:trPr>
        <w:tc>
          <w:tcPr>
            <w:tcW w:w="6362" w:type="dxa"/>
            <w:gridSpan w:val="2"/>
          </w:tcPr>
          <w:p>
            <w:pPr>
              <w:pStyle w:val="TableParagraph"/>
              <w:spacing w:before="50"/>
              <w:ind w:left="1737"/>
              <w:rPr>
                <w:rFonts w:ascii="Arial" w:hAnsi="Arial"/>
                <w:b/>
                <w:sz w:val="20"/>
              </w:rPr>
            </w:pPr>
            <w:r>
              <w:rPr>
                <w:rFonts w:ascii="Arial" w:hAnsi="Arial"/>
                <w:b/>
                <w:sz w:val="20"/>
              </w:rPr>
              <w:t>ESTRECHO</w:t>
            </w:r>
            <w:r>
              <w:rPr>
                <w:rFonts w:ascii="Arial" w:hAnsi="Arial"/>
                <w:b/>
                <w:spacing w:val="-7"/>
                <w:sz w:val="20"/>
              </w:rPr>
              <w:t> </w:t>
            </w:r>
            <w:r>
              <w:rPr>
                <w:rFonts w:ascii="Arial" w:hAnsi="Arial"/>
                <w:b/>
                <w:sz w:val="20"/>
              </w:rPr>
              <w:t>DE</w:t>
            </w:r>
            <w:r>
              <w:rPr>
                <w:rFonts w:ascii="Arial" w:hAnsi="Arial"/>
                <w:b/>
                <w:spacing w:val="-7"/>
                <w:sz w:val="20"/>
              </w:rPr>
              <w:t> </w:t>
            </w:r>
            <w:r>
              <w:rPr>
                <w:rFonts w:ascii="Arial" w:hAnsi="Arial"/>
                <w:b/>
                <w:sz w:val="20"/>
              </w:rPr>
              <w:t>SAN</w:t>
            </w:r>
            <w:r>
              <w:rPr>
                <w:rFonts w:ascii="Arial" w:hAnsi="Arial"/>
                <w:b/>
                <w:spacing w:val="-7"/>
                <w:sz w:val="20"/>
              </w:rPr>
              <w:t> </w:t>
            </w:r>
            <w:r>
              <w:rPr>
                <w:rFonts w:ascii="Arial" w:hAnsi="Arial"/>
                <w:b/>
                <w:spacing w:val="-2"/>
                <w:sz w:val="20"/>
              </w:rPr>
              <w:t>GINÉS</w:t>
            </w:r>
          </w:p>
        </w:tc>
      </w:tr>
      <w:tr>
        <w:trPr>
          <w:trHeight w:val="340" w:hRule="atLeast"/>
        </w:trPr>
        <w:tc>
          <w:tcPr>
            <w:tcW w:w="5119" w:type="dxa"/>
          </w:tcPr>
          <w:p>
            <w:pPr>
              <w:pStyle w:val="TableParagraph"/>
              <w:spacing w:before="23"/>
              <w:ind w:left="69"/>
              <w:rPr>
                <w:rFonts w:ascii="Calibri" w:hAnsi="Calibri"/>
                <w:sz w:val="24"/>
              </w:rPr>
            </w:pPr>
            <w:r>
              <w:rPr>
                <w:rFonts w:ascii="Calibri" w:hAnsi="Calibri"/>
                <w:sz w:val="24"/>
              </w:rPr>
              <w:t>Nº</w:t>
            </w:r>
            <w:r>
              <w:rPr>
                <w:rFonts w:ascii="Calibri" w:hAnsi="Calibri"/>
                <w:spacing w:val="1"/>
                <w:sz w:val="24"/>
              </w:rPr>
              <w:t> </w:t>
            </w:r>
            <w:r>
              <w:rPr>
                <w:rFonts w:ascii="Calibri" w:hAnsi="Calibri"/>
                <w:sz w:val="24"/>
              </w:rPr>
              <w:t>DE </w:t>
            </w:r>
            <w:r>
              <w:rPr>
                <w:rFonts w:ascii="Calibri" w:hAnsi="Calibri"/>
                <w:spacing w:val="-2"/>
                <w:sz w:val="24"/>
              </w:rPr>
              <w:t>MENORES</w:t>
            </w:r>
          </w:p>
        </w:tc>
        <w:tc>
          <w:tcPr>
            <w:tcW w:w="1243" w:type="dxa"/>
          </w:tcPr>
          <w:p>
            <w:pPr>
              <w:pStyle w:val="TableParagraph"/>
              <w:spacing w:before="52"/>
              <w:ind w:right="345"/>
              <w:jc w:val="right"/>
              <w:rPr>
                <w:sz w:val="20"/>
              </w:rPr>
            </w:pPr>
            <w:r>
              <w:rPr>
                <w:spacing w:val="-5"/>
                <w:sz w:val="20"/>
              </w:rPr>
              <w:t>28</w:t>
            </w:r>
          </w:p>
        </w:tc>
      </w:tr>
      <w:tr>
        <w:trPr>
          <w:trHeight w:val="340" w:hRule="atLeast"/>
        </w:trPr>
        <w:tc>
          <w:tcPr>
            <w:tcW w:w="6362" w:type="dxa"/>
            <w:gridSpan w:val="2"/>
          </w:tcPr>
          <w:p>
            <w:pPr>
              <w:pStyle w:val="TableParagraph"/>
              <w:spacing w:before="50"/>
              <w:ind w:left="9" w:right="288"/>
              <w:jc w:val="center"/>
              <w:rPr>
                <w:rFonts w:ascii="Arial"/>
                <w:b/>
                <w:sz w:val="20"/>
              </w:rPr>
            </w:pPr>
            <w:r>
              <w:rPr>
                <w:rFonts w:ascii="Arial"/>
                <w:b/>
                <w:sz w:val="20"/>
              </w:rPr>
              <w:t>LLANO</w:t>
            </w:r>
            <w:r>
              <w:rPr>
                <w:rFonts w:ascii="Arial"/>
                <w:b/>
                <w:spacing w:val="-7"/>
                <w:sz w:val="20"/>
              </w:rPr>
              <w:t> </w:t>
            </w:r>
            <w:r>
              <w:rPr>
                <w:rFonts w:ascii="Arial"/>
                <w:b/>
                <w:sz w:val="20"/>
              </w:rPr>
              <w:t>DEL</w:t>
            </w:r>
            <w:r>
              <w:rPr>
                <w:rFonts w:ascii="Arial"/>
                <w:b/>
                <w:spacing w:val="-6"/>
                <w:sz w:val="20"/>
              </w:rPr>
              <w:t> </w:t>
            </w:r>
            <w:r>
              <w:rPr>
                <w:rFonts w:ascii="Arial"/>
                <w:b/>
                <w:spacing w:val="-4"/>
                <w:sz w:val="20"/>
              </w:rPr>
              <w:t>BEAL</w:t>
            </w:r>
          </w:p>
        </w:tc>
      </w:tr>
      <w:tr>
        <w:trPr>
          <w:trHeight w:val="340" w:hRule="atLeast"/>
        </w:trPr>
        <w:tc>
          <w:tcPr>
            <w:tcW w:w="5119" w:type="dxa"/>
          </w:tcPr>
          <w:p>
            <w:pPr>
              <w:pStyle w:val="TableParagraph"/>
              <w:spacing w:before="23"/>
              <w:ind w:left="69"/>
              <w:rPr>
                <w:rFonts w:ascii="Calibri" w:hAnsi="Calibri"/>
                <w:sz w:val="24"/>
              </w:rPr>
            </w:pPr>
            <w:r>
              <w:rPr>
                <w:rFonts w:ascii="Calibri" w:hAnsi="Calibri"/>
                <w:sz w:val="24"/>
              </w:rPr>
              <w:t>Nº</w:t>
            </w:r>
            <w:r>
              <w:rPr>
                <w:rFonts w:ascii="Calibri" w:hAnsi="Calibri"/>
                <w:spacing w:val="1"/>
                <w:sz w:val="24"/>
              </w:rPr>
              <w:t> </w:t>
            </w:r>
            <w:r>
              <w:rPr>
                <w:rFonts w:ascii="Calibri" w:hAnsi="Calibri"/>
                <w:sz w:val="24"/>
              </w:rPr>
              <w:t>DE </w:t>
            </w:r>
            <w:r>
              <w:rPr>
                <w:rFonts w:ascii="Calibri" w:hAnsi="Calibri"/>
                <w:spacing w:val="-2"/>
                <w:sz w:val="24"/>
              </w:rPr>
              <w:t>MENORES</w:t>
            </w:r>
          </w:p>
        </w:tc>
        <w:tc>
          <w:tcPr>
            <w:tcW w:w="1243" w:type="dxa"/>
          </w:tcPr>
          <w:p>
            <w:pPr>
              <w:pStyle w:val="TableParagraph"/>
              <w:spacing w:before="52"/>
              <w:ind w:right="345"/>
              <w:jc w:val="right"/>
              <w:rPr>
                <w:sz w:val="20"/>
              </w:rPr>
            </w:pPr>
            <w:r>
              <w:rPr>
                <w:spacing w:val="-5"/>
                <w:sz w:val="20"/>
              </w:rPr>
              <w:t>26</w:t>
            </w:r>
          </w:p>
        </w:tc>
      </w:tr>
    </w:tbl>
    <w:p>
      <w:pPr>
        <w:pStyle w:val="BodyText"/>
        <w:spacing w:before="179"/>
      </w:pPr>
    </w:p>
    <w:p>
      <w:pPr>
        <w:pStyle w:val="Heading1"/>
        <w:ind w:left="872"/>
      </w:pPr>
      <w:r>
        <w:rPr/>
        <w:t>3.-</w:t>
      </w:r>
      <w:r>
        <w:rPr>
          <w:spacing w:val="2"/>
        </w:rPr>
        <w:t> </w:t>
      </w:r>
      <w:r>
        <w:rPr/>
        <w:t>CONMEMORACIÓN DÍA</w:t>
      </w:r>
      <w:r>
        <w:rPr>
          <w:spacing w:val="2"/>
        </w:rPr>
        <w:t> </w:t>
      </w:r>
      <w:r>
        <w:rPr/>
        <w:t>INTERNACIONAL DE</w:t>
      </w:r>
      <w:r>
        <w:rPr>
          <w:spacing w:val="-3"/>
        </w:rPr>
        <w:t> </w:t>
      </w:r>
      <w:r>
        <w:rPr/>
        <w:t>LOS</w:t>
      </w:r>
      <w:r>
        <w:rPr>
          <w:spacing w:val="-1"/>
        </w:rPr>
        <w:t> </w:t>
      </w:r>
      <w:r>
        <w:rPr/>
        <w:t>DERECHOS DE</w:t>
      </w:r>
      <w:r>
        <w:rPr>
          <w:spacing w:val="-1"/>
        </w:rPr>
        <w:t> </w:t>
      </w:r>
      <w:r>
        <w:rPr/>
        <w:t>LA</w:t>
      </w:r>
      <w:r>
        <w:rPr>
          <w:spacing w:val="-2"/>
        </w:rPr>
        <w:t> INFANCIA</w:t>
      </w:r>
    </w:p>
    <w:p>
      <w:pPr>
        <w:pStyle w:val="BodyText"/>
        <w:spacing w:before="180"/>
        <w:ind w:left="872"/>
      </w:pPr>
      <w:r>
        <w:rPr>
          <w:spacing w:val="-2"/>
        </w:rPr>
        <w:t>Participantes:</w:t>
      </w:r>
    </w:p>
    <w:p>
      <w:pPr>
        <w:pStyle w:val="ListParagraph"/>
        <w:numPr>
          <w:ilvl w:val="0"/>
          <w:numId w:val="2"/>
        </w:numPr>
        <w:tabs>
          <w:tab w:pos="1591" w:val="left" w:leader="none"/>
        </w:tabs>
        <w:spacing w:line="240" w:lineRule="auto" w:before="177" w:after="0"/>
        <w:ind w:left="1591" w:right="0" w:hanging="359"/>
        <w:jc w:val="left"/>
        <w:rPr>
          <w:sz w:val="24"/>
        </w:rPr>
      </w:pPr>
      <w:r>
        <w:rPr>
          <w:sz w:val="24"/>
        </w:rPr>
        <w:t>Centros</w:t>
      </w:r>
      <w:r>
        <w:rPr>
          <w:spacing w:val="-2"/>
          <w:sz w:val="24"/>
        </w:rPr>
        <w:t> </w:t>
      </w:r>
      <w:r>
        <w:rPr>
          <w:sz w:val="24"/>
        </w:rPr>
        <w:t>Educativos:</w:t>
      </w:r>
      <w:r>
        <w:rPr>
          <w:spacing w:val="1"/>
          <w:sz w:val="24"/>
        </w:rPr>
        <w:t> </w:t>
      </w:r>
      <w:r>
        <w:rPr>
          <w:spacing w:val="-5"/>
          <w:sz w:val="24"/>
        </w:rPr>
        <w:t>22.</w:t>
      </w:r>
    </w:p>
    <w:p>
      <w:pPr>
        <w:pStyle w:val="ListParagraph"/>
        <w:numPr>
          <w:ilvl w:val="0"/>
          <w:numId w:val="2"/>
        </w:numPr>
        <w:tabs>
          <w:tab w:pos="1591" w:val="left" w:leader="none"/>
        </w:tabs>
        <w:spacing w:line="240" w:lineRule="auto" w:before="173" w:after="0"/>
        <w:ind w:left="1591" w:right="0" w:hanging="359"/>
        <w:jc w:val="left"/>
        <w:rPr>
          <w:sz w:val="24"/>
        </w:rPr>
      </w:pPr>
      <w:r>
        <w:rPr>
          <w:sz w:val="24"/>
        </w:rPr>
        <w:t>Entidades:</w:t>
      </w:r>
      <w:r>
        <w:rPr>
          <w:spacing w:val="-1"/>
          <w:sz w:val="24"/>
        </w:rPr>
        <w:t> </w:t>
      </w:r>
      <w:r>
        <w:rPr>
          <w:spacing w:val="-5"/>
          <w:sz w:val="24"/>
        </w:rPr>
        <w:t>17.</w:t>
      </w:r>
    </w:p>
    <w:p>
      <w:pPr>
        <w:pStyle w:val="ListParagraph"/>
        <w:numPr>
          <w:ilvl w:val="0"/>
          <w:numId w:val="2"/>
        </w:numPr>
        <w:tabs>
          <w:tab w:pos="1591" w:val="left" w:leader="none"/>
        </w:tabs>
        <w:spacing w:line="240" w:lineRule="auto" w:before="170" w:after="0"/>
        <w:ind w:left="1591" w:right="0" w:hanging="359"/>
        <w:jc w:val="left"/>
        <w:rPr>
          <w:sz w:val="24"/>
        </w:rPr>
      </w:pPr>
      <w:r>
        <w:rPr>
          <w:sz w:val="24"/>
        </w:rPr>
        <w:t>Consejo</w:t>
      </w:r>
      <w:r>
        <w:rPr>
          <w:spacing w:val="-2"/>
          <w:sz w:val="24"/>
        </w:rPr>
        <w:t> </w:t>
      </w:r>
      <w:r>
        <w:rPr>
          <w:sz w:val="24"/>
        </w:rPr>
        <w:t>Municipal</w:t>
      </w:r>
      <w:r>
        <w:rPr>
          <w:spacing w:val="-1"/>
          <w:sz w:val="24"/>
        </w:rPr>
        <w:t> </w:t>
      </w:r>
      <w:r>
        <w:rPr>
          <w:sz w:val="24"/>
        </w:rPr>
        <w:t>de</w:t>
      </w:r>
      <w:r>
        <w:rPr>
          <w:spacing w:val="-1"/>
          <w:sz w:val="24"/>
        </w:rPr>
        <w:t> </w:t>
      </w:r>
      <w:r>
        <w:rPr>
          <w:sz w:val="24"/>
        </w:rPr>
        <w:t>Infancia</w:t>
      </w:r>
      <w:r>
        <w:rPr>
          <w:spacing w:val="1"/>
          <w:sz w:val="24"/>
        </w:rPr>
        <w:t> </w:t>
      </w:r>
      <w:r>
        <w:rPr>
          <w:sz w:val="24"/>
        </w:rPr>
        <w:t>y</w:t>
      </w:r>
      <w:r>
        <w:rPr>
          <w:spacing w:val="1"/>
          <w:sz w:val="24"/>
        </w:rPr>
        <w:t> </w:t>
      </w:r>
      <w:r>
        <w:rPr>
          <w:spacing w:val="-2"/>
          <w:sz w:val="24"/>
        </w:rPr>
        <w:t>Adolescencia.</w:t>
      </w:r>
    </w:p>
    <w:p>
      <w:pPr>
        <w:pStyle w:val="BodyText"/>
      </w:pPr>
    </w:p>
    <w:p>
      <w:pPr>
        <w:pStyle w:val="BodyText"/>
        <w:spacing w:before="56"/>
      </w:pPr>
    </w:p>
    <w:p>
      <w:pPr>
        <w:pStyle w:val="Heading1"/>
        <w:ind w:left="872"/>
      </w:pPr>
      <w:r>
        <w:rPr/>
        <w:t>4.-</w:t>
      </w:r>
      <w:r>
        <w:rPr>
          <w:spacing w:val="3"/>
        </w:rPr>
        <w:t> </w:t>
      </w:r>
      <w:r>
        <w:rPr/>
        <w:t>CELEBRACIÓN DEL</w:t>
      </w:r>
      <w:r>
        <w:rPr>
          <w:spacing w:val="-4"/>
        </w:rPr>
        <w:t> </w:t>
      </w:r>
      <w:r>
        <w:rPr/>
        <w:t>III</w:t>
      </w:r>
      <w:r>
        <w:rPr>
          <w:spacing w:val="-4"/>
        </w:rPr>
        <w:t> </w:t>
      </w:r>
      <w:r>
        <w:rPr/>
        <w:t>PLENO</w:t>
      </w:r>
      <w:r>
        <w:rPr>
          <w:spacing w:val="3"/>
        </w:rPr>
        <w:t> </w:t>
      </w:r>
      <w:r>
        <w:rPr>
          <w:spacing w:val="-2"/>
        </w:rPr>
        <w:t>INFANTIL</w:t>
      </w:r>
    </w:p>
    <w:p>
      <w:pPr>
        <w:pStyle w:val="BodyText"/>
        <w:spacing w:line="288" w:lineRule="auto" w:before="180"/>
        <w:ind w:left="165" w:firstLine="708"/>
      </w:pPr>
      <w:r>
        <w:rPr/>
        <w:t>Exposición de propuestas sobre el tema “Vulnerabilidad y Acoso Escolar” trabajado en las diferentes sesiones durante el año.</w:t>
      </w:r>
    </w:p>
    <w:p>
      <w:pPr>
        <w:pStyle w:val="BodyText"/>
        <w:spacing w:before="120"/>
        <w:ind w:left="872"/>
      </w:pPr>
      <w:r>
        <w:rPr>
          <w:spacing w:val="-2"/>
        </w:rPr>
        <w:t>Participantes:</w:t>
      </w:r>
    </w:p>
    <w:p>
      <w:pPr>
        <w:pStyle w:val="ListParagraph"/>
        <w:numPr>
          <w:ilvl w:val="0"/>
          <w:numId w:val="2"/>
        </w:numPr>
        <w:tabs>
          <w:tab w:pos="1592" w:val="left" w:leader="none"/>
        </w:tabs>
        <w:spacing w:line="280" w:lineRule="auto" w:before="178" w:after="0"/>
        <w:ind w:left="1592" w:right="89" w:hanging="360"/>
        <w:jc w:val="left"/>
        <w:rPr>
          <w:sz w:val="24"/>
        </w:rPr>
      </w:pPr>
      <w:r>
        <w:rPr>
          <w:sz w:val="24"/>
        </w:rPr>
        <w:t>Vocales Infantiles:</w:t>
      </w:r>
      <w:r>
        <w:rPr>
          <w:spacing w:val="28"/>
          <w:sz w:val="24"/>
        </w:rPr>
        <w:t> </w:t>
      </w:r>
      <w:r>
        <w:rPr>
          <w:sz w:val="24"/>
        </w:rPr>
        <w:t>7 menores seleccionados entre los</w:t>
      </w:r>
      <w:r>
        <w:rPr>
          <w:spacing w:val="28"/>
          <w:sz w:val="24"/>
        </w:rPr>
        <w:t> </w:t>
      </w:r>
      <w:r>
        <w:rPr>
          <w:sz w:val="24"/>
        </w:rPr>
        <w:t>integrantes del Consejo </w:t>
      </w:r>
      <w:r>
        <w:rPr>
          <w:spacing w:val="-2"/>
          <w:sz w:val="24"/>
        </w:rPr>
        <w:t>Municipal.</w:t>
      </w:r>
    </w:p>
    <w:p>
      <w:pPr>
        <w:pStyle w:val="ListParagraph"/>
        <w:numPr>
          <w:ilvl w:val="0"/>
          <w:numId w:val="2"/>
        </w:numPr>
        <w:tabs>
          <w:tab w:pos="1591" w:val="left" w:leader="none"/>
        </w:tabs>
        <w:spacing w:line="240" w:lineRule="auto" w:before="130" w:after="0"/>
        <w:ind w:left="1591" w:right="0" w:hanging="359"/>
        <w:jc w:val="left"/>
        <w:rPr>
          <w:sz w:val="24"/>
        </w:rPr>
      </w:pPr>
      <w:r>
        <w:rPr>
          <w:sz w:val="24"/>
        </w:rPr>
        <w:t>Centros</w:t>
      </w:r>
      <w:r>
        <w:rPr>
          <w:spacing w:val="-2"/>
          <w:sz w:val="24"/>
        </w:rPr>
        <w:t> </w:t>
      </w:r>
      <w:r>
        <w:rPr>
          <w:sz w:val="24"/>
        </w:rPr>
        <w:t>Educativos:</w:t>
      </w:r>
      <w:r>
        <w:rPr>
          <w:spacing w:val="1"/>
          <w:sz w:val="24"/>
        </w:rPr>
        <w:t> </w:t>
      </w:r>
      <w:r>
        <w:rPr>
          <w:spacing w:val="-5"/>
          <w:sz w:val="24"/>
        </w:rPr>
        <w:t>5.</w:t>
      </w:r>
    </w:p>
    <w:p>
      <w:pPr>
        <w:pStyle w:val="ListParagraph"/>
        <w:numPr>
          <w:ilvl w:val="0"/>
          <w:numId w:val="2"/>
        </w:numPr>
        <w:tabs>
          <w:tab w:pos="1591" w:val="left" w:leader="none"/>
        </w:tabs>
        <w:spacing w:line="240" w:lineRule="auto" w:before="172" w:after="0"/>
        <w:ind w:left="1591" w:right="0" w:hanging="359"/>
        <w:jc w:val="left"/>
        <w:rPr>
          <w:sz w:val="24"/>
        </w:rPr>
      </w:pPr>
      <w:r>
        <w:rPr>
          <w:sz w:val="24"/>
        </w:rPr>
        <w:t>Corporación </w:t>
      </w:r>
      <w:r>
        <w:rPr>
          <w:spacing w:val="-2"/>
          <w:sz w:val="24"/>
        </w:rPr>
        <w:t>Municipal.</w:t>
      </w:r>
    </w:p>
    <w:p>
      <w:pPr>
        <w:pStyle w:val="BodyText"/>
      </w:pPr>
    </w:p>
    <w:p>
      <w:pPr>
        <w:pStyle w:val="BodyText"/>
        <w:spacing w:before="56"/>
      </w:pPr>
    </w:p>
    <w:p>
      <w:pPr>
        <w:pStyle w:val="Heading1"/>
        <w:ind w:left="872"/>
      </w:pPr>
      <w:r>
        <w:rPr/>
        <w:t>5.-</w:t>
      </w:r>
      <w:r>
        <w:rPr>
          <w:spacing w:val="1"/>
        </w:rPr>
        <w:t> </w:t>
      </w:r>
      <w:r>
        <w:rPr/>
        <w:t>DATOS</w:t>
      </w:r>
      <w:r>
        <w:rPr>
          <w:spacing w:val="-1"/>
        </w:rPr>
        <w:t> </w:t>
      </w:r>
      <w:r>
        <w:rPr/>
        <w:t>CAMPAÑA</w:t>
      </w:r>
      <w:r>
        <w:rPr>
          <w:spacing w:val="-1"/>
        </w:rPr>
        <w:t> </w:t>
      </w:r>
      <w:r>
        <w:rPr/>
        <w:t>DE</w:t>
      </w:r>
      <w:r>
        <w:rPr>
          <w:spacing w:val="-3"/>
        </w:rPr>
        <w:t> </w:t>
      </w:r>
      <w:r>
        <w:rPr>
          <w:spacing w:val="-2"/>
        </w:rPr>
        <w:t>JUGUETES</w:t>
      </w:r>
    </w:p>
    <w:p>
      <w:pPr>
        <w:pStyle w:val="BodyText"/>
        <w:spacing w:line="288" w:lineRule="auto" w:before="178"/>
        <w:ind w:left="165" w:right="89" w:firstLine="708"/>
        <w:jc w:val="both"/>
      </w:pPr>
      <w:r>
        <w:rPr/>
        <w:t>Un año más se ha organizado la Campaña Solidaria de Recogida de Juguetes Nuevos, con el principal objetivo de suministrar a las familias vulnerables o en riesgo de exclusión</w:t>
      </w:r>
      <w:r>
        <w:rPr>
          <w:spacing w:val="40"/>
        </w:rPr>
        <w:t> </w:t>
      </w:r>
      <w:r>
        <w:rPr/>
        <w:t>social juguetes o regalos adaptados a la edad de cada niño, para evitar que ningún niño/a de entre 0 y 12 años</w:t>
      </w:r>
      <w:r>
        <w:rPr>
          <w:spacing w:val="-2"/>
        </w:rPr>
        <w:t> </w:t>
      </w:r>
      <w:r>
        <w:rPr/>
        <w:t>del municipio de Cartagena se quede sin recibir algún regalo en la Festividad de Los Reyes Magos.</w:t>
      </w:r>
    </w:p>
    <w:p>
      <w:pPr>
        <w:pStyle w:val="BodyText"/>
        <w:spacing w:after="0" w:line="288" w:lineRule="auto"/>
        <w:jc w:val="both"/>
        <w:sectPr>
          <w:headerReference w:type="default" r:id="rId19"/>
          <w:footerReference w:type="default" r:id="rId20"/>
          <w:pgSz w:w="11910" w:h="16840"/>
          <w:pgMar w:header="874" w:footer="1335" w:top="2480" w:bottom="1520" w:left="1275" w:right="1133"/>
        </w:sectPr>
      </w:pPr>
    </w:p>
    <w:p>
      <w:pPr>
        <w:pStyle w:val="BodyText"/>
        <w:spacing w:before="111"/>
      </w:pPr>
    </w:p>
    <w:p>
      <w:pPr>
        <w:pStyle w:val="BodyText"/>
        <w:spacing w:line="288" w:lineRule="auto" w:before="1"/>
        <w:ind w:left="165" w:right="89" w:firstLine="708"/>
        <w:jc w:val="both"/>
      </w:pPr>
      <w:r>
        <w:rPr/>
        <w:t>Este año, todo el personal que ha participado en la organización han sido empleados públicos. Concretamente, han participado un total de 20 empleados, de los cuáles, 12 eran personal de la Concejalía de Servicios Sociales y 8 del Departamento de Protección Civil. En el número de empleados</w:t>
      </w:r>
      <w:r>
        <w:rPr>
          <w:spacing w:val="-3"/>
        </w:rPr>
        <w:t> </w:t>
      </w:r>
      <w:r>
        <w:rPr/>
        <w:t>de la Concejalía de Servicios Social es,</w:t>
      </w:r>
      <w:r>
        <w:rPr>
          <w:spacing w:val="-3"/>
        </w:rPr>
        <w:t> </w:t>
      </w:r>
      <w:r>
        <w:rPr/>
        <w:t>están incluidos</w:t>
      </w:r>
      <w:r>
        <w:rPr>
          <w:spacing w:val="-3"/>
        </w:rPr>
        <w:t> </w:t>
      </w:r>
      <w:r>
        <w:rPr/>
        <w:t>varios</w:t>
      </w:r>
      <w:r>
        <w:rPr>
          <w:spacing w:val="-3"/>
        </w:rPr>
        <w:t> </w:t>
      </w:r>
      <w:r>
        <w:rPr/>
        <w:t>empleados públicos de la Concejalía de Deportes con atribución temporal a la Concejalía de Servicios </w:t>
      </w:r>
      <w:r>
        <w:rPr>
          <w:spacing w:val="-2"/>
        </w:rPr>
        <w:t>Sociales.</w:t>
      </w:r>
    </w:p>
    <w:p>
      <w:pPr>
        <w:pStyle w:val="BodyText"/>
        <w:spacing w:before="120"/>
        <w:ind w:left="872"/>
        <w:jc w:val="both"/>
      </w:pPr>
      <w:r>
        <w:rPr/>
        <w:t>A</w:t>
      </w:r>
      <w:r>
        <w:rPr>
          <w:spacing w:val="-3"/>
        </w:rPr>
        <w:t> </w:t>
      </w:r>
      <w:r>
        <w:rPr/>
        <w:t>continuación presentamos</w:t>
      </w:r>
      <w:r>
        <w:rPr>
          <w:spacing w:val="2"/>
        </w:rPr>
        <w:t> </w:t>
      </w:r>
      <w:r>
        <w:rPr/>
        <w:t>los</w:t>
      </w:r>
      <w:r>
        <w:rPr>
          <w:spacing w:val="-2"/>
        </w:rPr>
        <w:t> </w:t>
      </w:r>
      <w:r>
        <w:rPr/>
        <w:t>principales</w:t>
      </w:r>
      <w:r>
        <w:rPr>
          <w:spacing w:val="-3"/>
        </w:rPr>
        <w:t> </w:t>
      </w:r>
      <w:r>
        <w:rPr/>
        <w:t>datos de</w:t>
      </w:r>
      <w:r>
        <w:rPr>
          <w:spacing w:val="1"/>
        </w:rPr>
        <w:t> </w:t>
      </w:r>
      <w:r>
        <w:rPr/>
        <w:t>dicha</w:t>
      </w:r>
      <w:r>
        <w:rPr>
          <w:spacing w:val="-3"/>
        </w:rPr>
        <w:t> </w:t>
      </w:r>
      <w:r>
        <w:rPr>
          <w:spacing w:val="-2"/>
        </w:rPr>
        <w:t>campaña:</w:t>
      </w:r>
    </w:p>
    <w:p>
      <w:pPr>
        <w:pStyle w:val="BodyText"/>
        <w:rPr>
          <w:sz w:val="20"/>
        </w:rPr>
      </w:pPr>
    </w:p>
    <w:p>
      <w:pPr>
        <w:pStyle w:val="BodyText"/>
        <w:spacing w:before="162"/>
        <w:rPr>
          <w:sz w:val="20"/>
        </w:rPr>
      </w:pPr>
    </w:p>
    <w:tbl>
      <w:tblPr>
        <w:tblW w:w="0" w:type="auto"/>
        <w:jc w:val="left"/>
        <w:tblInd w:w="194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4690"/>
        <w:gridCol w:w="992"/>
      </w:tblGrid>
      <w:tr>
        <w:trPr>
          <w:trHeight w:val="678" w:hRule="atLeast"/>
        </w:trPr>
        <w:tc>
          <w:tcPr>
            <w:tcW w:w="5682" w:type="dxa"/>
            <w:gridSpan w:val="2"/>
            <w:shd w:val="clear" w:color="auto" w:fill="666699"/>
          </w:tcPr>
          <w:p>
            <w:pPr>
              <w:pStyle w:val="TableParagraph"/>
              <w:spacing w:before="193"/>
              <w:ind w:left="1000"/>
              <w:rPr>
                <w:rFonts w:ascii="Calibri" w:hAnsi="Calibri"/>
                <w:b/>
                <w:sz w:val="24"/>
              </w:rPr>
            </w:pPr>
            <w:r>
              <w:rPr>
                <w:rFonts w:ascii="Calibri" w:hAnsi="Calibri"/>
                <w:b/>
                <w:color w:val="FFFFFF"/>
                <w:spacing w:val="-2"/>
                <w:sz w:val="24"/>
              </w:rPr>
              <w:t>DATOS</w:t>
            </w:r>
            <w:r>
              <w:rPr>
                <w:rFonts w:ascii="Calibri" w:hAnsi="Calibri"/>
                <w:b/>
                <w:color w:val="FFFFFF"/>
                <w:spacing w:val="-4"/>
                <w:sz w:val="24"/>
              </w:rPr>
              <w:t> </w:t>
            </w:r>
            <w:r>
              <w:rPr>
                <w:rFonts w:ascii="Calibri" w:hAnsi="Calibri"/>
                <w:b/>
                <w:color w:val="FFFFFF"/>
                <w:spacing w:val="-2"/>
                <w:sz w:val="24"/>
              </w:rPr>
              <w:t>CAMPAÑA</w:t>
            </w:r>
            <w:r>
              <w:rPr>
                <w:rFonts w:ascii="Calibri" w:hAnsi="Calibri"/>
                <w:b/>
                <w:color w:val="FFFFFF"/>
                <w:sz w:val="24"/>
              </w:rPr>
              <w:t> </w:t>
            </w:r>
            <w:r>
              <w:rPr>
                <w:rFonts w:ascii="Calibri" w:hAnsi="Calibri"/>
                <w:b/>
                <w:color w:val="FFFFFF"/>
                <w:spacing w:val="-2"/>
                <w:sz w:val="24"/>
              </w:rPr>
              <w:t>DE</w:t>
            </w:r>
            <w:r>
              <w:rPr>
                <w:rFonts w:ascii="Calibri" w:hAnsi="Calibri"/>
                <w:b/>
                <w:color w:val="FFFFFF"/>
                <w:spacing w:val="-8"/>
                <w:sz w:val="24"/>
              </w:rPr>
              <w:t> </w:t>
            </w:r>
            <w:r>
              <w:rPr>
                <w:rFonts w:ascii="Calibri" w:hAnsi="Calibri"/>
                <w:b/>
                <w:color w:val="FFFFFF"/>
                <w:spacing w:val="-2"/>
                <w:sz w:val="24"/>
              </w:rPr>
              <w:t>JUGUETES</w:t>
            </w:r>
            <w:r>
              <w:rPr>
                <w:rFonts w:ascii="Calibri" w:hAnsi="Calibri"/>
                <w:b/>
                <w:color w:val="FFFFFF"/>
                <w:spacing w:val="-4"/>
                <w:sz w:val="24"/>
              </w:rPr>
              <w:t> 2020</w:t>
            </w:r>
          </w:p>
        </w:tc>
      </w:tr>
      <w:tr>
        <w:trPr>
          <w:trHeight w:val="340" w:hRule="atLeast"/>
        </w:trPr>
        <w:tc>
          <w:tcPr>
            <w:tcW w:w="4690" w:type="dxa"/>
          </w:tcPr>
          <w:p>
            <w:pPr>
              <w:pStyle w:val="TableParagraph"/>
              <w:spacing w:before="26"/>
              <w:ind w:left="107"/>
              <w:rPr>
                <w:sz w:val="24"/>
              </w:rPr>
            </w:pPr>
            <w:r>
              <w:rPr>
                <w:sz w:val="24"/>
              </w:rPr>
              <w:t>Nº</w:t>
            </w:r>
            <w:r>
              <w:rPr>
                <w:spacing w:val="-1"/>
                <w:sz w:val="24"/>
              </w:rPr>
              <w:t> </w:t>
            </w:r>
            <w:r>
              <w:rPr>
                <w:sz w:val="24"/>
              </w:rPr>
              <w:t>DE</w:t>
            </w:r>
            <w:r>
              <w:rPr>
                <w:spacing w:val="1"/>
                <w:sz w:val="24"/>
              </w:rPr>
              <w:t> </w:t>
            </w:r>
            <w:r>
              <w:rPr>
                <w:sz w:val="24"/>
              </w:rPr>
              <w:t>EMPRESAS</w:t>
            </w:r>
            <w:r>
              <w:rPr>
                <w:spacing w:val="2"/>
                <w:sz w:val="24"/>
              </w:rPr>
              <w:t> </w:t>
            </w:r>
            <w:r>
              <w:rPr>
                <w:spacing w:val="-2"/>
                <w:sz w:val="24"/>
              </w:rPr>
              <w:t>COLABORADORAS</w:t>
            </w:r>
          </w:p>
        </w:tc>
        <w:tc>
          <w:tcPr>
            <w:tcW w:w="992" w:type="dxa"/>
          </w:tcPr>
          <w:p>
            <w:pPr>
              <w:pStyle w:val="TableParagraph"/>
              <w:spacing w:before="26"/>
              <w:ind w:right="99"/>
              <w:jc w:val="right"/>
              <w:rPr>
                <w:sz w:val="24"/>
              </w:rPr>
            </w:pPr>
            <w:r>
              <w:rPr>
                <w:spacing w:val="-5"/>
                <w:sz w:val="24"/>
              </w:rPr>
              <w:t>35</w:t>
            </w:r>
          </w:p>
        </w:tc>
      </w:tr>
      <w:tr>
        <w:trPr>
          <w:trHeight w:val="340" w:hRule="atLeast"/>
        </w:trPr>
        <w:tc>
          <w:tcPr>
            <w:tcW w:w="4690" w:type="dxa"/>
          </w:tcPr>
          <w:p>
            <w:pPr>
              <w:pStyle w:val="TableParagraph"/>
              <w:spacing w:before="26"/>
              <w:ind w:left="107"/>
              <w:rPr>
                <w:sz w:val="24"/>
              </w:rPr>
            </w:pPr>
            <w:r>
              <w:rPr>
                <w:sz w:val="24"/>
              </w:rPr>
              <w:t>Nº</w:t>
            </w:r>
            <w:r>
              <w:rPr>
                <w:spacing w:val="-1"/>
                <w:sz w:val="24"/>
              </w:rPr>
              <w:t> </w:t>
            </w:r>
            <w:r>
              <w:rPr>
                <w:sz w:val="24"/>
              </w:rPr>
              <w:t>DE</w:t>
            </w:r>
            <w:r>
              <w:rPr>
                <w:spacing w:val="2"/>
                <w:sz w:val="24"/>
              </w:rPr>
              <w:t> </w:t>
            </w:r>
            <w:r>
              <w:rPr>
                <w:sz w:val="24"/>
              </w:rPr>
              <w:t>ENTIDADES</w:t>
            </w:r>
            <w:r>
              <w:rPr>
                <w:spacing w:val="-2"/>
                <w:sz w:val="24"/>
              </w:rPr>
              <w:t> SOLICITANTES</w:t>
            </w:r>
          </w:p>
        </w:tc>
        <w:tc>
          <w:tcPr>
            <w:tcW w:w="992" w:type="dxa"/>
          </w:tcPr>
          <w:p>
            <w:pPr>
              <w:pStyle w:val="TableParagraph"/>
              <w:spacing w:before="26"/>
              <w:ind w:right="99"/>
              <w:jc w:val="right"/>
              <w:rPr>
                <w:sz w:val="24"/>
              </w:rPr>
            </w:pPr>
            <w:r>
              <w:rPr>
                <w:spacing w:val="-5"/>
                <w:sz w:val="24"/>
              </w:rPr>
              <w:t>24</w:t>
            </w:r>
          </w:p>
        </w:tc>
      </w:tr>
      <w:tr>
        <w:trPr>
          <w:trHeight w:val="340" w:hRule="atLeast"/>
        </w:trPr>
        <w:tc>
          <w:tcPr>
            <w:tcW w:w="4690" w:type="dxa"/>
          </w:tcPr>
          <w:p>
            <w:pPr>
              <w:pStyle w:val="TableParagraph"/>
              <w:spacing w:before="26"/>
              <w:ind w:left="107"/>
              <w:rPr>
                <w:sz w:val="24"/>
              </w:rPr>
            </w:pPr>
            <w:r>
              <w:rPr>
                <w:sz w:val="24"/>
              </w:rPr>
              <w:t>Nº</w:t>
            </w:r>
            <w:r>
              <w:rPr>
                <w:spacing w:val="-1"/>
                <w:sz w:val="24"/>
              </w:rPr>
              <w:t> </w:t>
            </w:r>
            <w:r>
              <w:rPr>
                <w:sz w:val="24"/>
              </w:rPr>
              <w:t>DONANTES </w:t>
            </w:r>
            <w:r>
              <w:rPr>
                <w:spacing w:val="-2"/>
                <w:sz w:val="24"/>
              </w:rPr>
              <w:t>PARTICULARES</w:t>
            </w:r>
          </w:p>
        </w:tc>
        <w:tc>
          <w:tcPr>
            <w:tcW w:w="992" w:type="dxa"/>
          </w:tcPr>
          <w:p>
            <w:pPr>
              <w:pStyle w:val="TableParagraph"/>
              <w:spacing w:before="26"/>
              <w:ind w:right="100"/>
              <w:jc w:val="right"/>
              <w:rPr>
                <w:sz w:val="24"/>
              </w:rPr>
            </w:pPr>
            <w:r>
              <w:rPr>
                <w:spacing w:val="-5"/>
                <w:sz w:val="24"/>
              </w:rPr>
              <w:t>138</w:t>
            </w:r>
          </w:p>
        </w:tc>
      </w:tr>
      <w:tr>
        <w:trPr>
          <w:trHeight w:val="340" w:hRule="atLeast"/>
        </w:trPr>
        <w:tc>
          <w:tcPr>
            <w:tcW w:w="4690" w:type="dxa"/>
          </w:tcPr>
          <w:p>
            <w:pPr>
              <w:pStyle w:val="TableParagraph"/>
              <w:spacing w:before="26"/>
              <w:ind w:left="107"/>
              <w:rPr>
                <w:sz w:val="24"/>
              </w:rPr>
            </w:pPr>
            <w:r>
              <w:rPr>
                <w:sz w:val="24"/>
              </w:rPr>
              <w:t>Nº MENORES</w:t>
            </w:r>
            <w:r>
              <w:rPr>
                <w:spacing w:val="-11"/>
                <w:sz w:val="24"/>
              </w:rPr>
              <w:t> </w:t>
            </w:r>
            <w:r>
              <w:rPr>
                <w:spacing w:val="-2"/>
                <w:sz w:val="24"/>
              </w:rPr>
              <w:t>ATENDIDOS</w:t>
            </w:r>
          </w:p>
        </w:tc>
        <w:tc>
          <w:tcPr>
            <w:tcW w:w="992" w:type="dxa"/>
          </w:tcPr>
          <w:p>
            <w:pPr>
              <w:pStyle w:val="TableParagraph"/>
              <w:spacing w:before="26"/>
              <w:ind w:right="97"/>
              <w:jc w:val="right"/>
              <w:rPr>
                <w:sz w:val="24"/>
              </w:rPr>
            </w:pPr>
            <w:r>
              <w:rPr>
                <w:spacing w:val="-2"/>
                <w:sz w:val="24"/>
              </w:rPr>
              <w:t>1.237</w:t>
            </w:r>
          </w:p>
        </w:tc>
      </w:tr>
      <w:tr>
        <w:trPr>
          <w:trHeight w:val="340" w:hRule="atLeast"/>
        </w:trPr>
        <w:tc>
          <w:tcPr>
            <w:tcW w:w="4690" w:type="dxa"/>
          </w:tcPr>
          <w:p>
            <w:pPr>
              <w:pStyle w:val="TableParagraph"/>
              <w:spacing w:before="26"/>
              <w:ind w:left="107"/>
              <w:rPr>
                <w:sz w:val="24"/>
              </w:rPr>
            </w:pPr>
            <w:r>
              <w:rPr>
                <w:sz w:val="24"/>
              </w:rPr>
              <w:t>Nº</w:t>
            </w:r>
            <w:r>
              <w:rPr>
                <w:spacing w:val="1"/>
                <w:sz w:val="24"/>
              </w:rPr>
              <w:t> </w:t>
            </w:r>
            <w:r>
              <w:rPr>
                <w:sz w:val="24"/>
              </w:rPr>
              <w:t>JUGUETES</w:t>
            </w:r>
            <w:r>
              <w:rPr>
                <w:spacing w:val="1"/>
                <w:sz w:val="24"/>
              </w:rPr>
              <w:t> </w:t>
            </w:r>
            <w:r>
              <w:rPr>
                <w:spacing w:val="-2"/>
                <w:sz w:val="24"/>
              </w:rPr>
              <w:t>RECIBIDOS</w:t>
            </w:r>
          </w:p>
        </w:tc>
        <w:tc>
          <w:tcPr>
            <w:tcW w:w="992" w:type="dxa"/>
          </w:tcPr>
          <w:p>
            <w:pPr>
              <w:pStyle w:val="TableParagraph"/>
              <w:spacing w:before="26"/>
              <w:ind w:right="97"/>
              <w:jc w:val="right"/>
              <w:rPr>
                <w:sz w:val="24"/>
              </w:rPr>
            </w:pPr>
            <w:r>
              <w:rPr>
                <w:spacing w:val="-2"/>
                <w:sz w:val="24"/>
              </w:rPr>
              <w:t>3.100</w:t>
            </w:r>
          </w:p>
        </w:tc>
      </w:tr>
    </w:tbl>
    <w:p>
      <w:pPr>
        <w:pStyle w:val="BodyText"/>
        <w:spacing w:before="104"/>
      </w:pPr>
    </w:p>
    <w:p>
      <w:pPr>
        <w:pStyle w:val="Heading1"/>
        <w:tabs>
          <w:tab w:pos="2744" w:val="left" w:leader="none"/>
          <w:tab w:pos="9431" w:val="left" w:leader="none"/>
        </w:tabs>
        <w:spacing w:before="1"/>
      </w:pPr>
      <w:r>
        <w:rPr>
          <w:rFonts w:ascii="Times New Roman"/>
          <w:b w:val="0"/>
          <w:color w:val="FFFFFF"/>
          <w:shd w:fill="666699" w:color="auto" w:val="clear"/>
        </w:rPr>
        <w:tab/>
      </w:r>
      <w:r>
        <w:rPr>
          <w:color w:val="FFFFFF"/>
          <w:shd w:fill="666699" w:color="auto" w:val="clear"/>
        </w:rPr>
        <w:t>11.</w:t>
      </w:r>
      <w:r>
        <w:rPr>
          <w:color w:val="FFFFFF"/>
          <w:spacing w:val="-11"/>
          <w:shd w:fill="666699" w:color="auto" w:val="clear"/>
        </w:rPr>
        <w:t> </w:t>
      </w:r>
      <w:r>
        <w:rPr>
          <w:color w:val="FFFFFF"/>
          <w:shd w:fill="666699" w:color="auto" w:val="clear"/>
        </w:rPr>
        <w:t>ACTUACIONES</w:t>
      </w:r>
      <w:r>
        <w:rPr>
          <w:color w:val="FFFFFF"/>
          <w:spacing w:val="-6"/>
          <w:shd w:fill="666699" w:color="auto" w:val="clear"/>
        </w:rPr>
        <w:t> </w:t>
      </w:r>
      <w:r>
        <w:rPr>
          <w:color w:val="FFFFFF"/>
          <w:shd w:fill="666699" w:color="auto" w:val="clear"/>
        </w:rPr>
        <w:t>CON</w:t>
      </w:r>
      <w:r>
        <w:rPr>
          <w:color w:val="FFFFFF"/>
          <w:spacing w:val="-4"/>
          <w:shd w:fill="666699" w:color="auto" w:val="clear"/>
        </w:rPr>
        <w:t> </w:t>
      </w:r>
      <w:r>
        <w:rPr>
          <w:color w:val="FFFFFF"/>
          <w:shd w:fill="666699" w:color="auto" w:val="clear"/>
        </w:rPr>
        <w:t>PERSONAS</w:t>
      </w:r>
      <w:r>
        <w:rPr>
          <w:color w:val="FFFFFF"/>
          <w:spacing w:val="-6"/>
          <w:shd w:fill="666699" w:color="auto" w:val="clear"/>
        </w:rPr>
        <w:t> </w:t>
      </w:r>
      <w:r>
        <w:rPr>
          <w:color w:val="FFFFFF"/>
          <w:spacing w:val="-2"/>
          <w:shd w:fill="666699" w:color="auto" w:val="clear"/>
        </w:rPr>
        <w:t>MAYORES</w:t>
      </w:r>
      <w:r>
        <w:rPr>
          <w:color w:val="FFFFFF"/>
          <w:shd w:fill="666699" w:color="auto" w:val="clear"/>
        </w:rPr>
        <w:tab/>
      </w:r>
    </w:p>
    <w:p>
      <w:pPr>
        <w:pStyle w:val="BodyText"/>
        <w:rPr>
          <w:b/>
          <w:sz w:val="20"/>
        </w:rPr>
      </w:pPr>
    </w:p>
    <w:p>
      <w:pPr>
        <w:pStyle w:val="BodyText"/>
        <w:spacing w:before="102"/>
        <w:rPr>
          <w:b/>
          <w:sz w:val="20"/>
        </w:rPr>
      </w:pPr>
    </w:p>
    <w:tbl>
      <w:tblPr>
        <w:tblW w:w="0" w:type="auto"/>
        <w:jc w:val="left"/>
        <w:tblInd w:w="194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4690"/>
        <w:gridCol w:w="992"/>
      </w:tblGrid>
      <w:tr>
        <w:trPr>
          <w:trHeight w:val="681" w:hRule="atLeast"/>
        </w:trPr>
        <w:tc>
          <w:tcPr>
            <w:tcW w:w="5682" w:type="dxa"/>
            <w:gridSpan w:val="2"/>
            <w:shd w:val="clear" w:color="auto" w:fill="666699"/>
          </w:tcPr>
          <w:p>
            <w:pPr>
              <w:pStyle w:val="TableParagraph"/>
              <w:spacing w:before="193"/>
              <w:ind w:left="1545"/>
              <w:rPr>
                <w:rFonts w:ascii="Calibri" w:hAnsi="Calibri"/>
                <w:b/>
                <w:sz w:val="24"/>
              </w:rPr>
            </w:pPr>
            <w:r>
              <w:rPr>
                <w:rFonts w:ascii="Calibri" w:hAnsi="Calibri"/>
                <w:b/>
                <w:color w:val="FFFFFF"/>
                <w:sz w:val="24"/>
              </w:rPr>
              <w:t>PUNTO</w:t>
            </w:r>
            <w:r>
              <w:rPr>
                <w:rFonts w:ascii="Calibri" w:hAnsi="Calibri"/>
                <w:b/>
                <w:color w:val="FFFFFF"/>
                <w:spacing w:val="-3"/>
                <w:sz w:val="24"/>
              </w:rPr>
              <w:t> </w:t>
            </w:r>
            <w:r>
              <w:rPr>
                <w:rFonts w:ascii="Calibri" w:hAnsi="Calibri"/>
                <w:b/>
                <w:color w:val="FFFFFF"/>
                <w:sz w:val="24"/>
              </w:rPr>
              <w:t>DE</w:t>
            </w:r>
            <w:r>
              <w:rPr>
                <w:rFonts w:ascii="Calibri" w:hAnsi="Calibri"/>
                <w:b/>
                <w:color w:val="FFFFFF"/>
                <w:spacing w:val="-4"/>
                <w:sz w:val="24"/>
              </w:rPr>
              <w:t> </w:t>
            </w:r>
            <w:r>
              <w:rPr>
                <w:rFonts w:ascii="Calibri" w:hAnsi="Calibri"/>
                <w:b/>
                <w:color w:val="FFFFFF"/>
                <w:spacing w:val="-2"/>
                <w:sz w:val="24"/>
              </w:rPr>
              <w:t>INFORMACIÓN</w:t>
            </w:r>
          </w:p>
        </w:tc>
      </w:tr>
      <w:tr>
        <w:trPr>
          <w:trHeight w:val="551" w:hRule="atLeast"/>
        </w:trPr>
        <w:tc>
          <w:tcPr>
            <w:tcW w:w="4690" w:type="dxa"/>
          </w:tcPr>
          <w:p>
            <w:pPr>
              <w:pStyle w:val="TableParagraph"/>
              <w:spacing w:line="276" w:lineRule="exact"/>
              <w:ind w:left="107"/>
              <w:rPr>
                <w:sz w:val="24"/>
              </w:rPr>
            </w:pPr>
            <w:r>
              <w:rPr>
                <w:sz w:val="24"/>
              </w:rPr>
              <w:t>Nº</w:t>
            </w:r>
            <w:r>
              <w:rPr>
                <w:spacing w:val="-19"/>
                <w:sz w:val="24"/>
              </w:rPr>
              <w:t> </w:t>
            </w:r>
            <w:r>
              <w:rPr>
                <w:sz w:val="24"/>
              </w:rPr>
              <w:t>DE</w:t>
            </w:r>
            <w:r>
              <w:rPr>
                <w:spacing w:val="-17"/>
                <w:sz w:val="24"/>
              </w:rPr>
              <w:t> </w:t>
            </w:r>
            <w:r>
              <w:rPr>
                <w:sz w:val="24"/>
              </w:rPr>
              <w:t>PERSONAS</w:t>
            </w:r>
            <w:r>
              <w:rPr>
                <w:spacing w:val="-16"/>
                <w:sz w:val="24"/>
              </w:rPr>
              <w:t> </w:t>
            </w:r>
            <w:r>
              <w:rPr>
                <w:sz w:val="24"/>
              </w:rPr>
              <w:t>ATENDIDAS </w:t>
            </w:r>
            <w:r>
              <w:rPr>
                <w:spacing w:val="-2"/>
                <w:sz w:val="24"/>
              </w:rPr>
              <w:t>PRESENCIALMENTE</w:t>
            </w:r>
          </w:p>
        </w:tc>
        <w:tc>
          <w:tcPr>
            <w:tcW w:w="992" w:type="dxa"/>
          </w:tcPr>
          <w:p>
            <w:pPr>
              <w:pStyle w:val="TableParagraph"/>
              <w:spacing w:before="132"/>
              <w:ind w:right="100"/>
              <w:jc w:val="right"/>
              <w:rPr>
                <w:sz w:val="24"/>
              </w:rPr>
            </w:pPr>
            <w:r>
              <w:rPr>
                <w:spacing w:val="-5"/>
                <w:sz w:val="24"/>
              </w:rPr>
              <w:t>380</w:t>
            </w:r>
          </w:p>
        </w:tc>
      </w:tr>
      <w:tr>
        <w:trPr>
          <w:trHeight w:val="551" w:hRule="atLeast"/>
        </w:trPr>
        <w:tc>
          <w:tcPr>
            <w:tcW w:w="4690" w:type="dxa"/>
          </w:tcPr>
          <w:p>
            <w:pPr>
              <w:pStyle w:val="TableParagraph"/>
              <w:spacing w:line="271" w:lineRule="exact"/>
              <w:ind w:left="107"/>
              <w:rPr>
                <w:sz w:val="24"/>
              </w:rPr>
            </w:pPr>
            <w:r>
              <w:rPr>
                <w:sz w:val="24"/>
              </w:rPr>
              <w:t>Nº</w:t>
            </w:r>
            <w:r>
              <w:rPr>
                <w:spacing w:val="-1"/>
                <w:sz w:val="24"/>
              </w:rPr>
              <w:t> </w:t>
            </w:r>
            <w:r>
              <w:rPr>
                <w:sz w:val="24"/>
              </w:rPr>
              <w:t>DE</w:t>
            </w:r>
            <w:r>
              <w:rPr>
                <w:spacing w:val="1"/>
                <w:sz w:val="24"/>
              </w:rPr>
              <w:t> </w:t>
            </w:r>
            <w:r>
              <w:rPr>
                <w:sz w:val="24"/>
              </w:rPr>
              <w:t>PERSONAS</w:t>
            </w:r>
            <w:r>
              <w:rPr>
                <w:spacing w:val="-12"/>
                <w:sz w:val="24"/>
              </w:rPr>
              <w:t> </w:t>
            </w:r>
            <w:r>
              <w:rPr>
                <w:spacing w:val="-2"/>
                <w:sz w:val="24"/>
              </w:rPr>
              <w:t>ATENDIDAS</w:t>
            </w:r>
          </w:p>
          <w:p>
            <w:pPr>
              <w:pStyle w:val="TableParagraph"/>
              <w:spacing w:line="260" w:lineRule="exact"/>
              <w:ind w:left="107"/>
              <w:rPr>
                <w:sz w:val="24"/>
              </w:rPr>
            </w:pPr>
            <w:r>
              <w:rPr>
                <w:spacing w:val="-2"/>
                <w:sz w:val="24"/>
              </w:rPr>
              <w:t>TELEFÓNICAMENTE</w:t>
            </w:r>
          </w:p>
        </w:tc>
        <w:tc>
          <w:tcPr>
            <w:tcW w:w="992" w:type="dxa"/>
          </w:tcPr>
          <w:p>
            <w:pPr>
              <w:pStyle w:val="TableParagraph"/>
              <w:spacing w:before="132"/>
              <w:ind w:right="100"/>
              <w:jc w:val="right"/>
              <w:rPr>
                <w:sz w:val="24"/>
              </w:rPr>
            </w:pPr>
            <w:r>
              <w:rPr>
                <w:spacing w:val="-5"/>
                <w:sz w:val="24"/>
              </w:rPr>
              <w:t>700</w:t>
            </w:r>
          </w:p>
        </w:tc>
      </w:tr>
      <w:tr>
        <w:trPr>
          <w:trHeight w:val="551" w:hRule="atLeast"/>
        </w:trPr>
        <w:tc>
          <w:tcPr>
            <w:tcW w:w="4690" w:type="dxa"/>
          </w:tcPr>
          <w:p>
            <w:pPr>
              <w:pStyle w:val="TableParagraph"/>
              <w:spacing w:line="271" w:lineRule="exact"/>
              <w:ind w:left="107"/>
              <w:rPr>
                <w:sz w:val="24"/>
              </w:rPr>
            </w:pPr>
            <w:r>
              <w:rPr>
                <w:sz w:val="24"/>
              </w:rPr>
              <w:t>Nº</w:t>
            </w:r>
            <w:r>
              <w:rPr>
                <w:spacing w:val="-7"/>
                <w:sz w:val="24"/>
              </w:rPr>
              <w:t> </w:t>
            </w:r>
            <w:r>
              <w:rPr>
                <w:sz w:val="24"/>
              </w:rPr>
              <w:t>DE</w:t>
            </w:r>
            <w:r>
              <w:rPr>
                <w:spacing w:val="-4"/>
                <w:sz w:val="24"/>
              </w:rPr>
              <w:t> </w:t>
            </w:r>
            <w:r>
              <w:rPr>
                <w:sz w:val="24"/>
              </w:rPr>
              <w:t>PERSONAS</w:t>
            </w:r>
            <w:r>
              <w:rPr>
                <w:spacing w:val="-16"/>
                <w:sz w:val="24"/>
              </w:rPr>
              <w:t> </w:t>
            </w:r>
            <w:r>
              <w:rPr>
                <w:sz w:val="24"/>
              </w:rPr>
              <w:t>ATENDIDAS</w:t>
            </w:r>
            <w:r>
              <w:rPr>
                <w:spacing w:val="-4"/>
                <w:sz w:val="24"/>
              </w:rPr>
              <w:t> </w:t>
            </w:r>
            <w:r>
              <w:rPr>
                <w:spacing w:val="-5"/>
                <w:sz w:val="24"/>
              </w:rPr>
              <w:t>POR</w:t>
            </w:r>
          </w:p>
          <w:p>
            <w:pPr>
              <w:pStyle w:val="TableParagraph"/>
              <w:spacing w:line="260" w:lineRule="exact"/>
              <w:ind w:left="107"/>
              <w:rPr>
                <w:sz w:val="24"/>
              </w:rPr>
            </w:pPr>
            <w:r>
              <w:rPr>
                <w:sz w:val="24"/>
              </w:rPr>
              <w:t>REDES </w:t>
            </w:r>
            <w:r>
              <w:rPr>
                <w:spacing w:val="-2"/>
                <w:sz w:val="24"/>
              </w:rPr>
              <w:t>SOCIALES</w:t>
            </w:r>
          </w:p>
        </w:tc>
        <w:tc>
          <w:tcPr>
            <w:tcW w:w="992" w:type="dxa"/>
          </w:tcPr>
          <w:p>
            <w:pPr>
              <w:pStyle w:val="TableParagraph"/>
              <w:spacing w:before="132"/>
              <w:ind w:right="100"/>
              <w:jc w:val="right"/>
              <w:rPr>
                <w:sz w:val="24"/>
              </w:rPr>
            </w:pPr>
            <w:r>
              <w:rPr>
                <w:spacing w:val="-5"/>
                <w:sz w:val="24"/>
              </w:rPr>
              <w:t>160</w:t>
            </w:r>
          </w:p>
        </w:tc>
      </w:tr>
      <w:tr>
        <w:trPr>
          <w:trHeight w:val="551" w:hRule="atLeast"/>
        </w:trPr>
        <w:tc>
          <w:tcPr>
            <w:tcW w:w="4690" w:type="dxa"/>
          </w:tcPr>
          <w:p>
            <w:pPr>
              <w:pStyle w:val="TableParagraph"/>
              <w:spacing w:line="271" w:lineRule="exact"/>
              <w:ind w:left="107"/>
              <w:rPr>
                <w:sz w:val="24"/>
              </w:rPr>
            </w:pPr>
            <w:r>
              <w:rPr>
                <w:sz w:val="24"/>
              </w:rPr>
              <w:t>Nº</w:t>
            </w:r>
            <w:r>
              <w:rPr>
                <w:spacing w:val="-7"/>
                <w:sz w:val="24"/>
              </w:rPr>
              <w:t> </w:t>
            </w:r>
            <w:r>
              <w:rPr>
                <w:sz w:val="24"/>
              </w:rPr>
              <w:t>DE</w:t>
            </w:r>
            <w:r>
              <w:rPr>
                <w:spacing w:val="-4"/>
                <w:sz w:val="24"/>
              </w:rPr>
              <w:t> </w:t>
            </w:r>
            <w:r>
              <w:rPr>
                <w:sz w:val="24"/>
              </w:rPr>
              <w:t>PERSONAS</w:t>
            </w:r>
            <w:r>
              <w:rPr>
                <w:spacing w:val="-16"/>
                <w:sz w:val="24"/>
              </w:rPr>
              <w:t> </w:t>
            </w:r>
            <w:r>
              <w:rPr>
                <w:sz w:val="24"/>
              </w:rPr>
              <w:t>ATENDIDAS</w:t>
            </w:r>
            <w:r>
              <w:rPr>
                <w:spacing w:val="-4"/>
                <w:sz w:val="24"/>
              </w:rPr>
              <w:t> </w:t>
            </w:r>
            <w:r>
              <w:rPr>
                <w:spacing w:val="-5"/>
                <w:sz w:val="24"/>
              </w:rPr>
              <w:t>POR</w:t>
            </w:r>
          </w:p>
          <w:p>
            <w:pPr>
              <w:pStyle w:val="TableParagraph"/>
              <w:spacing w:line="260" w:lineRule="exact"/>
              <w:ind w:left="107"/>
              <w:rPr>
                <w:sz w:val="24"/>
              </w:rPr>
            </w:pPr>
            <w:r>
              <w:rPr>
                <w:sz w:val="24"/>
              </w:rPr>
              <w:t>CORREO </w:t>
            </w:r>
            <w:r>
              <w:rPr>
                <w:spacing w:val="-2"/>
                <w:sz w:val="24"/>
              </w:rPr>
              <w:t>ELECTRÓNICO</w:t>
            </w:r>
          </w:p>
        </w:tc>
        <w:tc>
          <w:tcPr>
            <w:tcW w:w="992" w:type="dxa"/>
          </w:tcPr>
          <w:p>
            <w:pPr>
              <w:pStyle w:val="TableParagraph"/>
              <w:spacing w:before="132"/>
              <w:ind w:right="99"/>
              <w:jc w:val="right"/>
              <w:rPr>
                <w:sz w:val="24"/>
              </w:rPr>
            </w:pPr>
            <w:r>
              <w:rPr>
                <w:spacing w:val="-5"/>
                <w:sz w:val="24"/>
              </w:rPr>
              <w:t>40</w:t>
            </w:r>
          </w:p>
        </w:tc>
      </w:tr>
      <w:tr>
        <w:trPr>
          <w:trHeight w:val="551" w:hRule="atLeast"/>
        </w:trPr>
        <w:tc>
          <w:tcPr>
            <w:tcW w:w="4690" w:type="dxa"/>
          </w:tcPr>
          <w:p>
            <w:pPr>
              <w:pStyle w:val="TableParagraph"/>
              <w:spacing w:line="276" w:lineRule="exact"/>
              <w:ind w:left="107" w:right="1112"/>
              <w:rPr>
                <w:sz w:val="24"/>
              </w:rPr>
            </w:pPr>
            <w:r>
              <w:rPr>
                <w:sz w:val="24"/>
              </w:rPr>
              <w:t>Nº</w:t>
            </w:r>
            <w:r>
              <w:rPr>
                <w:spacing w:val="-17"/>
                <w:sz w:val="24"/>
              </w:rPr>
              <w:t> </w:t>
            </w:r>
            <w:r>
              <w:rPr>
                <w:sz w:val="24"/>
              </w:rPr>
              <w:t>FOLLETOS</w:t>
            </w:r>
            <w:r>
              <w:rPr>
                <w:spacing w:val="-17"/>
                <w:sz w:val="24"/>
              </w:rPr>
              <w:t> </w:t>
            </w:r>
            <w:r>
              <w:rPr>
                <w:sz w:val="24"/>
              </w:rPr>
              <w:t>INFORMATIVOS </w:t>
            </w:r>
            <w:r>
              <w:rPr>
                <w:spacing w:val="-2"/>
                <w:sz w:val="24"/>
              </w:rPr>
              <w:t>ACTIVIDADES</w:t>
            </w:r>
          </w:p>
        </w:tc>
        <w:tc>
          <w:tcPr>
            <w:tcW w:w="992" w:type="dxa"/>
          </w:tcPr>
          <w:p>
            <w:pPr>
              <w:pStyle w:val="TableParagraph"/>
              <w:spacing w:before="132"/>
              <w:ind w:right="98"/>
              <w:jc w:val="right"/>
              <w:rPr>
                <w:sz w:val="24"/>
              </w:rPr>
            </w:pPr>
            <w:r>
              <w:rPr>
                <w:spacing w:val="-10"/>
                <w:sz w:val="24"/>
              </w:rPr>
              <w:t>4</w:t>
            </w:r>
          </w:p>
        </w:tc>
      </w:tr>
    </w:tbl>
    <w:p>
      <w:pPr>
        <w:pStyle w:val="BodyText"/>
        <w:spacing w:before="182"/>
        <w:rPr>
          <w:b/>
        </w:rPr>
      </w:pPr>
    </w:p>
    <w:p>
      <w:pPr>
        <w:spacing w:line="288" w:lineRule="auto" w:before="0"/>
        <w:ind w:left="165" w:right="0" w:firstLine="0"/>
        <w:jc w:val="left"/>
        <w:rPr>
          <w:sz w:val="24"/>
        </w:rPr>
      </w:pPr>
      <w:r>
        <w:rPr>
          <w:sz w:val="24"/>
        </w:rPr>
        <w:t>Creación</w:t>
      </w:r>
      <w:r>
        <w:rPr>
          <w:spacing w:val="73"/>
          <w:sz w:val="24"/>
        </w:rPr>
        <w:t> </w:t>
      </w:r>
      <w:r>
        <w:rPr>
          <w:sz w:val="24"/>
        </w:rPr>
        <w:t>del</w:t>
      </w:r>
      <w:r>
        <w:rPr>
          <w:spacing w:val="71"/>
          <w:sz w:val="24"/>
        </w:rPr>
        <w:t> </w:t>
      </w:r>
      <w:r>
        <w:rPr>
          <w:b/>
          <w:sz w:val="24"/>
        </w:rPr>
        <w:t>Servicio</w:t>
      </w:r>
      <w:r>
        <w:rPr>
          <w:b/>
          <w:spacing w:val="70"/>
          <w:sz w:val="24"/>
        </w:rPr>
        <w:t> </w:t>
      </w:r>
      <w:r>
        <w:rPr>
          <w:b/>
          <w:sz w:val="24"/>
        </w:rPr>
        <w:t>de</w:t>
      </w:r>
      <w:r>
        <w:rPr>
          <w:b/>
          <w:spacing w:val="70"/>
          <w:sz w:val="24"/>
        </w:rPr>
        <w:t> </w:t>
      </w:r>
      <w:r>
        <w:rPr>
          <w:b/>
          <w:sz w:val="24"/>
        </w:rPr>
        <w:t>acercamiento</w:t>
      </w:r>
      <w:r>
        <w:rPr>
          <w:b/>
          <w:spacing w:val="73"/>
          <w:sz w:val="24"/>
        </w:rPr>
        <w:t> </w:t>
      </w:r>
      <w:r>
        <w:rPr>
          <w:b/>
          <w:sz w:val="24"/>
        </w:rPr>
        <w:t>de</w:t>
      </w:r>
      <w:r>
        <w:rPr>
          <w:b/>
          <w:spacing w:val="70"/>
          <w:sz w:val="24"/>
        </w:rPr>
        <w:t> </w:t>
      </w:r>
      <w:r>
        <w:rPr>
          <w:b/>
          <w:sz w:val="24"/>
        </w:rPr>
        <w:t>la</w:t>
      </w:r>
      <w:r>
        <w:rPr>
          <w:b/>
          <w:spacing w:val="74"/>
          <w:sz w:val="24"/>
        </w:rPr>
        <w:t> </w:t>
      </w:r>
      <w:r>
        <w:rPr>
          <w:b/>
          <w:sz w:val="24"/>
        </w:rPr>
        <w:t>administración</w:t>
      </w:r>
      <w:r>
        <w:rPr>
          <w:b/>
          <w:spacing w:val="70"/>
          <w:sz w:val="24"/>
        </w:rPr>
        <w:t> </w:t>
      </w:r>
      <w:r>
        <w:rPr>
          <w:b/>
          <w:sz w:val="24"/>
        </w:rPr>
        <w:t>electrónica</w:t>
      </w:r>
      <w:r>
        <w:rPr>
          <w:b/>
          <w:spacing w:val="69"/>
          <w:sz w:val="24"/>
        </w:rPr>
        <w:t> </w:t>
      </w:r>
      <w:r>
        <w:rPr>
          <w:sz w:val="24"/>
        </w:rPr>
        <w:t>a</w:t>
      </w:r>
      <w:r>
        <w:rPr>
          <w:spacing w:val="70"/>
          <w:sz w:val="24"/>
        </w:rPr>
        <w:t> </w:t>
      </w:r>
      <w:r>
        <w:rPr>
          <w:sz w:val="24"/>
        </w:rPr>
        <w:t>las</w:t>
      </w:r>
      <w:r>
        <w:rPr>
          <w:spacing w:val="70"/>
          <w:sz w:val="24"/>
        </w:rPr>
        <w:t> </w:t>
      </w:r>
      <w:r>
        <w:rPr>
          <w:sz w:val="24"/>
        </w:rPr>
        <w:t>Personas </w:t>
      </w:r>
      <w:r>
        <w:rPr>
          <w:spacing w:val="-2"/>
          <w:sz w:val="24"/>
        </w:rPr>
        <w:t>Mayores:</w:t>
      </w:r>
    </w:p>
    <w:p>
      <w:pPr>
        <w:spacing w:after="0" w:line="288" w:lineRule="auto"/>
        <w:jc w:val="left"/>
        <w:rPr>
          <w:sz w:val="24"/>
        </w:rPr>
        <w:sectPr>
          <w:headerReference w:type="default" r:id="rId21"/>
          <w:footerReference w:type="default" r:id="rId22"/>
          <w:pgSz w:w="11910" w:h="16840"/>
          <w:pgMar w:header="874" w:footer="1335" w:top="2480" w:bottom="1520" w:left="1275" w:right="1133"/>
          <w:pgNumType w:start="1"/>
        </w:sectPr>
      </w:pPr>
    </w:p>
    <w:p>
      <w:pPr>
        <w:pStyle w:val="BodyText"/>
        <w:spacing w:before="111"/>
      </w:pPr>
    </w:p>
    <w:p>
      <w:pPr>
        <w:pStyle w:val="ListParagraph"/>
        <w:numPr>
          <w:ilvl w:val="0"/>
          <w:numId w:val="2"/>
        </w:numPr>
        <w:tabs>
          <w:tab w:pos="1591" w:val="left" w:leader="none"/>
        </w:tabs>
        <w:spacing w:line="240" w:lineRule="auto" w:before="1" w:after="0"/>
        <w:ind w:left="1591" w:right="0" w:hanging="359"/>
        <w:jc w:val="left"/>
        <w:rPr>
          <w:sz w:val="24"/>
        </w:rPr>
      </w:pPr>
      <w:r>
        <w:rPr>
          <w:sz w:val="24"/>
        </w:rPr>
        <w:t>Nº de</w:t>
      </w:r>
      <w:r>
        <w:rPr>
          <w:spacing w:val="-2"/>
          <w:sz w:val="24"/>
        </w:rPr>
        <w:t> </w:t>
      </w:r>
      <w:r>
        <w:rPr>
          <w:sz w:val="24"/>
        </w:rPr>
        <w:t>gestiones</w:t>
      </w:r>
      <w:r>
        <w:rPr>
          <w:spacing w:val="-3"/>
          <w:sz w:val="24"/>
        </w:rPr>
        <w:t> </w:t>
      </w:r>
      <w:r>
        <w:rPr>
          <w:sz w:val="24"/>
        </w:rPr>
        <w:t>realizadas: </w:t>
      </w:r>
      <w:r>
        <w:rPr>
          <w:spacing w:val="-4"/>
          <w:sz w:val="24"/>
        </w:rPr>
        <w:t>250.</w:t>
      </w:r>
    </w:p>
    <w:p>
      <w:pPr>
        <w:pStyle w:val="ListParagraph"/>
        <w:numPr>
          <w:ilvl w:val="0"/>
          <w:numId w:val="2"/>
        </w:numPr>
        <w:tabs>
          <w:tab w:pos="1591" w:val="left" w:leader="none"/>
        </w:tabs>
        <w:spacing w:line="240" w:lineRule="auto" w:before="169" w:after="0"/>
        <w:ind w:left="1591" w:right="0" w:hanging="359"/>
        <w:jc w:val="left"/>
        <w:rPr>
          <w:sz w:val="24"/>
        </w:rPr>
      </w:pPr>
      <w:r>
        <w:rPr>
          <w:sz w:val="24"/>
        </w:rPr>
        <w:t>Nº</w:t>
      </w:r>
      <w:r>
        <w:rPr>
          <w:spacing w:val="-3"/>
          <w:sz w:val="24"/>
        </w:rPr>
        <w:t> </w:t>
      </w:r>
      <w:r>
        <w:rPr>
          <w:sz w:val="24"/>
        </w:rPr>
        <w:t>de</w:t>
      </w:r>
      <w:r>
        <w:rPr>
          <w:spacing w:val="-2"/>
          <w:sz w:val="24"/>
        </w:rPr>
        <w:t> </w:t>
      </w:r>
      <w:r>
        <w:rPr>
          <w:sz w:val="24"/>
        </w:rPr>
        <w:t>clubes</w:t>
      </w:r>
      <w:r>
        <w:rPr>
          <w:spacing w:val="-1"/>
          <w:sz w:val="24"/>
        </w:rPr>
        <w:t> </w:t>
      </w:r>
      <w:r>
        <w:rPr>
          <w:sz w:val="24"/>
        </w:rPr>
        <w:t>atendidos: </w:t>
      </w:r>
      <w:r>
        <w:rPr>
          <w:spacing w:val="-5"/>
          <w:sz w:val="24"/>
        </w:rPr>
        <w:t>40.</w:t>
      </w:r>
    </w:p>
    <w:p>
      <w:pPr>
        <w:spacing w:before="173"/>
        <w:ind w:left="165" w:right="0" w:firstLine="0"/>
        <w:jc w:val="left"/>
        <w:rPr>
          <w:sz w:val="24"/>
        </w:rPr>
      </w:pPr>
      <w:r>
        <w:rPr>
          <w:b/>
          <w:sz w:val="24"/>
        </w:rPr>
        <w:t>ACTIVIDADES</w:t>
      </w:r>
      <w:r>
        <w:rPr>
          <w:b/>
          <w:spacing w:val="-1"/>
          <w:sz w:val="24"/>
        </w:rPr>
        <w:t> </w:t>
      </w:r>
      <w:r>
        <w:rPr>
          <w:b/>
          <w:sz w:val="24"/>
        </w:rPr>
        <w:t>PRESENCIALES</w:t>
      </w:r>
      <w:r>
        <w:rPr>
          <w:sz w:val="24"/>
        </w:rPr>
        <w:t>.</w:t>
      </w:r>
      <w:r>
        <w:rPr>
          <w:spacing w:val="-1"/>
          <w:sz w:val="24"/>
        </w:rPr>
        <w:t> </w:t>
      </w:r>
      <w:r>
        <w:rPr>
          <w:sz w:val="24"/>
        </w:rPr>
        <w:t>(De</w:t>
      </w:r>
      <w:r>
        <w:rPr>
          <w:spacing w:val="3"/>
          <w:sz w:val="24"/>
        </w:rPr>
        <w:t> </w:t>
      </w:r>
      <w:r>
        <w:rPr>
          <w:sz w:val="24"/>
        </w:rPr>
        <w:t>enero</w:t>
      </w:r>
      <w:r>
        <w:rPr>
          <w:spacing w:val="-3"/>
          <w:sz w:val="24"/>
        </w:rPr>
        <w:t> </w:t>
      </w:r>
      <w:r>
        <w:rPr>
          <w:sz w:val="24"/>
        </w:rPr>
        <w:t>a</w:t>
      </w:r>
      <w:r>
        <w:rPr>
          <w:spacing w:val="2"/>
          <w:sz w:val="24"/>
        </w:rPr>
        <w:t> </w:t>
      </w:r>
      <w:r>
        <w:rPr>
          <w:spacing w:val="-2"/>
          <w:sz w:val="24"/>
        </w:rPr>
        <w:t>marzo).</w:t>
      </w:r>
    </w:p>
    <w:p>
      <w:pPr>
        <w:pStyle w:val="ListParagraph"/>
        <w:numPr>
          <w:ilvl w:val="0"/>
          <w:numId w:val="2"/>
        </w:numPr>
        <w:tabs>
          <w:tab w:pos="1592" w:val="left" w:leader="none"/>
        </w:tabs>
        <w:spacing w:line="280" w:lineRule="auto" w:before="177" w:after="0"/>
        <w:ind w:left="1592" w:right="92" w:hanging="360"/>
        <w:jc w:val="left"/>
        <w:rPr>
          <w:sz w:val="24"/>
        </w:rPr>
      </w:pPr>
      <w:r>
        <w:rPr>
          <w:sz w:val="24"/>
        </w:rPr>
        <w:t>Programa</w:t>
      </w:r>
      <w:r>
        <w:rPr>
          <w:spacing w:val="80"/>
          <w:sz w:val="24"/>
        </w:rPr>
        <w:t> </w:t>
      </w:r>
      <w:r>
        <w:rPr>
          <w:sz w:val="24"/>
        </w:rPr>
        <w:t>de</w:t>
      </w:r>
      <w:r>
        <w:rPr>
          <w:spacing w:val="80"/>
          <w:sz w:val="24"/>
        </w:rPr>
        <w:t> </w:t>
      </w:r>
      <w:r>
        <w:rPr>
          <w:sz w:val="24"/>
        </w:rPr>
        <w:t>Estimulación</w:t>
      </w:r>
      <w:r>
        <w:rPr>
          <w:spacing w:val="80"/>
          <w:sz w:val="24"/>
        </w:rPr>
        <w:t> </w:t>
      </w:r>
      <w:r>
        <w:rPr>
          <w:sz w:val="24"/>
        </w:rPr>
        <w:t>y</w:t>
      </w:r>
      <w:r>
        <w:rPr>
          <w:spacing w:val="80"/>
          <w:sz w:val="24"/>
        </w:rPr>
        <w:t> </w:t>
      </w:r>
      <w:r>
        <w:rPr>
          <w:sz w:val="24"/>
        </w:rPr>
        <w:t>Entrenamiento</w:t>
      </w:r>
      <w:r>
        <w:rPr>
          <w:spacing w:val="80"/>
          <w:sz w:val="24"/>
        </w:rPr>
        <w:t> </w:t>
      </w:r>
      <w:r>
        <w:rPr>
          <w:sz w:val="24"/>
        </w:rPr>
        <w:t>de</w:t>
      </w:r>
      <w:r>
        <w:rPr>
          <w:spacing w:val="80"/>
          <w:sz w:val="24"/>
        </w:rPr>
        <w:t> </w:t>
      </w:r>
      <w:r>
        <w:rPr>
          <w:sz w:val="24"/>
        </w:rPr>
        <w:t>la</w:t>
      </w:r>
      <w:r>
        <w:rPr>
          <w:spacing w:val="80"/>
          <w:sz w:val="24"/>
        </w:rPr>
        <w:t> </w:t>
      </w:r>
      <w:r>
        <w:rPr>
          <w:sz w:val="24"/>
        </w:rPr>
        <w:t>Memoria</w:t>
      </w:r>
      <w:r>
        <w:rPr>
          <w:spacing w:val="80"/>
          <w:sz w:val="24"/>
        </w:rPr>
        <w:t> </w:t>
      </w:r>
      <w:r>
        <w:rPr>
          <w:sz w:val="24"/>
        </w:rPr>
        <w:t>a</w:t>
      </w:r>
      <w:r>
        <w:rPr>
          <w:spacing w:val="80"/>
          <w:sz w:val="24"/>
        </w:rPr>
        <w:t> </w:t>
      </w:r>
      <w:r>
        <w:rPr>
          <w:sz w:val="24"/>
        </w:rPr>
        <w:t>Clubes</w:t>
      </w:r>
      <w:r>
        <w:rPr>
          <w:spacing w:val="80"/>
          <w:sz w:val="24"/>
        </w:rPr>
        <w:t> </w:t>
      </w:r>
      <w:r>
        <w:rPr>
          <w:sz w:val="24"/>
        </w:rPr>
        <w:t>de </w:t>
      </w:r>
      <w:r>
        <w:rPr>
          <w:spacing w:val="-2"/>
          <w:sz w:val="24"/>
        </w:rPr>
        <w:t>Mayores.</w:t>
      </w:r>
    </w:p>
    <w:p>
      <w:pPr>
        <w:pStyle w:val="ListParagraph"/>
        <w:numPr>
          <w:ilvl w:val="1"/>
          <w:numId w:val="2"/>
        </w:numPr>
        <w:tabs>
          <w:tab w:pos="2311" w:val="left" w:leader="none"/>
        </w:tabs>
        <w:spacing w:line="240" w:lineRule="auto" w:before="130" w:after="0"/>
        <w:ind w:left="2311" w:right="0" w:hanging="359"/>
        <w:jc w:val="left"/>
        <w:rPr>
          <w:sz w:val="24"/>
        </w:rPr>
      </w:pPr>
      <w:r>
        <w:rPr>
          <w:sz w:val="24"/>
        </w:rPr>
        <w:t>Nº Clubes: </w:t>
      </w:r>
      <w:r>
        <w:rPr>
          <w:spacing w:val="-5"/>
          <w:sz w:val="24"/>
        </w:rPr>
        <w:t>15.</w:t>
      </w:r>
    </w:p>
    <w:p>
      <w:pPr>
        <w:pStyle w:val="ListParagraph"/>
        <w:numPr>
          <w:ilvl w:val="1"/>
          <w:numId w:val="2"/>
        </w:numPr>
        <w:tabs>
          <w:tab w:pos="2311" w:val="left" w:leader="none"/>
        </w:tabs>
        <w:spacing w:line="240" w:lineRule="auto" w:before="172" w:after="0"/>
        <w:ind w:left="2311" w:right="0" w:hanging="359"/>
        <w:jc w:val="left"/>
        <w:rPr>
          <w:sz w:val="24"/>
        </w:rPr>
      </w:pPr>
      <w:r>
        <w:rPr>
          <w:sz w:val="24"/>
        </w:rPr>
        <w:t>Nº</w:t>
      </w:r>
      <w:r>
        <w:rPr>
          <w:spacing w:val="-2"/>
          <w:sz w:val="24"/>
        </w:rPr>
        <w:t> </w:t>
      </w:r>
      <w:r>
        <w:rPr>
          <w:sz w:val="24"/>
        </w:rPr>
        <w:t>participantes:</w:t>
      </w:r>
      <w:r>
        <w:rPr>
          <w:spacing w:val="-1"/>
          <w:sz w:val="24"/>
        </w:rPr>
        <w:t> </w:t>
      </w:r>
      <w:r>
        <w:rPr>
          <w:spacing w:val="-4"/>
          <w:sz w:val="24"/>
        </w:rPr>
        <w:t>275.</w:t>
      </w:r>
    </w:p>
    <w:p>
      <w:pPr>
        <w:pStyle w:val="ListParagraph"/>
        <w:numPr>
          <w:ilvl w:val="0"/>
          <w:numId w:val="2"/>
        </w:numPr>
        <w:tabs>
          <w:tab w:pos="1591" w:val="left" w:leader="none"/>
        </w:tabs>
        <w:spacing w:line="240" w:lineRule="auto" w:before="170" w:after="0"/>
        <w:ind w:left="1591" w:right="0" w:hanging="359"/>
        <w:jc w:val="left"/>
        <w:rPr>
          <w:sz w:val="24"/>
        </w:rPr>
      </w:pPr>
      <w:r>
        <w:rPr>
          <w:sz w:val="24"/>
        </w:rPr>
        <w:t>Talleres</w:t>
      </w:r>
      <w:r>
        <w:rPr>
          <w:spacing w:val="-3"/>
          <w:sz w:val="24"/>
        </w:rPr>
        <w:t> </w:t>
      </w:r>
      <w:r>
        <w:rPr>
          <w:sz w:val="24"/>
        </w:rPr>
        <w:t>de tiempo</w:t>
      </w:r>
      <w:r>
        <w:rPr>
          <w:spacing w:val="2"/>
          <w:sz w:val="24"/>
        </w:rPr>
        <w:t> </w:t>
      </w:r>
      <w:r>
        <w:rPr>
          <w:sz w:val="24"/>
        </w:rPr>
        <w:t>Libre</w:t>
      </w:r>
      <w:r>
        <w:rPr>
          <w:spacing w:val="-6"/>
          <w:sz w:val="24"/>
        </w:rPr>
        <w:t> </w:t>
      </w:r>
      <w:r>
        <w:rPr>
          <w:sz w:val="24"/>
        </w:rPr>
        <w:t>en</w:t>
      </w:r>
      <w:r>
        <w:rPr>
          <w:spacing w:val="2"/>
          <w:sz w:val="24"/>
        </w:rPr>
        <w:t> </w:t>
      </w:r>
      <w:r>
        <w:rPr>
          <w:sz w:val="24"/>
        </w:rPr>
        <w:t>clubes de </w:t>
      </w:r>
      <w:r>
        <w:rPr>
          <w:spacing w:val="-2"/>
          <w:sz w:val="24"/>
        </w:rPr>
        <w:t>mayores.</w:t>
      </w:r>
    </w:p>
    <w:p>
      <w:pPr>
        <w:pStyle w:val="ListParagraph"/>
        <w:numPr>
          <w:ilvl w:val="1"/>
          <w:numId w:val="2"/>
        </w:numPr>
        <w:tabs>
          <w:tab w:pos="2311" w:val="left" w:leader="none"/>
        </w:tabs>
        <w:spacing w:line="240" w:lineRule="auto" w:before="172" w:after="0"/>
        <w:ind w:left="2311" w:right="0" w:hanging="359"/>
        <w:jc w:val="left"/>
        <w:rPr>
          <w:sz w:val="24"/>
        </w:rPr>
      </w:pPr>
      <w:r>
        <w:rPr>
          <w:sz w:val="24"/>
        </w:rPr>
        <w:t>Nº </w:t>
      </w:r>
      <w:r>
        <w:rPr>
          <w:spacing w:val="-2"/>
          <w:sz w:val="24"/>
        </w:rPr>
        <w:t>talleres:30.</w:t>
      </w:r>
    </w:p>
    <w:p>
      <w:pPr>
        <w:pStyle w:val="ListParagraph"/>
        <w:numPr>
          <w:ilvl w:val="1"/>
          <w:numId w:val="2"/>
        </w:numPr>
        <w:tabs>
          <w:tab w:pos="2311" w:val="left" w:leader="none"/>
        </w:tabs>
        <w:spacing w:line="240" w:lineRule="auto" w:before="170" w:after="0"/>
        <w:ind w:left="2311" w:right="0" w:hanging="359"/>
        <w:jc w:val="left"/>
        <w:rPr>
          <w:sz w:val="24"/>
        </w:rPr>
      </w:pPr>
      <w:r>
        <w:rPr>
          <w:sz w:val="24"/>
        </w:rPr>
        <w:t>Nº</w:t>
      </w:r>
      <w:r>
        <w:rPr>
          <w:spacing w:val="-1"/>
          <w:sz w:val="24"/>
        </w:rPr>
        <w:t> </w:t>
      </w:r>
      <w:r>
        <w:rPr>
          <w:sz w:val="24"/>
        </w:rPr>
        <w:t>Participantes:</w:t>
      </w:r>
      <w:r>
        <w:rPr>
          <w:spacing w:val="-2"/>
          <w:sz w:val="24"/>
        </w:rPr>
        <w:t> </w:t>
      </w:r>
      <w:r>
        <w:rPr>
          <w:spacing w:val="-5"/>
          <w:sz w:val="24"/>
        </w:rPr>
        <w:t>520</w:t>
      </w:r>
    </w:p>
    <w:p>
      <w:pPr>
        <w:pStyle w:val="ListParagraph"/>
        <w:numPr>
          <w:ilvl w:val="0"/>
          <w:numId w:val="2"/>
        </w:numPr>
        <w:tabs>
          <w:tab w:pos="1591" w:val="left" w:leader="none"/>
        </w:tabs>
        <w:spacing w:line="240" w:lineRule="auto" w:before="172" w:after="0"/>
        <w:ind w:left="1591" w:right="0" w:hanging="359"/>
        <w:jc w:val="left"/>
        <w:rPr>
          <w:sz w:val="24"/>
        </w:rPr>
      </w:pPr>
      <w:r>
        <w:rPr>
          <w:sz w:val="24"/>
        </w:rPr>
        <w:t>Cursos</w:t>
      </w:r>
      <w:r>
        <w:rPr>
          <w:spacing w:val="-2"/>
          <w:sz w:val="24"/>
        </w:rPr>
        <w:t> </w:t>
      </w:r>
      <w:r>
        <w:rPr>
          <w:sz w:val="24"/>
        </w:rPr>
        <w:t>y</w:t>
      </w:r>
      <w:r>
        <w:rPr>
          <w:spacing w:val="1"/>
          <w:sz w:val="24"/>
        </w:rPr>
        <w:t> </w:t>
      </w:r>
      <w:r>
        <w:rPr>
          <w:spacing w:val="-2"/>
          <w:sz w:val="24"/>
        </w:rPr>
        <w:t>talleres.</w:t>
      </w:r>
    </w:p>
    <w:p>
      <w:pPr>
        <w:pStyle w:val="ListParagraph"/>
        <w:numPr>
          <w:ilvl w:val="1"/>
          <w:numId w:val="2"/>
        </w:numPr>
        <w:tabs>
          <w:tab w:pos="2311" w:val="left" w:leader="none"/>
        </w:tabs>
        <w:spacing w:line="240" w:lineRule="auto" w:before="170" w:after="0"/>
        <w:ind w:left="2311" w:right="0" w:hanging="359"/>
        <w:jc w:val="left"/>
        <w:rPr>
          <w:sz w:val="24"/>
        </w:rPr>
      </w:pPr>
      <w:r>
        <w:rPr>
          <w:sz w:val="24"/>
        </w:rPr>
        <w:t>Nº</w:t>
      </w:r>
      <w:r>
        <w:rPr>
          <w:spacing w:val="1"/>
          <w:sz w:val="24"/>
        </w:rPr>
        <w:t> </w:t>
      </w:r>
      <w:r>
        <w:rPr>
          <w:sz w:val="24"/>
        </w:rPr>
        <w:t>de</w:t>
      </w:r>
      <w:r>
        <w:rPr>
          <w:spacing w:val="-1"/>
          <w:sz w:val="24"/>
        </w:rPr>
        <w:t> </w:t>
      </w:r>
      <w:r>
        <w:rPr>
          <w:sz w:val="24"/>
        </w:rPr>
        <w:t>cursos:</w:t>
      </w:r>
      <w:r>
        <w:rPr>
          <w:spacing w:val="-1"/>
          <w:sz w:val="24"/>
        </w:rPr>
        <w:t> </w:t>
      </w:r>
      <w:r>
        <w:rPr>
          <w:spacing w:val="-5"/>
          <w:sz w:val="24"/>
        </w:rPr>
        <w:t>13.</w:t>
      </w:r>
    </w:p>
    <w:p>
      <w:pPr>
        <w:pStyle w:val="ListParagraph"/>
        <w:numPr>
          <w:ilvl w:val="1"/>
          <w:numId w:val="2"/>
        </w:numPr>
        <w:tabs>
          <w:tab w:pos="359" w:val="left" w:leader="none"/>
        </w:tabs>
        <w:spacing w:line="240" w:lineRule="auto" w:before="172" w:after="0"/>
        <w:ind w:left="359" w:right="5050" w:hanging="359"/>
        <w:jc w:val="right"/>
        <w:rPr>
          <w:sz w:val="24"/>
        </w:rPr>
      </w:pPr>
      <w:r>
        <w:rPr>
          <w:sz w:val="24"/>
        </w:rPr>
        <w:t>Nº</w:t>
      </w:r>
      <w:r>
        <w:rPr>
          <w:spacing w:val="-2"/>
          <w:sz w:val="24"/>
        </w:rPr>
        <w:t> </w:t>
      </w:r>
      <w:r>
        <w:rPr>
          <w:sz w:val="24"/>
        </w:rPr>
        <w:t>participantes:</w:t>
      </w:r>
      <w:r>
        <w:rPr>
          <w:spacing w:val="-1"/>
          <w:sz w:val="24"/>
        </w:rPr>
        <w:t> </w:t>
      </w:r>
      <w:r>
        <w:rPr>
          <w:spacing w:val="-4"/>
          <w:sz w:val="24"/>
        </w:rPr>
        <w:t>272.</w:t>
      </w:r>
    </w:p>
    <w:p>
      <w:pPr>
        <w:pStyle w:val="ListParagraph"/>
        <w:numPr>
          <w:ilvl w:val="0"/>
          <w:numId w:val="2"/>
        </w:numPr>
        <w:tabs>
          <w:tab w:pos="359" w:val="left" w:leader="none"/>
        </w:tabs>
        <w:spacing w:line="240" w:lineRule="auto" w:before="170" w:after="0"/>
        <w:ind w:left="359" w:right="5110" w:hanging="359"/>
        <w:jc w:val="right"/>
        <w:rPr>
          <w:sz w:val="24"/>
        </w:rPr>
      </w:pPr>
      <w:r>
        <w:rPr>
          <w:sz w:val="24"/>
        </w:rPr>
        <w:t>Celebración de</w:t>
      </w:r>
      <w:r>
        <w:rPr>
          <w:spacing w:val="-1"/>
          <w:sz w:val="24"/>
        </w:rPr>
        <w:t> </w:t>
      </w:r>
      <w:r>
        <w:rPr>
          <w:sz w:val="24"/>
        </w:rPr>
        <w:t>San</w:t>
      </w:r>
      <w:r>
        <w:rPr>
          <w:spacing w:val="-1"/>
          <w:sz w:val="24"/>
        </w:rPr>
        <w:t> </w:t>
      </w:r>
      <w:r>
        <w:rPr>
          <w:spacing w:val="-2"/>
          <w:sz w:val="24"/>
        </w:rPr>
        <w:t>Valentín.</w:t>
      </w:r>
    </w:p>
    <w:p>
      <w:pPr>
        <w:pStyle w:val="ListParagraph"/>
        <w:numPr>
          <w:ilvl w:val="1"/>
          <w:numId w:val="2"/>
        </w:numPr>
        <w:tabs>
          <w:tab w:pos="2311" w:val="left" w:leader="none"/>
        </w:tabs>
        <w:spacing w:line="240" w:lineRule="auto" w:before="172" w:after="0"/>
        <w:ind w:left="2311" w:right="0" w:hanging="359"/>
        <w:jc w:val="left"/>
        <w:rPr>
          <w:sz w:val="24"/>
        </w:rPr>
      </w:pPr>
      <w:r>
        <w:rPr>
          <w:sz w:val="24"/>
        </w:rPr>
        <w:t>Nº participantes:</w:t>
      </w:r>
      <w:r>
        <w:rPr>
          <w:spacing w:val="-1"/>
          <w:sz w:val="24"/>
        </w:rPr>
        <w:t> </w:t>
      </w:r>
      <w:r>
        <w:rPr>
          <w:spacing w:val="-5"/>
          <w:sz w:val="24"/>
        </w:rPr>
        <w:t>580</w:t>
      </w:r>
    </w:p>
    <w:p>
      <w:pPr>
        <w:pStyle w:val="ListParagraph"/>
        <w:numPr>
          <w:ilvl w:val="0"/>
          <w:numId w:val="2"/>
        </w:numPr>
        <w:tabs>
          <w:tab w:pos="1591" w:val="left" w:leader="none"/>
        </w:tabs>
        <w:spacing w:line="240" w:lineRule="auto" w:before="170" w:after="0"/>
        <w:ind w:left="1591" w:right="0" w:hanging="359"/>
        <w:jc w:val="left"/>
        <w:rPr>
          <w:sz w:val="24"/>
        </w:rPr>
      </w:pPr>
      <w:r>
        <w:rPr>
          <w:sz w:val="24"/>
        </w:rPr>
        <w:t>Fiesta</w:t>
      </w:r>
      <w:r>
        <w:rPr>
          <w:spacing w:val="-2"/>
          <w:sz w:val="24"/>
        </w:rPr>
        <w:t> </w:t>
      </w:r>
      <w:r>
        <w:rPr>
          <w:sz w:val="24"/>
        </w:rPr>
        <w:t>de</w:t>
      </w:r>
      <w:r>
        <w:rPr>
          <w:spacing w:val="3"/>
          <w:sz w:val="24"/>
        </w:rPr>
        <w:t> </w:t>
      </w:r>
      <w:r>
        <w:rPr>
          <w:spacing w:val="-2"/>
          <w:sz w:val="24"/>
        </w:rPr>
        <w:t>Carnaval.</w:t>
      </w:r>
    </w:p>
    <w:p>
      <w:pPr>
        <w:pStyle w:val="ListParagraph"/>
        <w:numPr>
          <w:ilvl w:val="1"/>
          <w:numId w:val="2"/>
        </w:numPr>
        <w:tabs>
          <w:tab w:pos="2311" w:val="left" w:leader="none"/>
        </w:tabs>
        <w:spacing w:line="240" w:lineRule="auto" w:before="172" w:after="0"/>
        <w:ind w:left="2311" w:right="0" w:hanging="359"/>
        <w:jc w:val="left"/>
        <w:rPr>
          <w:sz w:val="24"/>
        </w:rPr>
      </w:pPr>
      <w:r>
        <w:rPr>
          <w:sz w:val="24"/>
        </w:rPr>
        <w:t>Nº de</w:t>
      </w:r>
      <w:r>
        <w:rPr>
          <w:spacing w:val="-1"/>
          <w:sz w:val="24"/>
        </w:rPr>
        <w:t> </w:t>
      </w:r>
      <w:r>
        <w:rPr>
          <w:sz w:val="24"/>
        </w:rPr>
        <w:t>comparsas:</w:t>
      </w:r>
      <w:r>
        <w:rPr>
          <w:spacing w:val="1"/>
          <w:sz w:val="24"/>
        </w:rPr>
        <w:t> </w:t>
      </w:r>
      <w:r>
        <w:rPr>
          <w:spacing w:val="-5"/>
          <w:sz w:val="24"/>
        </w:rPr>
        <w:t>7.</w:t>
      </w:r>
    </w:p>
    <w:p>
      <w:pPr>
        <w:pStyle w:val="ListParagraph"/>
        <w:numPr>
          <w:ilvl w:val="1"/>
          <w:numId w:val="2"/>
        </w:numPr>
        <w:tabs>
          <w:tab w:pos="2311" w:val="left" w:leader="none"/>
        </w:tabs>
        <w:spacing w:line="240" w:lineRule="auto" w:before="170" w:after="0"/>
        <w:ind w:left="2311" w:right="0" w:hanging="359"/>
        <w:jc w:val="left"/>
        <w:rPr>
          <w:sz w:val="24"/>
        </w:rPr>
      </w:pPr>
      <w:r>
        <w:rPr>
          <w:sz w:val="24"/>
        </w:rPr>
        <w:t>Nº</w:t>
      </w:r>
      <w:r>
        <w:rPr>
          <w:spacing w:val="1"/>
          <w:sz w:val="24"/>
        </w:rPr>
        <w:t> </w:t>
      </w:r>
      <w:r>
        <w:rPr>
          <w:sz w:val="24"/>
        </w:rPr>
        <w:t>mayores</w:t>
      </w:r>
      <w:r>
        <w:rPr>
          <w:spacing w:val="-3"/>
          <w:sz w:val="24"/>
        </w:rPr>
        <w:t> </w:t>
      </w:r>
      <w:r>
        <w:rPr>
          <w:sz w:val="24"/>
        </w:rPr>
        <w:t>disfrazados:</w:t>
      </w:r>
      <w:r>
        <w:rPr>
          <w:spacing w:val="-1"/>
          <w:sz w:val="24"/>
        </w:rPr>
        <w:t> </w:t>
      </w:r>
      <w:r>
        <w:rPr>
          <w:spacing w:val="-4"/>
          <w:sz w:val="24"/>
        </w:rPr>
        <w:t>136.</w:t>
      </w:r>
    </w:p>
    <w:p>
      <w:pPr>
        <w:pStyle w:val="ListParagraph"/>
        <w:numPr>
          <w:ilvl w:val="1"/>
          <w:numId w:val="2"/>
        </w:numPr>
        <w:tabs>
          <w:tab w:pos="2311" w:val="left" w:leader="none"/>
        </w:tabs>
        <w:spacing w:line="240" w:lineRule="auto" w:before="173" w:after="0"/>
        <w:ind w:left="2311" w:right="0" w:hanging="359"/>
        <w:jc w:val="left"/>
        <w:rPr>
          <w:sz w:val="24"/>
        </w:rPr>
      </w:pPr>
      <w:r>
        <w:rPr>
          <w:sz w:val="24"/>
        </w:rPr>
        <w:t>Nº</w:t>
      </w:r>
      <w:r>
        <w:rPr>
          <w:spacing w:val="-1"/>
          <w:sz w:val="24"/>
        </w:rPr>
        <w:t> </w:t>
      </w:r>
      <w:r>
        <w:rPr>
          <w:sz w:val="24"/>
        </w:rPr>
        <w:t>participantes:</w:t>
      </w:r>
      <w:r>
        <w:rPr>
          <w:spacing w:val="-2"/>
          <w:sz w:val="24"/>
        </w:rPr>
        <w:t> </w:t>
      </w:r>
      <w:r>
        <w:rPr>
          <w:sz w:val="24"/>
        </w:rPr>
        <w:t>600</w:t>
      </w:r>
      <w:r>
        <w:rPr>
          <w:spacing w:val="-1"/>
          <w:sz w:val="24"/>
        </w:rPr>
        <w:t> </w:t>
      </w:r>
      <w:r>
        <w:rPr>
          <w:sz w:val="24"/>
        </w:rPr>
        <w:t>personas </w:t>
      </w:r>
      <w:r>
        <w:rPr>
          <w:spacing w:val="-2"/>
          <w:sz w:val="24"/>
        </w:rPr>
        <w:t>mayores.</w:t>
      </w:r>
    </w:p>
    <w:p>
      <w:pPr>
        <w:spacing w:before="169"/>
        <w:ind w:left="1232" w:right="0" w:hanging="1068"/>
        <w:jc w:val="left"/>
        <w:rPr>
          <w:sz w:val="24"/>
        </w:rPr>
      </w:pPr>
      <w:r>
        <w:rPr>
          <w:b/>
          <w:sz w:val="24"/>
        </w:rPr>
        <w:t>ACTIVIDADES</w:t>
      </w:r>
      <w:r>
        <w:rPr>
          <w:b/>
          <w:spacing w:val="-3"/>
          <w:sz w:val="24"/>
        </w:rPr>
        <w:t> </w:t>
      </w:r>
      <w:r>
        <w:rPr>
          <w:b/>
          <w:sz w:val="24"/>
        </w:rPr>
        <w:t>ONLINE</w:t>
      </w:r>
      <w:r>
        <w:rPr>
          <w:sz w:val="24"/>
        </w:rPr>
        <w:t>.</w:t>
      </w:r>
      <w:r>
        <w:rPr>
          <w:spacing w:val="-1"/>
          <w:sz w:val="24"/>
        </w:rPr>
        <w:t> </w:t>
      </w:r>
      <w:r>
        <w:rPr>
          <w:sz w:val="24"/>
        </w:rPr>
        <w:t>(De marzo</w:t>
      </w:r>
      <w:r>
        <w:rPr>
          <w:spacing w:val="-1"/>
          <w:sz w:val="24"/>
        </w:rPr>
        <w:t> </w:t>
      </w:r>
      <w:r>
        <w:rPr>
          <w:sz w:val="24"/>
        </w:rPr>
        <w:t>a</w:t>
      </w:r>
      <w:r>
        <w:rPr>
          <w:spacing w:val="-2"/>
          <w:sz w:val="24"/>
        </w:rPr>
        <w:t> diciembre)</w:t>
      </w:r>
    </w:p>
    <w:p>
      <w:pPr>
        <w:pStyle w:val="ListParagraph"/>
        <w:numPr>
          <w:ilvl w:val="0"/>
          <w:numId w:val="2"/>
        </w:numPr>
        <w:tabs>
          <w:tab w:pos="1591" w:val="left" w:leader="none"/>
        </w:tabs>
        <w:spacing w:line="240" w:lineRule="auto" w:before="180" w:after="0"/>
        <w:ind w:left="1591" w:right="0" w:hanging="359"/>
        <w:jc w:val="left"/>
        <w:rPr>
          <w:sz w:val="24"/>
        </w:rPr>
      </w:pPr>
      <w:r>
        <w:rPr>
          <w:sz w:val="24"/>
        </w:rPr>
        <w:t>Programa </w:t>
      </w:r>
      <w:r>
        <w:rPr>
          <w:spacing w:val="-2"/>
          <w:sz w:val="24"/>
        </w:rPr>
        <w:t>Teleacompañamiento.</w:t>
      </w:r>
    </w:p>
    <w:p>
      <w:pPr>
        <w:pStyle w:val="ListParagraph"/>
        <w:numPr>
          <w:ilvl w:val="1"/>
          <w:numId w:val="2"/>
        </w:numPr>
        <w:tabs>
          <w:tab w:pos="2311" w:val="left" w:leader="none"/>
        </w:tabs>
        <w:spacing w:line="240" w:lineRule="auto" w:before="170" w:after="0"/>
        <w:ind w:left="2311" w:right="0" w:hanging="359"/>
        <w:jc w:val="left"/>
        <w:rPr>
          <w:sz w:val="24"/>
        </w:rPr>
      </w:pPr>
      <w:r>
        <w:rPr>
          <w:sz w:val="24"/>
        </w:rPr>
        <w:t>Nº de</w:t>
      </w:r>
      <w:r>
        <w:rPr>
          <w:spacing w:val="-1"/>
          <w:sz w:val="24"/>
        </w:rPr>
        <w:t> </w:t>
      </w:r>
      <w:r>
        <w:rPr>
          <w:sz w:val="24"/>
        </w:rPr>
        <w:t>beneficiarios:</w:t>
      </w:r>
      <w:r>
        <w:rPr>
          <w:spacing w:val="-2"/>
          <w:sz w:val="24"/>
        </w:rPr>
        <w:t> </w:t>
      </w:r>
      <w:r>
        <w:rPr>
          <w:sz w:val="24"/>
        </w:rPr>
        <w:t>272</w:t>
      </w:r>
      <w:r>
        <w:rPr>
          <w:spacing w:val="-1"/>
          <w:sz w:val="24"/>
        </w:rPr>
        <w:t> </w:t>
      </w:r>
      <w:r>
        <w:rPr>
          <w:spacing w:val="-2"/>
          <w:sz w:val="24"/>
        </w:rPr>
        <w:t>mayores.</w:t>
      </w:r>
    </w:p>
    <w:p>
      <w:pPr>
        <w:pStyle w:val="ListParagraph"/>
        <w:numPr>
          <w:ilvl w:val="1"/>
          <w:numId w:val="2"/>
        </w:numPr>
        <w:tabs>
          <w:tab w:pos="2311" w:val="left" w:leader="none"/>
        </w:tabs>
        <w:spacing w:line="240" w:lineRule="auto" w:before="170" w:after="0"/>
        <w:ind w:left="2311" w:right="0" w:hanging="359"/>
        <w:jc w:val="left"/>
        <w:rPr>
          <w:sz w:val="24"/>
        </w:rPr>
      </w:pPr>
      <w:r>
        <w:rPr>
          <w:sz w:val="24"/>
        </w:rPr>
        <w:t>Nº</w:t>
      </w:r>
      <w:r>
        <w:rPr>
          <w:spacing w:val="-2"/>
          <w:sz w:val="24"/>
        </w:rPr>
        <w:t> </w:t>
      </w:r>
      <w:r>
        <w:rPr>
          <w:sz w:val="24"/>
        </w:rPr>
        <w:t>de</w:t>
      </w:r>
      <w:r>
        <w:rPr>
          <w:spacing w:val="-2"/>
          <w:sz w:val="24"/>
        </w:rPr>
        <w:t> </w:t>
      </w:r>
      <w:r>
        <w:rPr>
          <w:sz w:val="24"/>
        </w:rPr>
        <w:t>voluntarios.</w:t>
      </w:r>
      <w:r>
        <w:rPr>
          <w:spacing w:val="1"/>
          <w:sz w:val="24"/>
        </w:rPr>
        <w:t> </w:t>
      </w:r>
      <w:r>
        <w:rPr>
          <w:spacing w:val="-4"/>
          <w:sz w:val="24"/>
        </w:rPr>
        <w:t>181.</w:t>
      </w:r>
    </w:p>
    <w:p>
      <w:pPr>
        <w:pStyle w:val="ListParagraph"/>
        <w:numPr>
          <w:ilvl w:val="0"/>
          <w:numId w:val="2"/>
        </w:numPr>
        <w:tabs>
          <w:tab w:pos="1591" w:val="left" w:leader="none"/>
        </w:tabs>
        <w:spacing w:line="240" w:lineRule="auto" w:before="172" w:after="0"/>
        <w:ind w:left="1591" w:right="0" w:hanging="359"/>
        <w:jc w:val="left"/>
        <w:rPr>
          <w:sz w:val="24"/>
        </w:rPr>
      </w:pPr>
      <w:r>
        <w:rPr>
          <w:sz w:val="24"/>
        </w:rPr>
        <w:t>Concurso</w:t>
      </w:r>
      <w:r>
        <w:rPr>
          <w:spacing w:val="-4"/>
          <w:sz w:val="24"/>
        </w:rPr>
        <w:t> </w:t>
      </w:r>
      <w:r>
        <w:rPr>
          <w:sz w:val="24"/>
        </w:rPr>
        <w:t>de</w:t>
      </w:r>
      <w:r>
        <w:rPr>
          <w:spacing w:val="4"/>
          <w:sz w:val="24"/>
        </w:rPr>
        <w:t> </w:t>
      </w:r>
      <w:r>
        <w:rPr>
          <w:spacing w:val="-2"/>
          <w:sz w:val="24"/>
        </w:rPr>
        <w:t>Baile:</w:t>
      </w:r>
    </w:p>
    <w:p>
      <w:pPr>
        <w:pStyle w:val="ListParagraph"/>
        <w:numPr>
          <w:ilvl w:val="1"/>
          <w:numId w:val="2"/>
        </w:numPr>
        <w:tabs>
          <w:tab w:pos="2311" w:val="left" w:leader="none"/>
        </w:tabs>
        <w:spacing w:line="240" w:lineRule="auto" w:before="170" w:after="0"/>
        <w:ind w:left="2311" w:right="0" w:hanging="359"/>
        <w:jc w:val="left"/>
        <w:rPr>
          <w:sz w:val="24"/>
        </w:rPr>
      </w:pPr>
      <w:r>
        <w:rPr>
          <w:sz w:val="24"/>
        </w:rPr>
        <w:t>Nº participantes:</w:t>
      </w:r>
      <w:r>
        <w:rPr>
          <w:spacing w:val="-2"/>
          <w:sz w:val="24"/>
        </w:rPr>
        <w:t> </w:t>
      </w:r>
      <w:r>
        <w:rPr>
          <w:sz w:val="24"/>
        </w:rPr>
        <w:t>13</w:t>
      </w:r>
      <w:r>
        <w:rPr>
          <w:spacing w:val="-1"/>
          <w:sz w:val="24"/>
        </w:rPr>
        <w:t> </w:t>
      </w:r>
      <w:r>
        <w:rPr>
          <w:spacing w:val="-2"/>
          <w:sz w:val="24"/>
        </w:rPr>
        <w:t>parejas.</w:t>
      </w:r>
    </w:p>
    <w:p>
      <w:pPr>
        <w:pStyle w:val="ListParagraph"/>
        <w:spacing w:after="0" w:line="240" w:lineRule="auto"/>
        <w:jc w:val="left"/>
        <w:rPr>
          <w:sz w:val="24"/>
        </w:rPr>
        <w:sectPr>
          <w:pgSz w:w="11910" w:h="16840"/>
          <w:pgMar w:header="874" w:footer="1335" w:top="2480" w:bottom="1520" w:left="1275" w:right="1133"/>
        </w:sectPr>
      </w:pPr>
    </w:p>
    <w:p>
      <w:pPr>
        <w:pStyle w:val="BodyText"/>
        <w:spacing w:before="111"/>
      </w:pPr>
    </w:p>
    <w:p>
      <w:pPr>
        <w:pStyle w:val="ListParagraph"/>
        <w:numPr>
          <w:ilvl w:val="1"/>
          <w:numId w:val="2"/>
        </w:numPr>
        <w:tabs>
          <w:tab w:pos="2311" w:val="left" w:leader="none"/>
        </w:tabs>
        <w:spacing w:line="240" w:lineRule="auto" w:before="1" w:after="0"/>
        <w:ind w:left="2311" w:right="0" w:hanging="359"/>
        <w:jc w:val="left"/>
        <w:rPr>
          <w:sz w:val="24"/>
        </w:rPr>
      </w:pPr>
      <w:r>
        <w:rPr>
          <w:sz w:val="24"/>
        </w:rPr>
        <w:t>Nº</w:t>
      </w:r>
      <w:r>
        <w:rPr>
          <w:spacing w:val="-2"/>
          <w:sz w:val="24"/>
        </w:rPr>
        <w:t> </w:t>
      </w:r>
      <w:r>
        <w:rPr>
          <w:sz w:val="24"/>
        </w:rPr>
        <w:t>destinatarios:</w:t>
      </w:r>
      <w:r>
        <w:rPr>
          <w:spacing w:val="-1"/>
          <w:sz w:val="24"/>
        </w:rPr>
        <w:t> </w:t>
      </w:r>
      <w:r>
        <w:rPr>
          <w:spacing w:val="-4"/>
          <w:sz w:val="24"/>
        </w:rPr>
        <w:t>1220.</w:t>
      </w:r>
    </w:p>
    <w:p>
      <w:pPr>
        <w:pStyle w:val="ListParagraph"/>
        <w:numPr>
          <w:ilvl w:val="0"/>
          <w:numId w:val="2"/>
        </w:numPr>
        <w:tabs>
          <w:tab w:pos="1591" w:val="left" w:leader="none"/>
        </w:tabs>
        <w:spacing w:line="240" w:lineRule="auto" w:before="169" w:after="0"/>
        <w:ind w:left="1591" w:right="0" w:hanging="359"/>
        <w:jc w:val="left"/>
        <w:rPr>
          <w:sz w:val="24"/>
        </w:rPr>
      </w:pPr>
      <w:r>
        <w:rPr>
          <w:sz w:val="24"/>
        </w:rPr>
        <w:t>Celebración del Día de Toma de</w:t>
      </w:r>
      <w:r>
        <w:rPr>
          <w:spacing w:val="3"/>
          <w:sz w:val="24"/>
        </w:rPr>
        <w:t> </w:t>
      </w:r>
      <w:r>
        <w:rPr>
          <w:sz w:val="24"/>
        </w:rPr>
        <w:t>Conciencia</w:t>
      </w:r>
      <w:r>
        <w:rPr>
          <w:spacing w:val="-2"/>
          <w:sz w:val="24"/>
        </w:rPr>
        <w:t> </w:t>
      </w:r>
      <w:r>
        <w:rPr>
          <w:sz w:val="24"/>
        </w:rPr>
        <w:t>del Abuso y</w:t>
      </w:r>
      <w:r>
        <w:rPr>
          <w:spacing w:val="-2"/>
          <w:sz w:val="24"/>
        </w:rPr>
        <w:t> </w:t>
      </w:r>
      <w:r>
        <w:rPr>
          <w:sz w:val="24"/>
        </w:rPr>
        <w:t>Mal</w:t>
      </w:r>
      <w:r>
        <w:rPr>
          <w:spacing w:val="-3"/>
          <w:sz w:val="24"/>
        </w:rPr>
        <w:t> </w:t>
      </w:r>
      <w:r>
        <w:rPr>
          <w:sz w:val="24"/>
        </w:rPr>
        <w:t>trato</w:t>
      </w:r>
      <w:r>
        <w:rPr>
          <w:spacing w:val="-2"/>
          <w:sz w:val="24"/>
        </w:rPr>
        <w:t> </w:t>
      </w:r>
      <w:r>
        <w:rPr>
          <w:sz w:val="24"/>
        </w:rPr>
        <w:t>en</w:t>
      </w:r>
      <w:r>
        <w:rPr>
          <w:spacing w:val="-2"/>
          <w:sz w:val="24"/>
        </w:rPr>
        <w:t> </w:t>
      </w:r>
      <w:r>
        <w:rPr>
          <w:sz w:val="24"/>
        </w:rPr>
        <w:t>la </w:t>
      </w:r>
      <w:r>
        <w:rPr>
          <w:spacing w:val="-2"/>
          <w:sz w:val="24"/>
        </w:rPr>
        <w:t>Vejez.</w:t>
      </w:r>
    </w:p>
    <w:p>
      <w:pPr>
        <w:pStyle w:val="ListParagraph"/>
        <w:numPr>
          <w:ilvl w:val="1"/>
          <w:numId w:val="2"/>
        </w:numPr>
        <w:tabs>
          <w:tab w:pos="2311" w:val="left" w:leader="none"/>
        </w:tabs>
        <w:spacing w:line="240" w:lineRule="auto" w:before="173" w:after="0"/>
        <w:ind w:left="2311" w:right="0" w:hanging="359"/>
        <w:jc w:val="left"/>
        <w:rPr>
          <w:sz w:val="24"/>
        </w:rPr>
      </w:pPr>
      <w:r>
        <w:rPr>
          <w:sz w:val="24"/>
        </w:rPr>
        <w:t>Nº Actuaciones:</w:t>
      </w:r>
      <w:r>
        <w:rPr>
          <w:spacing w:val="-1"/>
          <w:sz w:val="24"/>
        </w:rPr>
        <w:t> </w:t>
      </w:r>
      <w:r>
        <w:rPr>
          <w:spacing w:val="-5"/>
          <w:sz w:val="24"/>
        </w:rPr>
        <w:t>4.</w:t>
      </w:r>
    </w:p>
    <w:p>
      <w:pPr>
        <w:pStyle w:val="ListParagraph"/>
        <w:numPr>
          <w:ilvl w:val="1"/>
          <w:numId w:val="2"/>
        </w:numPr>
        <w:tabs>
          <w:tab w:pos="2311" w:val="left" w:leader="none"/>
        </w:tabs>
        <w:spacing w:line="240" w:lineRule="auto" w:before="169" w:after="0"/>
        <w:ind w:left="2311" w:right="0" w:hanging="359"/>
        <w:jc w:val="left"/>
        <w:rPr>
          <w:sz w:val="24"/>
        </w:rPr>
      </w:pPr>
      <w:r>
        <w:rPr>
          <w:sz w:val="24"/>
        </w:rPr>
        <w:t>Nº</w:t>
      </w:r>
      <w:r>
        <w:rPr>
          <w:spacing w:val="-2"/>
          <w:sz w:val="24"/>
        </w:rPr>
        <w:t> </w:t>
      </w:r>
      <w:r>
        <w:rPr>
          <w:sz w:val="24"/>
        </w:rPr>
        <w:t>de</w:t>
      </w:r>
      <w:r>
        <w:rPr>
          <w:spacing w:val="-2"/>
          <w:sz w:val="24"/>
        </w:rPr>
        <w:t> </w:t>
      </w:r>
      <w:r>
        <w:rPr>
          <w:sz w:val="24"/>
        </w:rPr>
        <w:t>Clubes participantes: </w:t>
      </w:r>
      <w:r>
        <w:rPr>
          <w:spacing w:val="-5"/>
          <w:sz w:val="24"/>
        </w:rPr>
        <w:t>16.</w:t>
      </w:r>
    </w:p>
    <w:p>
      <w:pPr>
        <w:pStyle w:val="ListParagraph"/>
        <w:numPr>
          <w:ilvl w:val="1"/>
          <w:numId w:val="2"/>
        </w:numPr>
        <w:tabs>
          <w:tab w:pos="2311" w:val="left" w:leader="none"/>
        </w:tabs>
        <w:spacing w:line="240" w:lineRule="auto" w:before="173" w:after="0"/>
        <w:ind w:left="2311" w:right="0" w:hanging="359"/>
        <w:jc w:val="left"/>
        <w:rPr>
          <w:sz w:val="24"/>
        </w:rPr>
      </w:pPr>
      <w:r>
        <w:rPr>
          <w:sz w:val="24"/>
        </w:rPr>
        <w:t>Destinatarios:</w:t>
      </w:r>
      <w:r>
        <w:rPr>
          <w:spacing w:val="-1"/>
          <w:sz w:val="24"/>
        </w:rPr>
        <w:t> </w:t>
      </w:r>
      <w:r>
        <w:rPr>
          <w:spacing w:val="-2"/>
          <w:sz w:val="24"/>
        </w:rPr>
        <w:t>2.460.</w:t>
      </w:r>
    </w:p>
    <w:p>
      <w:pPr>
        <w:pStyle w:val="ListParagraph"/>
        <w:numPr>
          <w:ilvl w:val="0"/>
          <w:numId w:val="2"/>
        </w:numPr>
        <w:tabs>
          <w:tab w:pos="1591" w:val="left" w:leader="none"/>
        </w:tabs>
        <w:spacing w:line="240" w:lineRule="auto" w:before="169" w:after="0"/>
        <w:ind w:left="1591" w:right="0" w:hanging="359"/>
        <w:jc w:val="left"/>
        <w:rPr>
          <w:sz w:val="24"/>
        </w:rPr>
      </w:pPr>
      <w:r>
        <w:rPr>
          <w:sz w:val="24"/>
        </w:rPr>
        <w:t>Escuelas</w:t>
      </w:r>
      <w:r>
        <w:rPr>
          <w:spacing w:val="-2"/>
          <w:sz w:val="24"/>
        </w:rPr>
        <w:t> </w:t>
      </w:r>
      <w:r>
        <w:rPr>
          <w:sz w:val="24"/>
        </w:rPr>
        <w:t>de</w:t>
      </w:r>
      <w:r>
        <w:rPr>
          <w:spacing w:val="3"/>
          <w:sz w:val="24"/>
        </w:rPr>
        <w:t> </w:t>
      </w:r>
      <w:r>
        <w:rPr>
          <w:spacing w:val="-2"/>
          <w:sz w:val="24"/>
        </w:rPr>
        <w:t>Verano.</w:t>
      </w:r>
    </w:p>
    <w:p>
      <w:pPr>
        <w:pStyle w:val="ListParagraph"/>
        <w:numPr>
          <w:ilvl w:val="1"/>
          <w:numId w:val="2"/>
        </w:numPr>
        <w:tabs>
          <w:tab w:pos="2311" w:val="left" w:leader="none"/>
        </w:tabs>
        <w:spacing w:line="240" w:lineRule="auto" w:before="173" w:after="0"/>
        <w:ind w:left="2311" w:right="0" w:hanging="359"/>
        <w:jc w:val="left"/>
        <w:rPr>
          <w:sz w:val="24"/>
        </w:rPr>
      </w:pPr>
      <w:r>
        <w:rPr>
          <w:sz w:val="24"/>
        </w:rPr>
        <w:t>Nº</w:t>
      </w:r>
      <w:r>
        <w:rPr>
          <w:spacing w:val="-1"/>
          <w:sz w:val="24"/>
        </w:rPr>
        <w:t> </w:t>
      </w:r>
      <w:r>
        <w:rPr>
          <w:sz w:val="24"/>
        </w:rPr>
        <w:t>de</w:t>
      </w:r>
      <w:r>
        <w:rPr>
          <w:spacing w:val="-1"/>
          <w:sz w:val="24"/>
        </w:rPr>
        <w:t> </w:t>
      </w:r>
      <w:r>
        <w:rPr>
          <w:sz w:val="24"/>
        </w:rPr>
        <w:t>actividades:</w:t>
      </w:r>
      <w:r>
        <w:rPr>
          <w:spacing w:val="-1"/>
          <w:sz w:val="24"/>
        </w:rPr>
        <w:t> </w:t>
      </w:r>
      <w:r>
        <w:rPr>
          <w:spacing w:val="-5"/>
          <w:sz w:val="24"/>
        </w:rPr>
        <w:t>10.</w:t>
      </w:r>
    </w:p>
    <w:p>
      <w:pPr>
        <w:pStyle w:val="ListParagraph"/>
        <w:numPr>
          <w:ilvl w:val="1"/>
          <w:numId w:val="2"/>
        </w:numPr>
        <w:tabs>
          <w:tab w:pos="2311" w:val="left" w:leader="none"/>
        </w:tabs>
        <w:spacing w:line="240" w:lineRule="auto" w:before="170" w:after="0"/>
        <w:ind w:left="2311" w:right="0" w:hanging="359"/>
        <w:jc w:val="left"/>
        <w:rPr>
          <w:sz w:val="24"/>
        </w:rPr>
      </w:pPr>
      <w:r>
        <w:rPr>
          <w:sz w:val="24"/>
        </w:rPr>
        <w:t>Nº</w:t>
      </w:r>
      <w:r>
        <w:rPr>
          <w:spacing w:val="-2"/>
          <w:sz w:val="24"/>
        </w:rPr>
        <w:t> </w:t>
      </w:r>
      <w:r>
        <w:rPr>
          <w:sz w:val="24"/>
        </w:rPr>
        <w:t>destinatarios:</w:t>
      </w:r>
      <w:r>
        <w:rPr>
          <w:spacing w:val="-1"/>
          <w:sz w:val="24"/>
        </w:rPr>
        <w:t> </w:t>
      </w:r>
      <w:r>
        <w:rPr>
          <w:spacing w:val="-4"/>
          <w:sz w:val="24"/>
        </w:rPr>
        <w:t>1376.</w:t>
      </w:r>
    </w:p>
    <w:p>
      <w:pPr>
        <w:pStyle w:val="ListParagraph"/>
        <w:numPr>
          <w:ilvl w:val="0"/>
          <w:numId w:val="2"/>
        </w:numPr>
        <w:tabs>
          <w:tab w:pos="1591" w:val="left" w:leader="none"/>
        </w:tabs>
        <w:spacing w:line="240" w:lineRule="auto" w:before="172" w:after="0"/>
        <w:ind w:left="1591" w:right="0" w:hanging="359"/>
        <w:jc w:val="left"/>
        <w:rPr>
          <w:sz w:val="24"/>
        </w:rPr>
      </w:pPr>
      <w:r>
        <w:rPr>
          <w:sz w:val="24"/>
        </w:rPr>
        <w:t>Día Internacional</w:t>
      </w:r>
      <w:r>
        <w:rPr>
          <w:spacing w:val="-3"/>
          <w:sz w:val="24"/>
        </w:rPr>
        <w:t> </w:t>
      </w:r>
      <w:r>
        <w:rPr>
          <w:sz w:val="24"/>
        </w:rPr>
        <w:t>de</w:t>
      </w:r>
      <w:r>
        <w:rPr>
          <w:spacing w:val="-1"/>
          <w:sz w:val="24"/>
        </w:rPr>
        <w:t> </w:t>
      </w:r>
      <w:r>
        <w:rPr>
          <w:sz w:val="24"/>
        </w:rPr>
        <w:t>las</w:t>
      </w:r>
      <w:r>
        <w:rPr>
          <w:spacing w:val="-2"/>
          <w:sz w:val="24"/>
        </w:rPr>
        <w:t> </w:t>
      </w:r>
      <w:r>
        <w:rPr>
          <w:sz w:val="24"/>
        </w:rPr>
        <w:t>Personas</w:t>
      </w:r>
      <w:r>
        <w:rPr>
          <w:spacing w:val="-2"/>
          <w:sz w:val="24"/>
        </w:rPr>
        <w:t> Mayores.</w:t>
      </w:r>
    </w:p>
    <w:p>
      <w:pPr>
        <w:pStyle w:val="ListParagraph"/>
        <w:numPr>
          <w:ilvl w:val="1"/>
          <w:numId w:val="2"/>
        </w:numPr>
        <w:tabs>
          <w:tab w:pos="2311" w:val="left" w:leader="none"/>
        </w:tabs>
        <w:spacing w:line="240" w:lineRule="auto" w:before="170" w:after="0"/>
        <w:ind w:left="2311" w:right="0" w:hanging="359"/>
        <w:jc w:val="left"/>
        <w:rPr>
          <w:sz w:val="24"/>
        </w:rPr>
      </w:pPr>
      <w:r>
        <w:rPr>
          <w:sz w:val="24"/>
        </w:rPr>
        <w:t>Nº</w:t>
      </w:r>
      <w:r>
        <w:rPr>
          <w:spacing w:val="-2"/>
          <w:sz w:val="24"/>
        </w:rPr>
        <w:t> </w:t>
      </w:r>
      <w:r>
        <w:rPr>
          <w:sz w:val="24"/>
        </w:rPr>
        <w:t>Actuaciones:</w:t>
      </w:r>
      <w:r>
        <w:rPr>
          <w:spacing w:val="53"/>
          <w:sz w:val="24"/>
        </w:rPr>
        <w:t> </w:t>
      </w:r>
      <w:r>
        <w:rPr>
          <w:spacing w:val="-10"/>
          <w:sz w:val="24"/>
        </w:rPr>
        <w:t>4</w:t>
      </w:r>
    </w:p>
    <w:p>
      <w:pPr>
        <w:pStyle w:val="ListParagraph"/>
        <w:numPr>
          <w:ilvl w:val="1"/>
          <w:numId w:val="2"/>
        </w:numPr>
        <w:tabs>
          <w:tab w:pos="2311" w:val="left" w:leader="none"/>
        </w:tabs>
        <w:spacing w:line="240" w:lineRule="auto" w:before="172" w:after="0"/>
        <w:ind w:left="2311" w:right="0" w:hanging="359"/>
        <w:jc w:val="left"/>
        <w:rPr>
          <w:sz w:val="24"/>
        </w:rPr>
      </w:pPr>
      <w:r>
        <w:rPr>
          <w:sz w:val="24"/>
        </w:rPr>
        <w:t>Nº</w:t>
      </w:r>
      <w:r>
        <w:rPr>
          <w:spacing w:val="-2"/>
          <w:sz w:val="24"/>
        </w:rPr>
        <w:t> </w:t>
      </w:r>
      <w:r>
        <w:rPr>
          <w:sz w:val="24"/>
        </w:rPr>
        <w:t>Destinatarios:</w:t>
      </w:r>
      <w:r>
        <w:rPr>
          <w:spacing w:val="-1"/>
          <w:sz w:val="24"/>
        </w:rPr>
        <w:t> </w:t>
      </w:r>
      <w:r>
        <w:rPr>
          <w:spacing w:val="-4"/>
          <w:sz w:val="24"/>
        </w:rPr>
        <w:t>1360</w:t>
      </w:r>
    </w:p>
    <w:p>
      <w:pPr>
        <w:pStyle w:val="ListParagraph"/>
        <w:numPr>
          <w:ilvl w:val="0"/>
          <w:numId w:val="2"/>
        </w:numPr>
        <w:tabs>
          <w:tab w:pos="1591" w:val="left" w:leader="none"/>
        </w:tabs>
        <w:spacing w:line="240" w:lineRule="auto" w:before="170" w:after="0"/>
        <w:ind w:left="1591" w:right="0" w:hanging="359"/>
        <w:jc w:val="left"/>
        <w:rPr>
          <w:sz w:val="24"/>
        </w:rPr>
      </w:pPr>
      <w:r>
        <w:rPr>
          <w:sz w:val="24"/>
        </w:rPr>
        <w:t>Talleres</w:t>
      </w:r>
      <w:r>
        <w:rPr>
          <w:spacing w:val="1"/>
          <w:sz w:val="24"/>
        </w:rPr>
        <w:t> </w:t>
      </w:r>
      <w:r>
        <w:rPr>
          <w:sz w:val="24"/>
        </w:rPr>
        <w:t>y</w:t>
      </w:r>
      <w:r>
        <w:rPr>
          <w:spacing w:val="1"/>
          <w:sz w:val="24"/>
        </w:rPr>
        <w:t> </w:t>
      </w:r>
      <w:r>
        <w:rPr>
          <w:spacing w:val="-2"/>
          <w:sz w:val="24"/>
        </w:rPr>
        <w:t>cursos.</w:t>
      </w:r>
    </w:p>
    <w:p>
      <w:pPr>
        <w:pStyle w:val="ListParagraph"/>
        <w:numPr>
          <w:ilvl w:val="1"/>
          <w:numId w:val="2"/>
        </w:numPr>
        <w:tabs>
          <w:tab w:pos="2311" w:val="left" w:leader="none"/>
        </w:tabs>
        <w:spacing w:line="240" w:lineRule="auto" w:before="172" w:after="0"/>
        <w:ind w:left="2311" w:right="0" w:hanging="359"/>
        <w:jc w:val="left"/>
        <w:rPr>
          <w:sz w:val="24"/>
        </w:rPr>
      </w:pPr>
      <w:r>
        <w:rPr>
          <w:sz w:val="24"/>
        </w:rPr>
        <w:t>Nº</w:t>
      </w:r>
      <w:r>
        <w:rPr>
          <w:spacing w:val="1"/>
          <w:sz w:val="24"/>
        </w:rPr>
        <w:t> </w:t>
      </w:r>
      <w:r>
        <w:rPr>
          <w:sz w:val="24"/>
        </w:rPr>
        <w:t>de</w:t>
      </w:r>
      <w:r>
        <w:rPr>
          <w:spacing w:val="-1"/>
          <w:sz w:val="24"/>
        </w:rPr>
        <w:t> </w:t>
      </w:r>
      <w:r>
        <w:rPr>
          <w:sz w:val="24"/>
        </w:rPr>
        <w:t>talleres:</w:t>
      </w:r>
      <w:r>
        <w:rPr>
          <w:spacing w:val="-4"/>
          <w:sz w:val="24"/>
        </w:rPr>
        <w:t> </w:t>
      </w:r>
      <w:r>
        <w:rPr>
          <w:spacing w:val="-5"/>
          <w:sz w:val="24"/>
        </w:rPr>
        <w:t>55.</w:t>
      </w:r>
    </w:p>
    <w:p>
      <w:pPr>
        <w:pStyle w:val="ListParagraph"/>
        <w:numPr>
          <w:ilvl w:val="1"/>
          <w:numId w:val="2"/>
        </w:numPr>
        <w:tabs>
          <w:tab w:pos="2311" w:val="left" w:leader="none"/>
        </w:tabs>
        <w:spacing w:line="240" w:lineRule="auto" w:before="170" w:after="0"/>
        <w:ind w:left="2311" w:right="0" w:hanging="359"/>
        <w:jc w:val="left"/>
        <w:rPr>
          <w:sz w:val="24"/>
        </w:rPr>
      </w:pPr>
      <w:r>
        <w:rPr>
          <w:sz w:val="24"/>
        </w:rPr>
        <w:t>Nº</w:t>
      </w:r>
      <w:r>
        <w:rPr>
          <w:spacing w:val="-1"/>
          <w:sz w:val="24"/>
        </w:rPr>
        <w:t> </w:t>
      </w:r>
      <w:r>
        <w:rPr>
          <w:sz w:val="24"/>
        </w:rPr>
        <w:t>participantes</w:t>
      </w:r>
      <w:r>
        <w:rPr>
          <w:spacing w:val="-1"/>
          <w:sz w:val="24"/>
        </w:rPr>
        <w:t> </w:t>
      </w:r>
      <w:r>
        <w:rPr>
          <w:sz w:val="24"/>
        </w:rPr>
        <w:t>Inscritos: </w:t>
      </w:r>
      <w:r>
        <w:rPr>
          <w:spacing w:val="-4"/>
          <w:sz w:val="24"/>
        </w:rPr>
        <w:t>520.</w:t>
      </w:r>
    </w:p>
    <w:p>
      <w:pPr>
        <w:pStyle w:val="ListParagraph"/>
        <w:numPr>
          <w:ilvl w:val="1"/>
          <w:numId w:val="2"/>
        </w:numPr>
        <w:tabs>
          <w:tab w:pos="2311" w:val="left" w:leader="none"/>
        </w:tabs>
        <w:spacing w:line="240" w:lineRule="auto" w:before="172" w:after="0"/>
        <w:ind w:left="2311" w:right="0" w:hanging="359"/>
        <w:jc w:val="left"/>
        <w:rPr>
          <w:sz w:val="24"/>
        </w:rPr>
      </w:pPr>
      <w:r>
        <w:rPr>
          <w:sz w:val="24"/>
        </w:rPr>
        <w:t>Nº</w:t>
      </w:r>
      <w:r>
        <w:rPr>
          <w:spacing w:val="-2"/>
          <w:sz w:val="24"/>
        </w:rPr>
        <w:t> </w:t>
      </w:r>
      <w:r>
        <w:rPr>
          <w:sz w:val="24"/>
        </w:rPr>
        <w:t>de</w:t>
      </w:r>
      <w:r>
        <w:rPr>
          <w:spacing w:val="-1"/>
          <w:sz w:val="24"/>
        </w:rPr>
        <w:t> </w:t>
      </w:r>
      <w:r>
        <w:rPr>
          <w:sz w:val="24"/>
        </w:rPr>
        <w:t>destinatarios:</w:t>
      </w:r>
      <w:r>
        <w:rPr>
          <w:spacing w:val="1"/>
          <w:sz w:val="24"/>
        </w:rPr>
        <w:t> </w:t>
      </w:r>
      <w:r>
        <w:rPr>
          <w:spacing w:val="-2"/>
          <w:sz w:val="24"/>
        </w:rPr>
        <w:t>5.245.</w:t>
      </w:r>
    </w:p>
    <w:p>
      <w:pPr>
        <w:pStyle w:val="ListParagraph"/>
        <w:numPr>
          <w:ilvl w:val="0"/>
          <w:numId w:val="2"/>
        </w:numPr>
        <w:tabs>
          <w:tab w:pos="1591" w:val="left" w:leader="none"/>
        </w:tabs>
        <w:spacing w:line="240" w:lineRule="auto" w:before="170" w:after="0"/>
        <w:ind w:left="1591" w:right="0" w:hanging="359"/>
        <w:jc w:val="left"/>
        <w:rPr>
          <w:sz w:val="24"/>
        </w:rPr>
      </w:pPr>
      <w:r>
        <w:rPr>
          <w:sz w:val="24"/>
        </w:rPr>
        <w:t>Actividades</w:t>
      </w:r>
      <w:r>
        <w:rPr>
          <w:spacing w:val="1"/>
          <w:sz w:val="24"/>
        </w:rPr>
        <w:t> </w:t>
      </w:r>
      <w:r>
        <w:rPr>
          <w:sz w:val="24"/>
        </w:rPr>
        <w:t>de</w:t>
      </w:r>
      <w:r>
        <w:rPr>
          <w:spacing w:val="-2"/>
          <w:sz w:val="24"/>
        </w:rPr>
        <w:t> Navidad</w:t>
      </w:r>
    </w:p>
    <w:p>
      <w:pPr>
        <w:pStyle w:val="ListParagraph"/>
        <w:numPr>
          <w:ilvl w:val="1"/>
          <w:numId w:val="2"/>
        </w:numPr>
        <w:tabs>
          <w:tab w:pos="2311" w:val="left" w:leader="none"/>
        </w:tabs>
        <w:spacing w:line="240" w:lineRule="auto" w:before="172" w:after="0"/>
        <w:ind w:left="2311" w:right="0" w:hanging="359"/>
        <w:jc w:val="left"/>
        <w:rPr>
          <w:sz w:val="24"/>
        </w:rPr>
      </w:pPr>
      <w:r>
        <w:rPr>
          <w:sz w:val="24"/>
        </w:rPr>
        <w:t>Nº</w:t>
      </w:r>
      <w:r>
        <w:rPr>
          <w:spacing w:val="-1"/>
          <w:sz w:val="24"/>
        </w:rPr>
        <w:t> </w:t>
      </w:r>
      <w:r>
        <w:rPr>
          <w:sz w:val="24"/>
        </w:rPr>
        <w:t>de</w:t>
      </w:r>
      <w:r>
        <w:rPr>
          <w:spacing w:val="-1"/>
          <w:sz w:val="24"/>
        </w:rPr>
        <w:t> </w:t>
      </w:r>
      <w:r>
        <w:rPr>
          <w:sz w:val="24"/>
        </w:rPr>
        <w:t>actividades:</w:t>
      </w:r>
      <w:r>
        <w:rPr>
          <w:spacing w:val="-1"/>
          <w:sz w:val="24"/>
        </w:rPr>
        <w:t> </w:t>
      </w:r>
      <w:r>
        <w:rPr>
          <w:spacing w:val="-5"/>
          <w:sz w:val="24"/>
        </w:rPr>
        <w:t>11.</w:t>
      </w:r>
    </w:p>
    <w:p>
      <w:pPr>
        <w:pStyle w:val="ListParagraph"/>
        <w:numPr>
          <w:ilvl w:val="1"/>
          <w:numId w:val="2"/>
        </w:numPr>
        <w:tabs>
          <w:tab w:pos="2311" w:val="left" w:leader="none"/>
        </w:tabs>
        <w:spacing w:line="240" w:lineRule="auto" w:before="170" w:after="0"/>
        <w:ind w:left="2311" w:right="0" w:hanging="359"/>
        <w:jc w:val="left"/>
        <w:rPr>
          <w:sz w:val="24"/>
        </w:rPr>
      </w:pPr>
      <w:r>
        <w:rPr>
          <w:sz w:val="24"/>
        </w:rPr>
        <w:t>Nº</w:t>
      </w:r>
      <w:r>
        <w:rPr>
          <w:spacing w:val="-2"/>
          <w:sz w:val="24"/>
        </w:rPr>
        <w:t> </w:t>
      </w:r>
      <w:r>
        <w:rPr>
          <w:sz w:val="24"/>
        </w:rPr>
        <w:t>de</w:t>
      </w:r>
      <w:r>
        <w:rPr>
          <w:spacing w:val="-1"/>
          <w:sz w:val="24"/>
        </w:rPr>
        <w:t> </w:t>
      </w:r>
      <w:r>
        <w:rPr>
          <w:sz w:val="24"/>
        </w:rPr>
        <w:t>participantes:</w:t>
      </w:r>
      <w:r>
        <w:rPr>
          <w:spacing w:val="1"/>
          <w:sz w:val="24"/>
        </w:rPr>
        <w:t> </w:t>
      </w:r>
      <w:r>
        <w:rPr>
          <w:spacing w:val="-4"/>
          <w:sz w:val="24"/>
        </w:rPr>
        <w:t>530.</w:t>
      </w:r>
    </w:p>
    <w:p>
      <w:pPr>
        <w:pStyle w:val="ListParagraph"/>
        <w:numPr>
          <w:ilvl w:val="1"/>
          <w:numId w:val="2"/>
        </w:numPr>
        <w:tabs>
          <w:tab w:pos="2311" w:val="left" w:leader="none"/>
        </w:tabs>
        <w:spacing w:line="240" w:lineRule="auto" w:before="172" w:after="0"/>
        <w:ind w:left="2311" w:right="0" w:hanging="359"/>
        <w:jc w:val="left"/>
        <w:rPr>
          <w:sz w:val="24"/>
        </w:rPr>
      </w:pPr>
      <w:r>
        <w:rPr>
          <w:sz w:val="24"/>
        </w:rPr>
        <w:t>Nº de</w:t>
      </w:r>
      <w:r>
        <w:rPr>
          <w:spacing w:val="-1"/>
          <w:sz w:val="24"/>
        </w:rPr>
        <w:t> </w:t>
      </w:r>
      <w:r>
        <w:rPr>
          <w:sz w:val="24"/>
        </w:rPr>
        <w:t>destinatarios:</w:t>
      </w:r>
      <w:r>
        <w:rPr>
          <w:spacing w:val="1"/>
          <w:sz w:val="24"/>
        </w:rPr>
        <w:t> </w:t>
      </w:r>
      <w:r>
        <w:rPr>
          <w:spacing w:val="-2"/>
          <w:sz w:val="24"/>
        </w:rPr>
        <w:t>1362.</w:t>
      </w:r>
    </w:p>
    <w:p>
      <w:pPr>
        <w:pStyle w:val="BodyText"/>
      </w:pPr>
    </w:p>
    <w:p>
      <w:pPr>
        <w:pStyle w:val="BodyText"/>
        <w:spacing w:before="35"/>
      </w:pPr>
    </w:p>
    <w:p>
      <w:pPr>
        <w:pStyle w:val="BodyText"/>
        <w:spacing w:line="288" w:lineRule="auto"/>
        <w:ind w:left="165" w:right="90" w:firstLine="708"/>
        <w:jc w:val="both"/>
      </w:pPr>
      <w:r>
        <w:rPr/>
        <w:t>Los destinatarios en las actividades online, proceden del número de visualizaciones en Facebook Informayor. Todas las actividades se han transmitido por Telecartagena, pero no disponemos de datos sobre las personas alcanzadas por este medio.</w:t>
      </w:r>
    </w:p>
    <w:p>
      <w:pPr>
        <w:pStyle w:val="BodyText"/>
        <w:spacing w:line="288" w:lineRule="auto" w:before="119"/>
        <w:ind w:left="165" w:right="90" w:firstLine="708"/>
        <w:jc w:val="both"/>
      </w:pPr>
      <w:r>
        <w:rPr/>
        <w:t>Los Participantes en actividades online, son el número de</w:t>
      </w:r>
      <w:r>
        <w:rPr>
          <w:spacing w:val="80"/>
          <w:w w:val="150"/>
        </w:rPr>
        <w:t> </w:t>
      </w:r>
      <w:r>
        <w:rPr/>
        <w:t>personas inscritas en estas,</w:t>
      </w:r>
      <w:r>
        <w:rPr>
          <w:spacing w:val="40"/>
        </w:rPr>
        <w:t> </w:t>
      </w:r>
      <w:r>
        <w:rPr/>
        <w:t>a las que les ha llegado individualmente</w:t>
      </w:r>
      <w:r>
        <w:rPr>
          <w:spacing w:val="40"/>
        </w:rPr>
        <w:t> </w:t>
      </w:r>
      <w:r>
        <w:rPr/>
        <w:t>cada actividad a través de whasap.</w:t>
      </w:r>
    </w:p>
    <w:p>
      <w:pPr>
        <w:pStyle w:val="BodyText"/>
        <w:spacing w:after="0" w:line="288" w:lineRule="auto"/>
        <w:jc w:val="both"/>
        <w:sectPr>
          <w:pgSz w:w="11910" w:h="16840"/>
          <w:pgMar w:header="874" w:footer="1335" w:top="2480" w:bottom="1520" w:left="1275" w:right="1133"/>
        </w:sectPr>
      </w:pPr>
    </w:p>
    <w:p>
      <w:pPr>
        <w:pStyle w:val="BodyText"/>
        <w:spacing w:before="111"/>
      </w:pPr>
    </w:p>
    <w:p>
      <w:pPr>
        <w:pStyle w:val="BodyText"/>
        <w:spacing w:line="288" w:lineRule="auto" w:before="1"/>
        <w:ind w:left="165"/>
      </w:pPr>
      <w:r>
        <w:rPr/>
        <w:t>Además</w:t>
      </w:r>
      <w:r>
        <w:rPr>
          <w:spacing w:val="24"/>
        </w:rPr>
        <w:t> </w:t>
      </w:r>
      <w:r>
        <w:rPr/>
        <w:t>se</w:t>
      </w:r>
      <w:r>
        <w:rPr>
          <w:spacing w:val="24"/>
        </w:rPr>
        <w:t> </w:t>
      </w:r>
      <w:r>
        <w:rPr/>
        <w:t>ha</w:t>
      </w:r>
      <w:r>
        <w:rPr>
          <w:spacing w:val="24"/>
        </w:rPr>
        <w:t> </w:t>
      </w:r>
      <w:r>
        <w:rPr/>
        <w:t>elaborado</w:t>
      </w:r>
      <w:r>
        <w:rPr>
          <w:spacing w:val="26"/>
        </w:rPr>
        <w:t> </w:t>
      </w:r>
      <w:r>
        <w:rPr/>
        <w:t>el</w:t>
      </w:r>
      <w:r>
        <w:rPr>
          <w:spacing w:val="24"/>
        </w:rPr>
        <w:t> </w:t>
      </w:r>
      <w:r>
        <w:rPr/>
        <w:t>Diagnóstico</w:t>
      </w:r>
      <w:r>
        <w:rPr>
          <w:spacing w:val="24"/>
        </w:rPr>
        <w:t> </w:t>
      </w:r>
      <w:r>
        <w:rPr/>
        <w:t>del</w:t>
      </w:r>
      <w:r>
        <w:rPr>
          <w:spacing w:val="24"/>
        </w:rPr>
        <w:t> </w:t>
      </w:r>
      <w:r>
        <w:rPr/>
        <w:t>Proyecto</w:t>
      </w:r>
      <w:r>
        <w:rPr>
          <w:spacing w:val="24"/>
        </w:rPr>
        <w:t> </w:t>
      </w:r>
      <w:r>
        <w:rPr/>
        <w:t>de</w:t>
      </w:r>
      <w:r>
        <w:rPr>
          <w:spacing w:val="27"/>
        </w:rPr>
        <w:t> </w:t>
      </w:r>
      <w:r>
        <w:rPr/>
        <w:t>Cartagena</w:t>
      </w:r>
      <w:r>
        <w:rPr>
          <w:spacing w:val="26"/>
        </w:rPr>
        <w:t> </w:t>
      </w:r>
      <w:r>
        <w:rPr/>
        <w:t>Ciudad</w:t>
      </w:r>
      <w:r>
        <w:rPr>
          <w:spacing w:val="26"/>
        </w:rPr>
        <w:t> </w:t>
      </w:r>
      <w:r>
        <w:rPr/>
        <w:t>Amigable</w:t>
      </w:r>
      <w:r>
        <w:rPr>
          <w:spacing w:val="26"/>
        </w:rPr>
        <w:t> </w:t>
      </w:r>
      <w:r>
        <w:rPr/>
        <w:t>con</w:t>
      </w:r>
      <w:r>
        <w:rPr>
          <w:spacing w:val="26"/>
        </w:rPr>
        <w:t> </w:t>
      </w:r>
      <w:r>
        <w:rPr/>
        <w:t>las Personas Mayores.</w:t>
      </w:r>
    </w:p>
    <w:p>
      <w:pPr>
        <w:pStyle w:val="BodyText"/>
        <w:spacing w:before="10"/>
        <w:rPr>
          <w:sz w:val="9"/>
        </w:rPr>
      </w:pPr>
    </w:p>
    <w:tbl>
      <w:tblPr>
        <w:tblW w:w="0" w:type="auto"/>
        <w:jc w:val="left"/>
        <w:tblInd w:w="194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4690"/>
        <w:gridCol w:w="992"/>
      </w:tblGrid>
      <w:tr>
        <w:trPr>
          <w:trHeight w:val="678" w:hRule="atLeast"/>
        </w:trPr>
        <w:tc>
          <w:tcPr>
            <w:tcW w:w="5682" w:type="dxa"/>
            <w:gridSpan w:val="2"/>
            <w:shd w:val="clear" w:color="auto" w:fill="666699"/>
          </w:tcPr>
          <w:p>
            <w:pPr>
              <w:pStyle w:val="TableParagraph"/>
              <w:spacing w:before="193"/>
              <w:ind w:left="1408"/>
              <w:rPr>
                <w:rFonts w:ascii="Calibri"/>
                <w:b/>
                <w:sz w:val="24"/>
              </w:rPr>
            </w:pPr>
            <w:r>
              <w:rPr>
                <w:rFonts w:ascii="Calibri"/>
                <w:b/>
                <w:color w:val="FFFFFF"/>
                <w:spacing w:val="-2"/>
                <w:sz w:val="24"/>
              </w:rPr>
              <w:t>ATENCIONES</w:t>
            </w:r>
            <w:r>
              <w:rPr>
                <w:rFonts w:ascii="Calibri"/>
                <w:b/>
                <w:color w:val="FFFFFF"/>
                <w:spacing w:val="-1"/>
                <w:sz w:val="24"/>
              </w:rPr>
              <w:t> </w:t>
            </w:r>
            <w:r>
              <w:rPr>
                <w:rFonts w:ascii="Calibri"/>
                <w:b/>
                <w:color w:val="FFFFFF"/>
                <w:spacing w:val="-2"/>
                <w:sz w:val="24"/>
              </w:rPr>
              <w:t>DOMICILIARIAS</w:t>
            </w:r>
          </w:p>
        </w:tc>
      </w:tr>
      <w:tr>
        <w:trPr>
          <w:trHeight w:val="340" w:hRule="atLeast"/>
        </w:trPr>
        <w:tc>
          <w:tcPr>
            <w:tcW w:w="4690" w:type="dxa"/>
          </w:tcPr>
          <w:p>
            <w:pPr>
              <w:pStyle w:val="TableParagraph"/>
              <w:spacing w:before="26"/>
              <w:ind w:left="107"/>
              <w:rPr>
                <w:sz w:val="24"/>
              </w:rPr>
            </w:pPr>
            <w:r>
              <w:rPr>
                <w:spacing w:val="-2"/>
                <w:sz w:val="24"/>
              </w:rPr>
              <w:t>SERVICIO</w:t>
            </w:r>
            <w:r>
              <w:rPr>
                <w:spacing w:val="3"/>
                <w:sz w:val="24"/>
              </w:rPr>
              <w:t> </w:t>
            </w:r>
            <w:r>
              <w:rPr>
                <w:spacing w:val="-2"/>
                <w:sz w:val="24"/>
              </w:rPr>
              <w:t>DE</w:t>
            </w:r>
            <w:r>
              <w:rPr>
                <w:spacing w:val="-14"/>
                <w:sz w:val="24"/>
              </w:rPr>
              <w:t> </w:t>
            </w:r>
            <w:r>
              <w:rPr>
                <w:spacing w:val="-2"/>
                <w:sz w:val="24"/>
              </w:rPr>
              <w:t>AYUDA</w:t>
            </w:r>
            <w:r>
              <w:rPr>
                <w:spacing w:val="-26"/>
                <w:sz w:val="24"/>
              </w:rPr>
              <w:t> </w:t>
            </w:r>
            <w:r>
              <w:rPr>
                <w:spacing w:val="-2"/>
                <w:sz w:val="24"/>
              </w:rPr>
              <w:t>A</w:t>
            </w:r>
            <w:r>
              <w:rPr>
                <w:spacing w:val="-11"/>
                <w:sz w:val="24"/>
              </w:rPr>
              <w:t> </w:t>
            </w:r>
            <w:r>
              <w:rPr>
                <w:spacing w:val="-2"/>
                <w:sz w:val="24"/>
              </w:rPr>
              <w:t>DOMICILIO</w:t>
            </w:r>
          </w:p>
        </w:tc>
        <w:tc>
          <w:tcPr>
            <w:tcW w:w="992" w:type="dxa"/>
          </w:tcPr>
          <w:p>
            <w:pPr>
              <w:pStyle w:val="TableParagraph"/>
              <w:spacing w:before="26"/>
              <w:ind w:right="100"/>
              <w:jc w:val="right"/>
              <w:rPr>
                <w:sz w:val="24"/>
              </w:rPr>
            </w:pPr>
            <w:r>
              <w:rPr>
                <w:spacing w:val="-5"/>
                <w:sz w:val="24"/>
              </w:rPr>
              <w:t>441</w:t>
            </w:r>
          </w:p>
        </w:tc>
      </w:tr>
      <w:tr>
        <w:trPr>
          <w:trHeight w:val="340" w:hRule="atLeast"/>
        </w:trPr>
        <w:tc>
          <w:tcPr>
            <w:tcW w:w="4690" w:type="dxa"/>
          </w:tcPr>
          <w:p>
            <w:pPr>
              <w:pStyle w:val="TableParagraph"/>
              <w:spacing w:before="26"/>
              <w:ind w:left="107"/>
              <w:rPr>
                <w:sz w:val="24"/>
              </w:rPr>
            </w:pPr>
            <w:r>
              <w:rPr>
                <w:sz w:val="24"/>
              </w:rPr>
              <w:t>SAD</w:t>
            </w:r>
            <w:r>
              <w:rPr>
                <w:spacing w:val="1"/>
                <w:sz w:val="24"/>
              </w:rPr>
              <w:t> </w:t>
            </w:r>
            <w:r>
              <w:rPr>
                <w:sz w:val="24"/>
              </w:rPr>
              <w:t>FINES DE</w:t>
            </w:r>
            <w:r>
              <w:rPr>
                <w:spacing w:val="-1"/>
                <w:sz w:val="24"/>
              </w:rPr>
              <w:t> </w:t>
            </w:r>
            <w:r>
              <w:rPr>
                <w:spacing w:val="-2"/>
                <w:sz w:val="24"/>
              </w:rPr>
              <w:t>SEMANA</w:t>
            </w:r>
          </w:p>
        </w:tc>
        <w:tc>
          <w:tcPr>
            <w:tcW w:w="992" w:type="dxa"/>
          </w:tcPr>
          <w:p>
            <w:pPr>
              <w:pStyle w:val="TableParagraph"/>
              <w:spacing w:before="26"/>
              <w:ind w:right="98"/>
              <w:jc w:val="right"/>
              <w:rPr>
                <w:sz w:val="24"/>
              </w:rPr>
            </w:pPr>
            <w:r>
              <w:rPr>
                <w:spacing w:val="-10"/>
                <w:sz w:val="24"/>
              </w:rPr>
              <w:t>4</w:t>
            </w:r>
          </w:p>
        </w:tc>
      </w:tr>
      <w:tr>
        <w:trPr>
          <w:trHeight w:val="340" w:hRule="atLeast"/>
        </w:trPr>
        <w:tc>
          <w:tcPr>
            <w:tcW w:w="4690" w:type="dxa"/>
          </w:tcPr>
          <w:p>
            <w:pPr>
              <w:pStyle w:val="TableParagraph"/>
              <w:spacing w:before="26"/>
              <w:ind w:left="107"/>
              <w:rPr>
                <w:sz w:val="24"/>
              </w:rPr>
            </w:pPr>
            <w:r>
              <w:rPr>
                <w:sz w:val="24"/>
              </w:rPr>
              <w:t>TELEASISTENCIA</w:t>
            </w:r>
            <w:r>
              <w:rPr>
                <w:spacing w:val="-13"/>
                <w:sz w:val="24"/>
              </w:rPr>
              <w:t> </w:t>
            </w:r>
            <w:r>
              <w:rPr>
                <w:spacing w:val="-2"/>
                <w:sz w:val="24"/>
              </w:rPr>
              <w:t>DOMICILIARIA</w:t>
            </w:r>
          </w:p>
        </w:tc>
        <w:tc>
          <w:tcPr>
            <w:tcW w:w="992" w:type="dxa"/>
          </w:tcPr>
          <w:p>
            <w:pPr>
              <w:pStyle w:val="TableParagraph"/>
              <w:spacing w:before="26"/>
              <w:ind w:right="100"/>
              <w:jc w:val="right"/>
              <w:rPr>
                <w:sz w:val="24"/>
              </w:rPr>
            </w:pPr>
            <w:r>
              <w:rPr>
                <w:spacing w:val="-5"/>
                <w:sz w:val="24"/>
              </w:rPr>
              <w:t>533</w:t>
            </w:r>
          </w:p>
        </w:tc>
      </w:tr>
      <w:tr>
        <w:trPr>
          <w:trHeight w:val="340" w:hRule="atLeast"/>
        </w:trPr>
        <w:tc>
          <w:tcPr>
            <w:tcW w:w="4690" w:type="dxa"/>
          </w:tcPr>
          <w:p>
            <w:pPr>
              <w:pStyle w:val="TableParagraph"/>
              <w:spacing w:before="26"/>
              <w:ind w:left="107"/>
              <w:rPr>
                <w:sz w:val="24"/>
              </w:rPr>
            </w:pPr>
            <w:r>
              <w:rPr>
                <w:sz w:val="24"/>
              </w:rPr>
              <w:t>RESPIRO </w:t>
            </w:r>
            <w:r>
              <w:rPr>
                <w:spacing w:val="-2"/>
                <w:sz w:val="24"/>
              </w:rPr>
              <w:t>FAMILIAR</w:t>
            </w:r>
          </w:p>
        </w:tc>
        <w:tc>
          <w:tcPr>
            <w:tcW w:w="992" w:type="dxa"/>
          </w:tcPr>
          <w:p>
            <w:pPr>
              <w:pStyle w:val="TableParagraph"/>
              <w:spacing w:before="26"/>
              <w:ind w:right="99"/>
              <w:jc w:val="right"/>
              <w:rPr>
                <w:sz w:val="24"/>
              </w:rPr>
            </w:pPr>
            <w:r>
              <w:rPr>
                <w:spacing w:val="-5"/>
                <w:sz w:val="24"/>
              </w:rPr>
              <w:t>16</w:t>
            </w:r>
          </w:p>
        </w:tc>
      </w:tr>
      <w:tr>
        <w:trPr>
          <w:trHeight w:val="340" w:hRule="atLeast"/>
        </w:trPr>
        <w:tc>
          <w:tcPr>
            <w:tcW w:w="4690" w:type="dxa"/>
          </w:tcPr>
          <w:p>
            <w:pPr>
              <w:pStyle w:val="TableParagraph"/>
              <w:spacing w:before="26"/>
              <w:ind w:left="107"/>
              <w:rPr>
                <w:sz w:val="24"/>
              </w:rPr>
            </w:pPr>
            <w:r>
              <w:rPr>
                <w:sz w:val="24"/>
              </w:rPr>
              <w:t>CENTROS</w:t>
            </w:r>
            <w:r>
              <w:rPr>
                <w:spacing w:val="1"/>
                <w:sz w:val="24"/>
              </w:rPr>
              <w:t> </w:t>
            </w:r>
            <w:r>
              <w:rPr>
                <w:sz w:val="24"/>
              </w:rPr>
              <w:t>DE</w:t>
            </w:r>
            <w:r>
              <w:rPr>
                <w:spacing w:val="-1"/>
                <w:sz w:val="24"/>
              </w:rPr>
              <w:t> </w:t>
            </w:r>
            <w:r>
              <w:rPr>
                <w:spacing w:val="-5"/>
                <w:sz w:val="24"/>
              </w:rPr>
              <w:t>DÍA</w:t>
            </w:r>
          </w:p>
        </w:tc>
        <w:tc>
          <w:tcPr>
            <w:tcW w:w="992" w:type="dxa"/>
          </w:tcPr>
          <w:p>
            <w:pPr>
              <w:pStyle w:val="TableParagraph"/>
              <w:spacing w:before="26"/>
              <w:ind w:right="99"/>
              <w:jc w:val="right"/>
              <w:rPr>
                <w:sz w:val="24"/>
              </w:rPr>
            </w:pPr>
            <w:r>
              <w:rPr>
                <w:spacing w:val="-5"/>
                <w:sz w:val="24"/>
              </w:rPr>
              <w:t>40</w:t>
            </w:r>
          </w:p>
        </w:tc>
      </w:tr>
    </w:tbl>
    <w:p>
      <w:pPr>
        <w:pStyle w:val="BodyText"/>
        <w:spacing w:before="179"/>
      </w:pPr>
    </w:p>
    <w:p>
      <w:pPr>
        <w:pStyle w:val="Heading1"/>
        <w:tabs>
          <w:tab w:pos="2216" w:val="left" w:leader="none"/>
          <w:tab w:pos="9431" w:val="left" w:leader="none"/>
        </w:tabs>
      </w:pPr>
      <w:r>
        <w:rPr>
          <w:rFonts w:ascii="Times New Roman"/>
          <w:b w:val="0"/>
          <w:color w:val="FFFFFF"/>
          <w:shd w:fill="666699" w:color="auto" w:val="clear"/>
        </w:rPr>
        <w:tab/>
      </w:r>
      <w:r>
        <w:rPr>
          <w:color w:val="FFFFFF"/>
          <w:shd w:fill="666699" w:color="auto" w:val="clear"/>
        </w:rPr>
        <w:t>12.</w:t>
      </w:r>
      <w:r>
        <w:rPr>
          <w:color w:val="FFFFFF"/>
          <w:spacing w:val="-4"/>
          <w:shd w:fill="666699" w:color="auto" w:val="clear"/>
        </w:rPr>
        <w:t> </w:t>
      </w:r>
      <w:r>
        <w:rPr>
          <w:color w:val="FFFFFF"/>
          <w:shd w:fill="666699" w:color="auto" w:val="clear"/>
        </w:rPr>
        <w:t>ACTUACIONES</w:t>
      </w:r>
      <w:r>
        <w:rPr>
          <w:color w:val="FFFFFF"/>
          <w:spacing w:val="-1"/>
          <w:shd w:fill="666699" w:color="auto" w:val="clear"/>
        </w:rPr>
        <w:t> </w:t>
      </w:r>
      <w:r>
        <w:rPr>
          <w:color w:val="FFFFFF"/>
          <w:shd w:fill="666699" w:color="auto" w:val="clear"/>
        </w:rPr>
        <w:t>CON</w:t>
      </w:r>
      <w:r>
        <w:rPr>
          <w:color w:val="FFFFFF"/>
          <w:spacing w:val="1"/>
          <w:shd w:fill="666699" w:color="auto" w:val="clear"/>
        </w:rPr>
        <w:t> </w:t>
      </w:r>
      <w:r>
        <w:rPr>
          <w:color w:val="FFFFFF"/>
          <w:shd w:fill="666699" w:color="auto" w:val="clear"/>
        </w:rPr>
        <w:t>PERSONAS CON</w:t>
      </w:r>
      <w:r>
        <w:rPr>
          <w:color w:val="FFFFFF"/>
          <w:spacing w:val="-4"/>
          <w:shd w:fill="666699" w:color="auto" w:val="clear"/>
        </w:rPr>
        <w:t> </w:t>
      </w:r>
      <w:r>
        <w:rPr>
          <w:color w:val="FFFFFF"/>
          <w:spacing w:val="-2"/>
          <w:shd w:fill="666699" w:color="auto" w:val="clear"/>
        </w:rPr>
        <w:t>DISCAPACIDAD</w:t>
      </w:r>
      <w:r>
        <w:rPr>
          <w:color w:val="FFFFFF"/>
          <w:shd w:fill="666699" w:color="auto" w:val="clear"/>
        </w:rPr>
        <w:tab/>
      </w:r>
    </w:p>
    <w:p>
      <w:pPr>
        <w:pStyle w:val="BodyText"/>
        <w:rPr>
          <w:b/>
        </w:rPr>
      </w:pPr>
    </w:p>
    <w:p>
      <w:pPr>
        <w:pStyle w:val="BodyText"/>
        <w:spacing w:before="7"/>
        <w:rPr>
          <w:b/>
        </w:rPr>
      </w:pPr>
    </w:p>
    <w:p>
      <w:pPr>
        <w:spacing w:before="0"/>
        <w:ind w:left="872" w:right="0" w:firstLine="0"/>
        <w:jc w:val="left"/>
        <w:rPr>
          <w:b/>
          <w:sz w:val="24"/>
        </w:rPr>
      </w:pPr>
      <w:r>
        <w:rPr>
          <w:b/>
          <w:sz w:val="24"/>
        </w:rPr>
        <w:t>1.-</w:t>
      </w:r>
      <w:r>
        <w:rPr>
          <w:b/>
          <w:spacing w:val="-1"/>
          <w:sz w:val="24"/>
        </w:rPr>
        <w:t> </w:t>
      </w:r>
      <w:r>
        <w:rPr>
          <w:b/>
          <w:sz w:val="24"/>
        </w:rPr>
        <w:t>ACTUACIONES PLAN</w:t>
      </w:r>
      <w:r>
        <w:rPr>
          <w:b/>
          <w:spacing w:val="-2"/>
          <w:sz w:val="24"/>
        </w:rPr>
        <w:t> </w:t>
      </w:r>
      <w:r>
        <w:rPr>
          <w:b/>
          <w:sz w:val="24"/>
        </w:rPr>
        <w:t>MUNICIPAL</w:t>
      </w:r>
      <w:r>
        <w:rPr>
          <w:b/>
          <w:spacing w:val="-1"/>
          <w:sz w:val="24"/>
        </w:rPr>
        <w:t> </w:t>
      </w:r>
      <w:r>
        <w:rPr>
          <w:b/>
          <w:sz w:val="24"/>
        </w:rPr>
        <w:t>DE</w:t>
      </w:r>
      <w:r>
        <w:rPr>
          <w:b/>
          <w:spacing w:val="-1"/>
          <w:sz w:val="24"/>
        </w:rPr>
        <w:t> </w:t>
      </w:r>
      <w:r>
        <w:rPr>
          <w:b/>
          <w:spacing w:val="-2"/>
          <w:sz w:val="24"/>
        </w:rPr>
        <w:t>DISCAPACIDAD</w:t>
      </w:r>
    </w:p>
    <w:p>
      <w:pPr>
        <w:pStyle w:val="ListParagraph"/>
        <w:numPr>
          <w:ilvl w:val="0"/>
          <w:numId w:val="2"/>
        </w:numPr>
        <w:tabs>
          <w:tab w:pos="1592" w:val="left" w:leader="none"/>
        </w:tabs>
        <w:spacing w:line="280" w:lineRule="auto" w:before="177" w:after="0"/>
        <w:ind w:left="1592" w:right="92" w:hanging="360"/>
        <w:jc w:val="both"/>
        <w:rPr>
          <w:sz w:val="24"/>
        </w:rPr>
      </w:pPr>
      <w:r>
        <w:rPr>
          <w:sz w:val="24"/>
        </w:rPr>
        <w:t>Proyecto de Sensibilización sobre Discapacidad en Centros Educativos. Se han realizado un total de 28 actividades en los distintos colegios 1.122 alumnos.</w:t>
      </w:r>
    </w:p>
    <w:p>
      <w:pPr>
        <w:pStyle w:val="ListParagraph"/>
        <w:numPr>
          <w:ilvl w:val="0"/>
          <w:numId w:val="2"/>
        </w:numPr>
        <w:tabs>
          <w:tab w:pos="1592" w:val="left" w:leader="none"/>
        </w:tabs>
        <w:spacing w:line="283" w:lineRule="auto" w:before="130" w:after="0"/>
        <w:ind w:left="1592" w:right="87" w:hanging="360"/>
        <w:jc w:val="both"/>
        <w:rPr>
          <w:sz w:val="24"/>
        </w:rPr>
      </w:pPr>
      <w:r>
        <w:rPr>
          <w:sz w:val="24"/>
        </w:rPr>
        <w:t>Detección de situación y necesidades COVID 19, a través de contacto telefónico y cumplimentación de cuestionario con diversas variables. Total 30 entidades</w:t>
      </w:r>
      <w:r>
        <w:rPr>
          <w:spacing w:val="40"/>
          <w:sz w:val="24"/>
        </w:rPr>
        <w:t> </w:t>
      </w:r>
      <w:r>
        <w:rPr>
          <w:sz w:val="24"/>
        </w:rPr>
        <w:t>de personas con discapacidad.</w:t>
      </w:r>
    </w:p>
    <w:p>
      <w:pPr>
        <w:pStyle w:val="ListParagraph"/>
        <w:numPr>
          <w:ilvl w:val="0"/>
          <w:numId w:val="2"/>
        </w:numPr>
        <w:tabs>
          <w:tab w:pos="1592" w:val="left" w:leader="none"/>
        </w:tabs>
        <w:spacing w:line="280" w:lineRule="auto" w:before="131" w:after="0"/>
        <w:ind w:left="1592" w:right="90" w:hanging="360"/>
        <w:jc w:val="both"/>
        <w:rPr>
          <w:sz w:val="24"/>
        </w:rPr>
      </w:pPr>
      <w:r>
        <w:rPr>
          <w:sz w:val="24"/>
        </w:rPr>
        <w:t>Detección y derivación de casos con diferentes necesidades en personas y colectivos debidas a la pandemia. Total 24 casos.</w:t>
      </w:r>
    </w:p>
    <w:p>
      <w:pPr>
        <w:pStyle w:val="ListParagraph"/>
        <w:numPr>
          <w:ilvl w:val="0"/>
          <w:numId w:val="2"/>
        </w:numPr>
        <w:tabs>
          <w:tab w:pos="1592" w:val="left" w:leader="none"/>
        </w:tabs>
        <w:spacing w:line="280" w:lineRule="auto" w:before="130" w:after="0"/>
        <w:ind w:left="1592" w:right="92" w:hanging="360"/>
        <w:jc w:val="both"/>
        <w:rPr>
          <w:sz w:val="24"/>
        </w:rPr>
      </w:pPr>
      <w:r>
        <w:rPr>
          <w:sz w:val="24"/>
        </w:rPr>
        <w:t>Videoconferencias con Responsables de las Entidades de Discapacidad con motivo del COVID 19.</w:t>
      </w:r>
    </w:p>
    <w:p>
      <w:pPr>
        <w:pStyle w:val="ListParagraph"/>
        <w:numPr>
          <w:ilvl w:val="0"/>
          <w:numId w:val="2"/>
        </w:numPr>
        <w:tabs>
          <w:tab w:pos="1592" w:val="left" w:leader="none"/>
        </w:tabs>
        <w:spacing w:line="280" w:lineRule="auto" w:before="131" w:after="0"/>
        <w:ind w:left="1592" w:right="90" w:hanging="360"/>
        <w:jc w:val="both"/>
        <w:rPr>
          <w:sz w:val="24"/>
        </w:rPr>
      </w:pPr>
      <w:r>
        <w:rPr>
          <w:sz w:val="24"/>
        </w:rPr>
        <w:t>Actualización de</w:t>
      </w:r>
      <w:r>
        <w:rPr>
          <w:spacing w:val="-2"/>
          <w:sz w:val="24"/>
        </w:rPr>
        <w:t> </w:t>
      </w:r>
      <w:r>
        <w:rPr>
          <w:sz w:val="24"/>
        </w:rPr>
        <w:t>la</w:t>
      </w:r>
      <w:r>
        <w:rPr>
          <w:spacing w:val="-2"/>
          <w:sz w:val="24"/>
        </w:rPr>
        <w:t> </w:t>
      </w:r>
      <w:r>
        <w:rPr>
          <w:sz w:val="24"/>
        </w:rPr>
        <w:t>Guía</w:t>
      </w:r>
      <w:r>
        <w:rPr>
          <w:spacing w:val="-4"/>
          <w:sz w:val="24"/>
        </w:rPr>
        <w:t> </w:t>
      </w:r>
      <w:r>
        <w:rPr>
          <w:sz w:val="24"/>
        </w:rPr>
        <w:t>Audiovisual</w:t>
      </w:r>
      <w:r>
        <w:rPr>
          <w:spacing w:val="-2"/>
          <w:sz w:val="24"/>
        </w:rPr>
        <w:t> </w:t>
      </w:r>
      <w:r>
        <w:rPr>
          <w:sz w:val="24"/>
        </w:rPr>
        <w:t>Entidades</w:t>
      </w:r>
      <w:r>
        <w:rPr>
          <w:spacing w:val="-1"/>
          <w:sz w:val="24"/>
        </w:rPr>
        <w:t> </w:t>
      </w:r>
      <w:r>
        <w:rPr>
          <w:sz w:val="24"/>
        </w:rPr>
        <w:t>Personas</w:t>
      </w:r>
      <w:r>
        <w:rPr>
          <w:spacing w:val="-2"/>
          <w:sz w:val="24"/>
        </w:rPr>
        <w:t> </w:t>
      </w:r>
      <w:r>
        <w:rPr>
          <w:sz w:val="24"/>
        </w:rPr>
        <w:t>con</w:t>
      </w:r>
      <w:r>
        <w:rPr>
          <w:spacing w:val="-2"/>
          <w:sz w:val="24"/>
        </w:rPr>
        <w:t> </w:t>
      </w:r>
      <w:r>
        <w:rPr>
          <w:sz w:val="24"/>
        </w:rPr>
        <w:t>Discapacidad.</w:t>
      </w:r>
      <w:r>
        <w:rPr>
          <w:spacing w:val="-4"/>
          <w:sz w:val="24"/>
        </w:rPr>
        <w:t> </w:t>
      </w:r>
      <w:r>
        <w:rPr>
          <w:sz w:val="24"/>
        </w:rPr>
        <w:t>Total 3 entidades.</w:t>
      </w:r>
    </w:p>
    <w:p>
      <w:pPr>
        <w:pStyle w:val="ListParagraph"/>
        <w:numPr>
          <w:ilvl w:val="0"/>
          <w:numId w:val="2"/>
        </w:numPr>
        <w:tabs>
          <w:tab w:pos="1592" w:val="left" w:leader="none"/>
        </w:tabs>
        <w:spacing w:line="280" w:lineRule="auto" w:before="127" w:after="0"/>
        <w:ind w:left="1592" w:right="91" w:hanging="360"/>
        <w:jc w:val="both"/>
        <w:rPr>
          <w:sz w:val="24"/>
        </w:rPr>
      </w:pPr>
      <w:r>
        <w:rPr>
          <w:sz w:val="24"/>
        </w:rPr>
        <w:t>Proyecto Naturaleza Accesible en colaboración con Zancadas sobre Ruedas. Rutas de enero a Marzo: 2.</w:t>
      </w:r>
    </w:p>
    <w:p>
      <w:pPr>
        <w:pStyle w:val="ListParagraph"/>
        <w:numPr>
          <w:ilvl w:val="0"/>
          <w:numId w:val="2"/>
        </w:numPr>
        <w:tabs>
          <w:tab w:pos="1592" w:val="left" w:leader="none"/>
        </w:tabs>
        <w:spacing w:line="280" w:lineRule="auto" w:before="130" w:after="0"/>
        <w:ind w:left="1592" w:right="93" w:hanging="360"/>
        <w:jc w:val="both"/>
        <w:rPr>
          <w:sz w:val="24"/>
        </w:rPr>
      </w:pPr>
      <w:r>
        <w:rPr>
          <w:sz w:val="24"/>
        </w:rPr>
        <w:t>Diseño del Proyecto Actividades Culturales Accesibles y Guía de Accesibilidad del Patrimonio Cultural.</w:t>
      </w:r>
    </w:p>
    <w:p>
      <w:pPr>
        <w:pStyle w:val="ListParagraph"/>
        <w:numPr>
          <w:ilvl w:val="0"/>
          <w:numId w:val="2"/>
        </w:numPr>
        <w:tabs>
          <w:tab w:pos="1591" w:val="left" w:leader="none"/>
        </w:tabs>
        <w:spacing w:line="240" w:lineRule="auto" w:before="130" w:after="0"/>
        <w:ind w:left="1591" w:right="0" w:hanging="359"/>
        <w:jc w:val="both"/>
        <w:rPr>
          <w:sz w:val="24"/>
        </w:rPr>
      </w:pPr>
      <w:r>
        <w:rPr>
          <w:sz w:val="24"/>
        </w:rPr>
        <w:t>Programa</w:t>
      </w:r>
      <w:r>
        <w:rPr>
          <w:spacing w:val="-4"/>
          <w:sz w:val="24"/>
        </w:rPr>
        <w:t> </w:t>
      </w:r>
      <w:r>
        <w:rPr>
          <w:sz w:val="24"/>
        </w:rPr>
        <w:t>de Actividades</w:t>
      </w:r>
      <w:r>
        <w:rPr>
          <w:spacing w:val="-2"/>
          <w:sz w:val="24"/>
        </w:rPr>
        <w:t> </w:t>
      </w:r>
      <w:r>
        <w:rPr>
          <w:sz w:val="24"/>
        </w:rPr>
        <w:t>para</w:t>
      </w:r>
      <w:r>
        <w:rPr>
          <w:spacing w:val="-3"/>
          <w:sz w:val="24"/>
        </w:rPr>
        <w:t> </w:t>
      </w:r>
      <w:r>
        <w:rPr>
          <w:sz w:val="24"/>
        </w:rPr>
        <w:t>Personas</w:t>
      </w:r>
      <w:r>
        <w:rPr>
          <w:spacing w:val="1"/>
          <w:sz w:val="24"/>
        </w:rPr>
        <w:t> </w:t>
      </w:r>
      <w:r>
        <w:rPr>
          <w:sz w:val="24"/>
        </w:rPr>
        <w:t>con</w:t>
      </w:r>
      <w:r>
        <w:rPr>
          <w:spacing w:val="-2"/>
          <w:sz w:val="24"/>
        </w:rPr>
        <w:t> </w:t>
      </w:r>
      <w:r>
        <w:rPr>
          <w:sz w:val="24"/>
        </w:rPr>
        <w:t>Discapacidad.</w:t>
      </w:r>
      <w:r>
        <w:rPr>
          <w:spacing w:val="-1"/>
          <w:sz w:val="24"/>
        </w:rPr>
        <w:t> </w:t>
      </w:r>
      <w:r>
        <w:rPr>
          <w:sz w:val="24"/>
        </w:rPr>
        <w:t>Enero a</w:t>
      </w:r>
      <w:r>
        <w:rPr>
          <w:spacing w:val="-2"/>
          <w:sz w:val="24"/>
        </w:rPr>
        <w:t> Marzo.</w:t>
      </w:r>
    </w:p>
    <w:p>
      <w:pPr>
        <w:pStyle w:val="ListParagraph"/>
        <w:spacing w:after="0" w:line="240" w:lineRule="auto"/>
        <w:jc w:val="both"/>
        <w:rPr>
          <w:sz w:val="24"/>
        </w:rPr>
        <w:sectPr>
          <w:pgSz w:w="11910" w:h="16840"/>
          <w:pgMar w:header="874" w:footer="1335" w:top="2480" w:bottom="1520" w:left="1275" w:right="1133"/>
        </w:sectPr>
      </w:pPr>
    </w:p>
    <w:p>
      <w:pPr>
        <w:pStyle w:val="BodyText"/>
        <w:spacing w:before="111"/>
      </w:pPr>
    </w:p>
    <w:p>
      <w:pPr>
        <w:pStyle w:val="ListParagraph"/>
        <w:numPr>
          <w:ilvl w:val="0"/>
          <w:numId w:val="2"/>
        </w:numPr>
        <w:tabs>
          <w:tab w:pos="1592" w:val="left" w:leader="none"/>
        </w:tabs>
        <w:spacing w:line="280" w:lineRule="auto" w:before="1" w:after="0"/>
        <w:ind w:left="1592" w:right="91" w:hanging="360"/>
        <w:jc w:val="left"/>
        <w:rPr>
          <w:sz w:val="24"/>
        </w:rPr>
      </w:pPr>
      <w:r>
        <w:rPr>
          <w:sz w:val="24"/>
        </w:rPr>
        <w:t>Concurso de fotografía on line “Cartagena Inclusiva” del 9 de octubre al 19 de</w:t>
      </w:r>
      <w:r>
        <w:rPr>
          <w:spacing w:val="40"/>
          <w:sz w:val="24"/>
        </w:rPr>
        <w:t> </w:t>
      </w:r>
      <w:r>
        <w:rPr>
          <w:spacing w:val="-2"/>
          <w:sz w:val="24"/>
        </w:rPr>
        <w:t>noviembre.</w:t>
      </w:r>
    </w:p>
    <w:p>
      <w:pPr>
        <w:pStyle w:val="ListParagraph"/>
        <w:numPr>
          <w:ilvl w:val="0"/>
          <w:numId w:val="2"/>
        </w:numPr>
        <w:tabs>
          <w:tab w:pos="1592" w:val="left" w:leader="none"/>
        </w:tabs>
        <w:spacing w:line="280" w:lineRule="auto" w:before="130" w:after="0"/>
        <w:ind w:left="1592" w:right="88" w:hanging="360"/>
        <w:jc w:val="left"/>
        <w:rPr>
          <w:sz w:val="24"/>
        </w:rPr>
      </w:pPr>
      <w:r>
        <w:rPr>
          <w:sz w:val="24"/>
        </w:rPr>
        <w:t>Grabaciones del Proyecto “El Artista y la Discapacidad”. Cuarto trimestre, total</w:t>
      </w:r>
      <w:r>
        <w:rPr>
          <w:spacing w:val="40"/>
          <w:sz w:val="24"/>
        </w:rPr>
        <w:t> </w:t>
      </w:r>
      <w:r>
        <w:rPr>
          <w:sz w:val="24"/>
        </w:rPr>
        <w:t>9 grabaciones.</w:t>
      </w:r>
    </w:p>
    <w:p>
      <w:pPr>
        <w:pStyle w:val="ListParagraph"/>
        <w:numPr>
          <w:ilvl w:val="0"/>
          <w:numId w:val="2"/>
        </w:numPr>
        <w:tabs>
          <w:tab w:pos="1591" w:val="left" w:leader="none"/>
        </w:tabs>
        <w:spacing w:line="240" w:lineRule="auto" w:before="130" w:after="0"/>
        <w:ind w:left="1591" w:right="0" w:hanging="359"/>
        <w:jc w:val="left"/>
        <w:rPr>
          <w:sz w:val="24"/>
        </w:rPr>
      </w:pPr>
      <w:r>
        <w:rPr>
          <w:sz w:val="24"/>
        </w:rPr>
        <w:t>Diseño</w:t>
      </w:r>
      <w:r>
        <w:rPr>
          <w:spacing w:val="-4"/>
          <w:sz w:val="24"/>
        </w:rPr>
        <w:t> </w:t>
      </w:r>
      <w:r>
        <w:rPr>
          <w:sz w:val="24"/>
        </w:rPr>
        <w:t>de</w:t>
      </w:r>
      <w:r>
        <w:rPr>
          <w:spacing w:val="-2"/>
          <w:sz w:val="24"/>
        </w:rPr>
        <w:t> </w:t>
      </w:r>
      <w:r>
        <w:rPr>
          <w:sz w:val="24"/>
        </w:rPr>
        <w:t>la Guía</w:t>
      </w:r>
      <w:r>
        <w:rPr>
          <w:spacing w:val="1"/>
          <w:sz w:val="24"/>
        </w:rPr>
        <w:t> </w:t>
      </w:r>
      <w:r>
        <w:rPr>
          <w:sz w:val="24"/>
        </w:rPr>
        <w:t>de Comercios Accesibles. A</w:t>
      </w:r>
      <w:r>
        <w:rPr>
          <w:spacing w:val="-3"/>
          <w:sz w:val="24"/>
        </w:rPr>
        <w:t> </w:t>
      </w:r>
      <w:r>
        <w:rPr>
          <w:sz w:val="24"/>
        </w:rPr>
        <w:t>falta de</w:t>
      </w:r>
      <w:r>
        <w:rPr>
          <w:spacing w:val="1"/>
          <w:sz w:val="24"/>
        </w:rPr>
        <w:t> </w:t>
      </w:r>
      <w:r>
        <w:rPr>
          <w:spacing w:val="-2"/>
          <w:sz w:val="24"/>
        </w:rPr>
        <w:t>presentar.</w:t>
      </w:r>
    </w:p>
    <w:p>
      <w:pPr>
        <w:pStyle w:val="ListParagraph"/>
        <w:numPr>
          <w:ilvl w:val="0"/>
          <w:numId w:val="2"/>
        </w:numPr>
        <w:tabs>
          <w:tab w:pos="1592" w:val="left" w:leader="none"/>
        </w:tabs>
        <w:spacing w:line="280" w:lineRule="auto" w:before="170" w:after="0"/>
        <w:ind w:left="1592" w:right="90" w:hanging="360"/>
        <w:jc w:val="both"/>
        <w:rPr>
          <w:sz w:val="24"/>
        </w:rPr>
      </w:pPr>
      <w:r>
        <w:rPr>
          <w:sz w:val="24"/>
        </w:rPr>
        <w:t>Actividades online del Día Internacional de las Personas con Discapacidad. Participación de 35 Entidades de Discapacidad.</w:t>
      </w:r>
    </w:p>
    <w:p>
      <w:pPr>
        <w:pStyle w:val="ListParagraph"/>
        <w:numPr>
          <w:ilvl w:val="0"/>
          <w:numId w:val="2"/>
        </w:numPr>
        <w:tabs>
          <w:tab w:pos="1592" w:val="left" w:leader="none"/>
        </w:tabs>
        <w:spacing w:line="280" w:lineRule="auto" w:before="130" w:after="0"/>
        <w:ind w:left="1592" w:right="91" w:hanging="360"/>
        <w:jc w:val="both"/>
        <w:rPr>
          <w:sz w:val="24"/>
        </w:rPr>
      </w:pPr>
      <w:r>
        <w:rPr>
          <w:sz w:val="24"/>
        </w:rPr>
        <w:t>Informayor Facebook de Mayores y Discapacidad. 856 seguidores, personas alcanzadas 2.335, interacciones con publicación 538.</w:t>
      </w:r>
    </w:p>
    <w:p>
      <w:pPr>
        <w:pStyle w:val="ListParagraph"/>
        <w:numPr>
          <w:ilvl w:val="0"/>
          <w:numId w:val="2"/>
        </w:numPr>
        <w:tabs>
          <w:tab w:pos="1592" w:val="left" w:leader="none"/>
        </w:tabs>
        <w:spacing w:line="280" w:lineRule="auto" w:before="130" w:after="0"/>
        <w:ind w:left="1592" w:right="92" w:hanging="360"/>
        <w:jc w:val="both"/>
        <w:rPr>
          <w:sz w:val="24"/>
        </w:rPr>
      </w:pPr>
      <w:r>
        <w:rPr>
          <w:sz w:val="24"/>
        </w:rPr>
        <w:t>Diagnóstico</w:t>
      </w:r>
      <w:r>
        <w:rPr>
          <w:spacing w:val="-6"/>
          <w:sz w:val="24"/>
        </w:rPr>
        <w:t> </w:t>
      </w:r>
      <w:r>
        <w:rPr>
          <w:sz w:val="24"/>
        </w:rPr>
        <w:t>y</w:t>
      </w:r>
      <w:r>
        <w:rPr>
          <w:spacing w:val="-3"/>
          <w:sz w:val="24"/>
        </w:rPr>
        <w:t> </w:t>
      </w:r>
      <w:r>
        <w:rPr>
          <w:sz w:val="24"/>
        </w:rPr>
        <w:t>aportaciones</w:t>
      </w:r>
      <w:r>
        <w:rPr>
          <w:spacing w:val="-4"/>
          <w:sz w:val="24"/>
        </w:rPr>
        <w:t> </w:t>
      </w:r>
      <w:r>
        <w:rPr>
          <w:sz w:val="24"/>
        </w:rPr>
        <w:t>para</w:t>
      </w:r>
      <w:r>
        <w:rPr>
          <w:spacing w:val="-4"/>
          <w:sz w:val="24"/>
        </w:rPr>
        <w:t> </w:t>
      </w:r>
      <w:r>
        <w:rPr>
          <w:sz w:val="24"/>
        </w:rPr>
        <w:t>Edificios</w:t>
      </w:r>
      <w:r>
        <w:rPr>
          <w:spacing w:val="-4"/>
          <w:sz w:val="24"/>
        </w:rPr>
        <w:t> </w:t>
      </w:r>
      <w:r>
        <w:rPr>
          <w:sz w:val="24"/>
        </w:rPr>
        <w:t>Accesibles</w:t>
      </w:r>
      <w:r>
        <w:rPr>
          <w:spacing w:val="-4"/>
          <w:sz w:val="24"/>
        </w:rPr>
        <w:t> </w:t>
      </w:r>
      <w:r>
        <w:rPr>
          <w:sz w:val="24"/>
        </w:rPr>
        <w:t>Palacio</w:t>
      </w:r>
      <w:r>
        <w:rPr>
          <w:spacing w:val="-1"/>
          <w:sz w:val="24"/>
        </w:rPr>
        <w:t> </w:t>
      </w:r>
      <w:r>
        <w:rPr>
          <w:sz w:val="24"/>
        </w:rPr>
        <w:t>Consistorial,</w:t>
      </w:r>
      <w:r>
        <w:rPr>
          <w:spacing w:val="-4"/>
          <w:sz w:val="24"/>
        </w:rPr>
        <w:t> </w:t>
      </w:r>
      <w:r>
        <w:rPr>
          <w:sz w:val="24"/>
        </w:rPr>
        <w:t>Edificio Administrativo de San Miguel.</w:t>
      </w:r>
    </w:p>
    <w:p>
      <w:pPr>
        <w:pStyle w:val="ListParagraph"/>
        <w:numPr>
          <w:ilvl w:val="0"/>
          <w:numId w:val="2"/>
        </w:numPr>
        <w:tabs>
          <w:tab w:pos="1592" w:val="left" w:leader="none"/>
        </w:tabs>
        <w:spacing w:line="280" w:lineRule="auto" w:before="130" w:after="0"/>
        <w:ind w:left="1592" w:right="93" w:hanging="360"/>
        <w:jc w:val="both"/>
        <w:rPr>
          <w:sz w:val="24"/>
        </w:rPr>
      </w:pPr>
      <w:r>
        <w:rPr>
          <w:sz w:val="24"/>
        </w:rPr>
        <w:t>Formación a Empleados Públicos. Cursos impartidos por la Oficina Técnica de </w:t>
      </w:r>
      <w:r>
        <w:rPr>
          <w:spacing w:val="-2"/>
          <w:sz w:val="24"/>
        </w:rPr>
        <w:t>Accesibilidad.</w:t>
      </w:r>
    </w:p>
    <w:p>
      <w:pPr>
        <w:pStyle w:val="ListParagraph"/>
        <w:numPr>
          <w:ilvl w:val="0"/>
          <w:numId w:val="2"/>
        </w:numPr>
        <w:tabs>
          <w:tab w:pos="1592" w:val="left" w:leader="none"/>
        </w:tabs>
        <w:spacing w:line="283" w:lineRule="auto" w:before="130" w:after="0"/>
        <w:ind w:left="1592" w:right="90" w:hanging="360"/>
        <w:jc w:val="both"/>
        <w:rPr>
          <w:sz w:val="24"/>
        </w:rPr>
      </w:pPr>
      <w:r>
        <w:rPr>
          <w:sz w:val="24"/>
        </w:rPr>
        <w:t>Participación en el Plan de Movilidad</w:t>
      </w:r>
      <w:r>
        <w:rPr>
          <w:spacing w:val="-1"/>
          <w:sz w:val="24"/>
        </w:rPr>
        <w:t> </w:t>
      </w:r>
      <w:r>
        <w:rPr>
          <w:sz w:val="24"/>
        </w:rPr>
        <w:t>Urbana y Accesible de Cartagena,</w:t>
      </w:r>
      <w:r>
        <w:rPr>
          <w:spacing w:val="-3"/>
          <w:sz w:val="24"/>
        </w:rPr>
        <w:t> </w:t>
      </w:r>
      <w:r>
        <w:rPr>
          <w:sz w:val="24"/>
        </w:rPr>
        <w:t>del Área de Desarrollo Sostenible del Ayuntamiento de Cartagena. Componente de la Mesa de Movilidad.</w:t>
      </w:r>
    </w:p>
    <w:p>
      <w:pPr>
        <w:pStyle w:val="BodyText"/>
      </w:pPr>
    </w:p>
    <w:p>
      <w:pPr>
        <w:pStyle w:val="BodyText"/>
        <w:spacing w:before="15"/>
      </w:pPr>
    </w:p>
    <w:p>
      <w:pPr>
        <w:pStyle w:val="Heading1"/>
        <w:tabs>
          <w:tab w:pos="3150" w:val="left" w:leader="none"/>
          <w:tab w:pos="9431" w:val="left" w:leader="none"/>
        </w:tabs>
      </w:pPr>
      <w:r>
        <w:rPr>
          <w:rFonts w:ascii="Times New Roman" w:hAnsi="Times New Roman"/>
          <w:b w:val="0"/>
          <w:color w:val="FFFFFF"/>
          <w:shd w:fill="666699" w:color="auto" w:val="clear"/>
        </w:rPr>
        <w:tab/>
      </w:r>
      <w:r>
        <w:rPr>
          <w:color w:val="FFFFFF"/>
          <w:shd w:fill="666699" w:color="auto" w:val="clear"/>
        </w:rPr>
        <w:t>13.</w:t>
      </w:r>
      <w:r>
        <w:rPr>
          <w:color w:val="FFFFFF"/>
          <w:spacing w:val="-2"/>
          <w:shd w:fill="666699" w:color="auto" w:val="clear"/>
        </w:rPr>
        <w:t> </w:t>
      </w:r>
      <w:r>
        <w:rPr>
          <w:color w:val="FFFFFF"/>
          <w:shd w:fill="666699" w:color="auto" w:val="clear"/>
        </w:rPr>
        <w:t>ACTUACIONES</w:t>
      </w:r>
      <w:r>
        <w:rPr>
          <w:color w:val="FFFFFF"/>
          <w:spacing w:val="-2"/>
          <w:shd w:fill="666699" w:color="auto" w:val="clear"/>
        </w:rPr>
        <w:t> </w:t>
      </w:r>
      <w:r>
        <w:rPr>
          <w:color w:val="FFFFFF"/>
          <w:shd w:fill="666699" w:color="auto" w:val="clear"/>
        </w:rPr>
        <w:t>EN</w:t>
      </w:r>
      <w:r>
        <w:rPr>
          <w:color w:val="FFFFFF"/>
          <w:spacing w:val="1"/>
          <w:shd w:fill="666699" w:color="auto" w:val="clear"/>
        </w:rPr>
        <w:t> </w:t>
      </w:r>
      <w:r>
        <w:rPr>
          <w:color w:val="FFFFFF"/>
          <w:spacing w:val="-2"/>
          <w:shd w:fill="666699" w:color="auto" w:val="clear"/>
        </w:rPr>
        <w:t>INMIGRACIÓN</w:t>
      </w:r>
      <w:r>
        <w:rPr>
          <w:color w:val="FFFFFF"/>
          <w:shd w:fill="666699" w:color="auto" w:val="clear"/>
        </w:rPr>
        <w:tab/>
      </w:r>
    </w:p>
    <w:p>
      <w:pPr>
        <w:spacing w:before="120"/>
        <w:ind w:left="872" w:right="0" w:firstLine="0"/>
        <w:jc w:val="left"/>
        <w:rPr>
          <w:b/>
          <w:sz w:val="24"/>
        </w:rPr>
      </w:pPr>
      <w:r>
        <w:rPr>
          <w:b/>
          <w:sz w:val="24"/>
        </w:rPr>
        <w:t>1.</w:t>
      </w:r>
      <w:r>
        <w:rPr>
          <w:b/>
          <w:spacing w:val="1"/>
          <w:sz w:val="24"/>
        </w:rPr>
        <w:t> </w:t>
      </w:r>
      <w:r>
        <w:rPr>
          <w:b/>
          <w:sz w:val="24"/>
        </w:rPr>
        <w:t>ACOGIDA</w:t>
      </w:r>
      <w:r>
        <w:rPr>
          <w:b/>
          <w:spacing w:val="-4"/>
          <w:sz w:val="24"/>
        </w:rPr>
        <w:t> </w:t>
      </w:r>
      <w:r>
        <w:rPr>
          <w:b/>
          <w:sz w:val="24"/>
        </w:rPr>
        <w:t>INICIAL,</w:t>
      </w:r>
      <w:r>
        <w:rPr>
          <w:b/>
          <w:spacing w:val="-1"/>
          <w:sz w:val="24"/>
        </w:rPr>
        <w:t> </w:t>
      </w:r>
      <w:r>
        <w:rPr>
          <w:b/>
          <w:sz w:val="24"/>
        </w:rPr>
        <w:t>INFORMACIÓN,</w:t>
      </w:r>
      <w:r>
        <w:rPr>
          <w:b/>
          <w:spacing w:val="-3"/>
          <w:sz w:val="24"/>
        </w:rPr>
        <w:t> </w:t>
      </w:r>
      <w:r>
        <w:rPr>
          <w:b/>
          <w:sz w:val="24"/>
        </w:rPr>
        <w:t>ORIENTACIÓN</w:t>
      </w:r>
      <w:r>
        <w:rPr>
          <w:b/>
          <w:spacing w:val="-2"/>
          <w:sz w:val="24"/>
        </w:rPr>
        <w:t> </w:t>
      </w:r>
      <w:r>
        <w:rPr>
          <w:b/>
          <w:sz w:val="24"/>
        </w:rPr>
        <w:t>Y</w:t>
      </w:r>
      <w:r>
        <w:rPr>
          <w:b/>
          <w:spacing w:val="1"/>
          <w:sz w:val="24"/>
        </w:rPr>
        <w:t> </w:t>
      </w:r>
      <w:r>
        <w:rPr>
          <w:b/>
          <w:spacing w:val="-2"/>
          <w:sz w:val="24"/>
        </w:rPr>
        <w:t>VALORACIÓN</w:t>
      </w:r>
    </w:p>
    <w:p>
      <w:pPr>
        <w:spacing w:before="180"/>
        <w:ind w:left="873" w:right="0" w:firstLine="0"/>
        <w:jc w:val="left"/>
        <w:rPr>
          <w:sz w:val="24"/>
        </w:rPr>
      </w:pPr>
      <w:r>
        <w:rPr>
          <w:sz w:val="24"/>
        </w:rPr>
        <w:t>Se</w:t>
      </w:r>
      <w:r>
        <w:rPr>
          <w:spacing w:val="-2"/>
          <w:sz w:val="24"/>
        </w:rPr>
        <w:t> </w:t>
      </w:r>
      <w:r>
        <w:rPr>
          <w:sz w:val="24"/>
        </w:rPr>
        <w:t>han</w:t>
      </w:r>
      <w:r>
        <w:rPr>
          <w:spacing w:val="-2"/>
          <w:sz w:val="24"/>
        </w:rPr>
        <w:t> </w:t>
      </w:r>
      <w:r>
        <w:rPr>
          <w:sz w:val="24"/>
        </w:rPr>
        <w:t>realizado</w:t>
      </w:r>
      <w:r>
        <w:rPr>
          <w:spacing w:val="-1"/>
          <w:sz w:val="24"/>
        </w:rPr>
        <w:t> </w:t>
      </w:r>
      <w:r>
        <w:rPr>
          <w:sz w:val="24"/>
        </w:rPr>
        <w:t>un</w:t>
      </w:r>
      <w:r>
        <w:rPr>
          <w:spacing w:val="-4"/>
          <w:sz w:val="24"/>
        </w:rPr>
        <w:t> </w:t>
      </w:r>
      <w:r>
        <w:rPr>
          <w:sz w:val="24"/>
        </w:rPr>
        <w:t>total</w:t>
      </w:r>
      <w:r>
        <w:rPr>
          <w:spacing w:val="-5"/>
          <w:sz w:val="24"/>
        </w:rPr>
        <w:t> </w:t>
      </w:r>
      <w:r>
        <w:rPr>
          <w:sz w:val="24"/>
        </w:rPr>
        <w:t>de</w:t>
      </w:r>
      <w:r>
        <w:rPr>
          <w:spacing w:val="-2"/>
          <w:sz w:val="24"/>
        </w:rPr>
        <w:t> </w:t>
      </w:r>
      <w:r>
        <w:rPr>
          <w:b/>
          <w:sz w:val="24"/>
        </w:rPr>
        <w:t>6.068</w:t>
      </w:r>
      <w:r>
        <w:rPr>
          <w:b/>
          <w:spacing w:val="1"/>
          <w:sz w:val="24"/>
        </w:rPr>
        <w:t> </w:t>
      </w:r>
      <w:r>
        <w:rPr>
          <w:b/>
          <w:sz w:val="24"/>
        </w:rPr>
        <w:t>atenciones</w:t>
      </w:r>
      <w:r>
        <w:rPr>
          <w:b/>
          <w:spacing w:val="2"/>
          <w:sz w:val="24"/>
        </w:rPr>
        <w:t> </w:t>
      </w:r>
      <w:r>
        <w:rPr>
          <w:sz w:val="24"/>
        </w:rPr>
        <w:t>cuyas</w:t>
      </w:r>
      <w:r>
        <w:rPr>
          <w:spacing w:val="-1"/>
          <w:sz w:val="24"/>
        </w:rPr>
        <w:t> </w:t>
      </w:r>
      <w:r>
        <w:rPr>
          <w:sz w:val="24"/>
        </w:rPr>
        <w:t>demandas</w:t>
      </w:r>
      <w:r>
        <w:rPr>
          <w:spacing w:val="-2"/>
          <w:sz w:val="24"/>
        </w:rPr>
        <w:t> </w:t>
      </w:r>
      <w:r>
        <w:rPr>
          <w:sz w:val="24"/>
        </w:rPr>
        <w:t>se</w:t>
      </w:r>
      <w:r>
        <w:rPr>
          <w:spacing w:val="-4"/>
          <w:sz w:val="24"/>
        </w:rPr>
        <w:t> </w:t>
      </w:r>
      <w:r>
        <w:rPr>
          <w:sz w:val="24"/>
        </w:rPr>
        <w:t>distribuyen</w:t>
      </w:r>
      <w:r>
        <w:rPr>
          <w:spacing w:val="1"/>
          <w:sz w:val="24"/>
        </w:rPr>
        <w:t> </w:t>
      </w:r>
      <w:r>
        <w:rPr>
          <w:spacing w:val="-4"/>
          <w:sz w:val="24"/>
        </w:rPr>
        <w:t>así:</w:t>
      </w:r>
    </w:p>
    <w:p>
      <w:pPr>
        <w:pStyle w:val="BodyText"/>
        <w:spacing w:before="7"/>
        <w:rPr>
          <w:sz w:val="14"/>
        </w:rPr>
      </w:pPr>
    </w:p>
    <w:tbl>
      <w:tblPr>
        <w:tblW w:w="0" w:type="auto"/>
        <w:jc w:val="left"/>
        <w:tblInd w:w="116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6012"/>
        <w:gridCol w:w="1241"/>
      </w:tblGrid>
      <w:tr>
        <w:trPr>
          <w:trHeight w:val="472" w:hRule="atLeast"/>
        </w:trPr>
        <w:tc>
          <w:tcPr>
            <w:tcW w:w="7253" w:type="dxa"/>
            <w:gridSpan w:val="2"/>
            <w:shd w:val="clear" w:color="auto" w:fill="666699"/>
          </w:tcPr>
          <w:p>
            <w:pPr>
              <w:pStyle w:val="TableParagraph"/>
              <w:spacing w:line="292" w:lineRule="exact"/>
              <w:ind w:left="10"/>
              <w:jc w:val="center"/>
              <w:rPr>
                <w:rFonts w:ascii="Calibri"/>
                <w:b/>
                <w:sz w:val="24"/>
              </w:rPr>
            </w:pPr>
            <w:r>
              <w:rPr>
                <w:rFonts w:ascii="Calibri"/>
                <w:b/>
                <w:color w:val="FFFFFF"/>
                <w:spacing w:val="-2"/>
                <w:sz w:val="24"/>
              </w:rPr>
              <w:t>DEMANDAS</w:t>
            </w:r>
          </w:p>
        </w:tc>
      </w:tr>
      <w:tr>
        <w:trPr>
          <w:trHeight w:val="340" w:hRule="atLeast"/>
        </w:trPr>
        <w:tc>
          <w:tcPr>
            <w:tcW w:w="6012" w:type="dxa"/>
          </w:tcPr>
          <w:p>
            <w:pPr>
              <w:pStyle w:val="TableParagraph"/>
              <w:spacing w:before="23"/>
              <w:ind w:left="71"/>
              <w:rPr>
                <w:rFonts w:ascii="Calibri" w:hAnsi="Calibri"/>
                <w:sz w:val="24"/>
              </w:rPr>
            </w:pPr>
            <w:r>
              <w:rPr>
                <w:rFonts w:ascii="Calibri" w:hAnsi="Calibri"/>
                <w:sz w:val="24"/>
              </w:rPr>
              <w:t>INFORMACIÓN</w:t>
            </w:r>
            <w:r>
              <w:rPr>
                <w:rFonts w:ascii="Calibri" w:hAnsi="Calibri"/>
                <w:spacing w:val="1"/>
                <w:sz w:val="24"/>
              </w:rPr>
              <w:t> </w:t>
            </w:r>
            <w:r>
              <w:rPr>
                <w:rFonts w:ascii="Calibri" w:hAnsi="Calibri"/>
                <w:sz w:val="24"/>
              </w:rPr>
              <w:t>DE</w:t>
            </w:r>
            <w:r>
              <w:rPr>
                <w:rFonts w:ascii="Calibri" w:hAnsi="Calibri"/>
                <w:spacing w:val="-2"/>
                <w:sz w:val="24"/>
              </w:rPr>
              <w:t> EXTRANJERÍA</w:t>
            </w:r>
          </w:p>
        </w:tc>
        <w:tc>
          <w:tcPr>
            <w:tcW w:w="1241" w:type="dxa"/>
          </w:tcPr>
          <w:p>
            <w:pPr>
              <w:pStyle w:val="TableParagraph"/>
              <w:spacing w:before="52"/>
              <w:ind w:right="342"/>
              <w:jc w:val="right"/>
              <w:rPr>
                <w:sz w:val="20"/>
              </w:rPr>
            </w:pPr>
            <w:r>
              <w:rPr>
                <w:spacing w:val="-2"/>
                <w:sz w:val="20"/>
              </w:rPr>
              <w:t>3.419</w:t>
            </w:r>
          </w:p>
        </w:tc>
      </w:tr>
      <w:tr>
        <w:trPr>
          <w:trHeight w:val="337" w:hRule="atLeast"/>
        </w:trPr>
        <w:tc>
          <w:tcPr>
            <w:tcW w:w="6012" w:type="dxa"/>
          </w:tcPr>
          <w:p>
            <w:pPr>
              <w:pStyle w:val="TableParagraph"/>
              <w:spacing w:before="23"/>
              <w:ind w:left="71"/>
              <w:rPr>
                <w:rFonts w:ascii="Calibri"/>
                <w:sz w:val="24"/>
              </w:rPr>
            </w:pPr>
            <w:r>
              <w:rPr>
                <w:rFonts w:ascii="Calibri"/>
                <w:sz w:val="24"/>
              </w:rPr>
              <w:t>DEMANDAS</w:t>
            </w:r>
            <w:r>
              <w:rPr>
                <w:rFonts w:ascii="Calibri"/>
                <w:spacing w:val="-1"/>
                <w:sz w:val="24"/>
              </w:rPr>
              <w:t> </w:t>
            </w:r>
            <w:r>
              <w:rPr>
                <w:rFonts w:ascii="Calibri"/>
                <w:spacing w:val="-2"/>
                <w:sz w:val="24"/>
              </w:rPr>
              <w:t>SOCIALES</w:t>
            </w:r>
          </w:p>
        </w:tc>
        <w:tc>
          <w:tcPr>
            <w:tcW w:w="1241" w:type="dxa"/>
          </w:tcPr>
          <w:p>
            <w:pPr>
              <w:pStyle w:val="TableParagraph"/>
              <w:spacing w:before="52"/>
              <w:ind w:right="342"/>
              <w:jc w:val="right"/>
              <w:rPr>
                <w:sz w:val="20"/>
              </w:rPr>
            </w:pPr>
            <w:r>
              <w:rPr>
                <w:spacing w:val="-2"/>
                <w:sz w:val="20"/>
              </w:rPr>
              <w:t>2.260</w:t>
            </w:r>
          </w:p>
        </w:tc>
      </w:tr>
      <w:tr>
        <w:trPr>
          <w:trHeight w:val="340" w:hRule="atLeast"/>
        </w:trPr>
        <w:tc>
          <w:tcPr>
            <w:tcW w:w="6012" w:type="dxa"/>
          </w:tcPr>
          <w:p>
            <w:pPr>
              <w:pStyle w:val="TableParagraph"/>
              <w:spacing w:before="23"/>
              <w:ind w:left="71"/>
              <w:rPr>
                <w:rFonts w:ascii="Calibri"/>
                <w:sz w:val="24"/>
              </w:rPr>
            </w:pPr>
            <w:r>
              <w:rPr>
                <w:rFonts w:ascii="Calibri"/>
                <w:spacing w:val="-2"/>
                <w:sz w:val="24"/>
              </w:rPr>
              <w:t>SALUD</w:t>
            </w:r>
          </w:p>
        </w:tc>
        <w:tc>
          <w:tcPr>
            <w:tcW w:w="1241" w:type="dxa"/>
          </w:tcPr>
          <w:p>
            <w:pPr>
              <w:pStyle w:val="TableParagraph"/>
              <w:spacing w:before="52"/>
              <w:ind w:right="343"/>
              <w:jc w:val="right"/>
              <w:rPr>
                <w:sz w:val="20"/>
              </w:rPr>
            </w:pPr>
            <w:r>
              <w:rPr>
                <w:spacing w:val="-5"/>
                <w:sz w:val="20"/>
              </w:rPr>
              <w:t>211</w:t>
            </w:r>
          </w:p>
        </w:tc>
      </w:tr>
      <w:tr>
        <w:trPr>
          <w:trHeight w:val="340" w:hRule="atLeast"/>
        </w:trPr>
        <w:tc>
          <w:tcPr>
            <w:tcW w:w="6012" w:type="dxa"/>
          </w:tcPr>
          <w:p>
            <w:pPr>
              <w:pStyle w:val="TableParagraph"/>
              <w:spacing w:before="23"/>
              <w:ind w:left="71"/>
              <w:rPr>
                <w:rFonts w:ascii="Calibri" w:hAnsi="Calibri"/>
                <w:sz w:val="24"/>
              </w:rPr>
            </w:pPr>
            <w:r>
              <w:rPr>
                <w:rFonts w:ascii="Calibri" w:hAnsi="Calibri"/>
                <w:spacing w:val="-2"/>
                <w:sz w:val="24"/>
              </w:rPr>
              <w:t>TRADUCCIÓN</w:t>
            </w:r>
          </w:p>
        </w:tc>
        <w:tc>
          <w:tcPr>
            <w:tcW w:w="1241" w:type="dxa"/>
          </w:tcPr>
          <w:p>
            <w:pPr>
              <w:pStyle w:val="TableParagraph"/>
              <w:spacing w:before="52"/>
              <w:ind w:right="344"/>
              <w:jc w:val="right"/>
              <w:rPr>
                <w:sz w:val="20"/>
              </w:rPr>
            </w:pPr>
            <w:r>
              <w:rPr>
                <w:spacing w:val="-5"/>
                <w:sz w:val="20"/>
              </w:rPr>
              <w:t>23</w:t>
            </w:r>
          </w:p>
        </w:tc>
      </w:tr>
      <w:tr>
        <w:trPr>
          <w:trHeight w:val="340" w:hRule="atLeast"/>
        </w:trPr>
        <w:tc>
          <w:tcPr>
            <w:tcW w:w="6012" w:type="dxa"/>
          </w:tcPr>
          <w:p>
            <w:pPr>
              <w:pStyle w:val="TableParagraph"/>
              <w:spacing w:before="23"/>
              <w:ind w:left="71"/>
              <w:rPr>
                <w:rFonts w:ascii="Calibri"/>
                <w:sz w:val="24"/>
              </w:rPr>
            </w:pPr>
            <w:r>
              <w:rPr>
                <w:rFonts w:ascii="Calibri"/>
                <w:sz w:val="24"/>
              </w:rPr>
              <w:t>OTRAS </w:t>
            </w:r>
            <w:r>
              <w:rPr>
                <w:rFonts w:ascii="Calibri"/>
                <w:spacing w:val="-2"/>
                <w:sz w:val="24"/>
              </w:rPr>
              <w:t>INFORMACIONES</w:t>
            </w:r>
          </w:p>
        </w:tc>
        <w:tc>
          <w:tcPr>
            <w:tcW w:w="1241" w:type="dxa"/>
          </w:tcPr>
          <w:p>
            <w:pPr>
              <w:pStyle w:val="TableParagraph"/>
              <w:spacing w:before="52"/>
              <w:ind w:right="344"/>
              <w:jc w:val="right"/>
              <w:rPr>
                <w:sz w:val="20"/>
              </w:rPr>
            </w:pPr>
            <w:r>
              <w:rPr>
                <w:spacing w:val="-5"/>
                <w:sz w:val="20"/>
              </w:rPr>
              <w:t>83</w:t>
            </w:r>
          </w:p>
        </w:tc>
      </w:tr>
      <w:tr>
        <w:trPr>
          <w:trHeight w:val="340" w:hRule="atLeast"/>
        </w:trPr>
        <w:tc>
          <w:tcPr>
            <w:tcW w:w="6012" w:type="dxa"/>
          </w:tcPr>
          <w:p>
            <w:pPr>
              <w:pStyle w:val="TableParagraph"/>
              <w:spacing w:before="23"/>
              <w:ind w:left="71"/>
              <w:rPr>
                <w:rFonts w:ascii="Calibri"/>
                <w:sz w:val="24"/>
              </w:rPr>
            </w:pPr>
            <w:r>
              <w:rPr>
                <w:rFonts w:ascii="Calibri"/>
                <w:spacing w:val="-2"/>
                <w:sz w:val="24"/>
              </w:rPr>
              <w:t>EMPLEO</w:t>
            </w:r>
          </w:p>
        </w:tc>
        <w:tc>
          <w:tcPr>
            <w:tcW w:w="1241" w:type="dxa"/>
          </w:tcPr>
          <w:p>
            <w:pPr>
              <w:pStyle w:val="TableParagraph"/>
              <w:spacing w:before="52"/>
              <w:ind w:right="344"/>
              <w:jc w:val="right"/>
              <w:rPr>
                <w:sz w:val="20"/>
              </w:rPr>
            </w:pPr>
            <w:r>
              <w:rPr>
                <w:spacing w:val="-5"/>
                <w:sz w:val="20"/>
              </w:rPr>
              <w:t>29</w:t>
            </w:r>
          </w:p>
        </w:tc>
      </w:tr>
      <w:tr>
        <w:trPr>
          <w:trHeight w:val="340" w:hRule="atLeast"/>
        </w:trPr>
        <w:tc>
          <w:tcPr>
            <w:tcW w:w="6012" w:type="dxa"/>
          </w:tcPr>
          <w:p>
            <w:pPr>
              <w:pStyle w:val="TableParagraph"/>
              <w:spacing w:before="23"/>
              <w:ind w:left="71"/>
              <w:rPr>
                <w:rFonts w:ascii="Calibri" w:hAnsi="Calibri"/>
                <w:sz w:val="24"/>
              </w:rPr>
            </w:pPr>
            <w:r>
              <w:rPr>
                <w:rFonts w:ascii="Calibri" w:hAnsi="Calibri"/>
                <w:sz w:val="24"/>
              </w:rPr>
              <w:t>INFORMACIÓN</w:t>
            </w:r>
            <w:r>
              <w:rPr>
                <w:rFonts w:ascii="Calibri" w:hAnsi="Calibri"/>
                <w:spacing w:val="3"/>
                <w:sz w:val="24"/>
              </w:rPr>
              <w:t> </w:t>
            </w:r>
            <w:r>
              <w:rPr>
                <w:rFonts w:ascii="Calibri" w:hAnsi="Calibri"/>
                <w:sz w:val="24"/>
              </w:rPr>
              <w:t>DE</w:t>
            </w:r>
            <w:r>
              <w:rPr>
                <w:rFonts w:ascii="Calibri" w:hAnsi="Calibri"/>
                <w:spacing w:val="-1"/>
                <w:sz w:val="24"/>
              </w:rPr>
              <w:t> </w:t>
            </w:r>
            <w:r>
              <w:rPr>
                <w:rFonts w:ascii="Calibri" w:hAnsi="Calibri"/>
                <w:sz w:val="24"/>
              </w:rPr>
              <w:t>OTROS</w:t>
            </w:r>
            <w:r>
              <w:rPr>
                <w:rFonts w:ascii="Calibri" w:hAnsi="Calibri"/>
                <w:spacing w:val="-3"/>
                <w:sz w:val="24"/>
              </w:rPr>
              <w:t> </w:t>
            </w:r>
            <w:r>
              <w:rPr>
                <w:rFonts w:ascii="Calibri" w:hAnsi="Calibri"/>
                <w:sz w:val="24"/>
              </w:rPr>
              <w:t>DEPARTAMENTOS</w:t>
            </w:r>
            <w:r>
              <w:rPr>
                <w:rFonts w:ascii="Calibri" w:hAnsi="Calibri"/>
                <w:spacing w:val="-1"/>
                <w:sz w:val="24"/>
              </w:rPr>
              <w:t> </w:t>
            </w:r>
            <w:r>
              <w:rPr>
                <w:rFonts w:ascii="Calibri" w:hAnsi="Calibri"/>
                <w:spacing w:val="-2"/>
                <w:sz w:val="24"/>
              </w:rPr>
              <w:t>MUNICIPALES</w:t>
            </w:r>
          </w:p>
        </w:tc>
        <w:tc>
          <w:tcPr>
            <w:tcW w:w="1241" w:type="dxa"/>
          </w:tcPr>
          <w:p>
            <w:pPr>
              <w:pStyle w:val="TableParagraph"/>
              <w:spacing w:before="52"/>
              <w:ind w:right="344"/>
              <w:jc w:val="right"/>
              <w:rPr>
                <w:sz w:val="20"/>
              </w:rPr>
            </w:pPr>
            <w:r>
              <w:rPr>
                <w:spacing w:val="-5"/>
                <w:sz w:val="20"/>
              </w:rPr>
              <w:t>43</w:t>
            </w:r>
          </w:p>
        </w:tc>
      </w:tr>
      <w:tr>
        <w:trPr>
          <w:trHeight w:val="340" w:hRule="atLeast"/>
        </w:trPr>
        <w:tc>
          <w:tcPr>
            <w:tcW w:w="6012" w:type="dxa"/>
            <w:shd w:val="clear" w:color="auto" w:fill="666699"/>
          </w:tcPr>
          <w:p>
            <w:pPr>
              <w:pStyle w:val="TableParagraph"/>
              <w:spacing w:before="23"/>
              <w:ind w:left="71"/>
              <w:rPr>
                <w:rFonts w:ascii="Calibri"/>
                <w:b/>
                <w:sz w:val="24"/>
              </w:rPr>
            </w:pPr>
            <w:r>
              <w:rPr>
                <w:rFonts w:ascii="Calibri"/>
                <w:b/>
                <w:color w:val="FFFFFF"/>
                <w:spacing w:val="-2"/>
                <w:sz w:val="24"/>
              </w:rPr>
              <w:t>TOTAL</w:t>
            </w:r>
          </w:p>
        </w:tc>
        <w:tc>
          <w:tcPr>
            <w:tcW w:w="1241" w:type="dxa"/>
            <w:shd w:val="clear" w:color="auto" w:fill="666699"/>
          </w:tcPr>
          <w:p>
            <w:pPr>
              <w:pStyle w:val="TableParagraph"/>
              <w:spacing w:before="50"/>
              <w:ind w:right="342"/>
              <w:jc w:val="right"/>
              <w:rPr>
                <w:rFonts w:ascii="Arial"/>
                <w:b/>
                <w:sz w:val="20"/>
              </w:rPr>
            </w:pPr>
            <w:r>
              <w:rPr>
                <w:rFonts w:ascii="Arial"/>
                <w:b/>
                <w:color w:val="FFFFFF"/>
                <w:spacing w:val="-2"/>
                <w:sz w:val="20"/>
              </w:rPr>
              <w:t>6.068</w:t>
            </w:r>
          </w:p>
        </w:tc>
      </w:tr>
    </w:tbl>
    <w:p>
      <w:pPr>
        <w:pStyle w:val="TableParagraph"/>
        <w:spacing w:after="0"/>
        <w:jc w:val="right"/>
        <w:rPr>
          <w:rFonts w:ascii="Arial"/>
          <w:b/>
          <w:sz w:val="20"/>
        </w:rPr>
        <w:sectPr>
          <w:pgSz w:w="11910" w:h="16840"/>
          <w:pgMar w:header="874" w:footer="1335" w:top="2480" w:bottom="1520" w:left="1275" w:right="1133"/>
        </w:sectPr>
      </w:pPr>
    </w:p>
    <w:p>
      <w:pPr>
        <w:pStyle w:val="BodyText"/>
      </w:pPr>
    </w:p>
    <w:p>
      <w:pPr>
        <w:pStyle w:val="BodyText"/>
        <w:spacing w:before="289"/>
      </w:pPr>
    </w:p>
    <w:p>
      <w:pPr>
        <w:pStyle w:val="BodyText"/>
        <w:ind w:left="872"/>
      </w:pPr>
      <w:r>
        <w:rPr/>
        <w:t>En</w:t>
      </w:r>
      <w:r>
        <w:rPr>
          <w:spacing w:val="-3"/>
        </w:rPr>
        <w:t> </w:t>
      </w:r>
      <w:r>
        <w:rPr/>
        <w:t>cuanto</w:t>
      </w:r>
      <w:r>
        <w:rPr>
          <w:spacing w:val="-6"/>
        </w:rPr>
        <w:t> </w:t>
      </w:r>
      <w:r>
        <w:rPr/>
        <w:t>a</w:t>
      </w:r>
      <w:r>
        <w:rPr>
          <w:spacing w:val="-3"/>
        </w:rPr>
        <w:t> </w:t>
      </w:r>
      <w:r>
        <w:rPr/>
        <w:t>las</w:t>
      </w:r>
      <w:r>
        <w:rPr>
          <w:spacing w:val="-7"/>
        </w:rPr>
        <w:t> </w:t>
      </w:r>
      <w:r>
        <w:rPr/>
        <w:t>atenciones</w:t>
      </w:r>
      <w:r>
        <w:rPr>
          <w:spacing w:val="-3"/>
        </w:rPr>
        <w:t> </w:t>
      </w:r>
      <w:r>
        <w:rPr/>
        <w:t>de</w:t>
      </w:r>
      <w:r>
        <w:rPr>
          <w:spacing w:val="-1"/>
        </w:rPr>
        <w:t> </w:t>
      </w:r>
      <w:r>
        <w:rPr/>
        <w:t>las</w:t>
      </w:r>
      <w:r>
        <w:rPr>
          <w:spacing w:val="-5"/>
        </w:rPr>
        <w:t> </w:t>
      </w:r>
      <w:r>
        <w:rPr/>
        <w:t>trabajadoras</w:t>
      </w:r>
      <w:r>
        <w:rPr>
          <w:spacing w:val="-4"/>
        </w:rPr>
        <w:t> </w:t>
      </w:r>
      <w:r>
        <w:rPr/>
        <w:t>sociales</w:t>
      </w:r>
      <w:r>
        <w:rPr>
          <w:spacing w:val="-3"/>
        </w:rPr>
        <w:t> </w:t>
      </w:r>
      <w:r>
        <w:rPr/>
        <w:t>la</w:t>
      </w:r>
      <w:r>
        <w:rPr>
          <w:spacing w:val="-6"/>
        </w:rPr>
        <w:t> </w:t>
      </w:r>
      <w:r>
        <w:rPr/>
        <w:t>distribución</w:t>
      </w:r>
      <w:r>
        <w:rPr>
          <w:spacing w:val="-5"/>
        </w:rPr>
        <w:t> </w:t>
      </w:r>
      <w:r>
        <w:rPr/>
        <w:t>es</w:t>
      </w:r>
      <w:r>
        <w:rPr>
          <w:spacing w:val="-4"/>
        </w:rPr>
        <w:t> </w:t>
      </w:r>
      <w:r>
        <w:rPr/>
        <w:t>la</w:t>
      </w:r>
      <w:r>
        <w:rPr>
          <w:spacing w:val="-3"/>
        </w:rPr>
        <w:t> </w:t>
      </w:r>
      <w:r>
        <w:rPr>
          <w:spacing w:val="-2"/>
        </w:rPr>
        <w:t>siguiente:</w:t>
      </w:r>
    </w:p>
    <w:p>
      <w:pPr>
        <w:pStyle w:val="BodyText"/>
        <w:spacing w:before="9" w:after="1"/>
        <w:rPr>
          <w:sz w:val="14"/>
        </w:rPr>
      </w:pPr>
    </w:p>
    <w:tbl>
      <w:tblPr>
        <w:tblW w:w="0" w:type="auto"/>
        <w:jc w:val="left"/>
        <w:tblInd w:w="243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2314"/>
        <w:gridCol w:w="2403"/>
      </w:tblGrid>
      <w:tr>
        <w:trPr>
          <w:trHeight w:val="470" w:hRule="atLeast"/>
        </w:trPr>
        <w:tc>
          <w:tcPr>
            <w:tcW w:w="4717" w:type="dxa"/>
            <w:gridSpan w:val="2"/>
            <w:shd w:val="clear" w:color="auto" w:fill="666699"/>
          </w:tcPr>
          <w:p>
            <w:pPr>
              <w:pStyle w:val="TableParagraph"/>
              <w:spacing w:line="292" w:lineRule="exact"/>
              <w:ind w:left="7"/>
              <w:jc w:val="center"/>
              <w:rPr>
                <w:rFonts w:ascii="Calibri"/>
                <w:b/>
                <w:sz w:val="24"/>
              </w:rPr>
            </w:pPr>
            <w:r>
              <w:rPr>
                <w:rFonts w:ascii="Calibri"/>
                <w:b/>
                <w:color w:val="FFFFFF"/>
                <w:spacing w:val="-2"/>
                <w:sz w:val="24"/>
              </w:rPr>
              <w:t>DEMANDAS</w:t>
            </w:r>
          </w:p>
        </w:tc>
      </w:tr>
      <w:tr>
        <w:trPr>
          <w:trHeight w:val="340" w:hRule="atLeast"/>
        </w:trPr>
        <w:tc>
          <w:tcPr>
            <w:tcW w:w="2314" w:type="dxa"/>
          </w:tcPr>
          <w:p>
            <w:pPr>
              <w:pStyle w:val="TableParagraph"/>
              <w:spacing w:before="23"/>
              <w:ind w:left="69"/>
              <w:rPr>
                <w:rFonts w:ascii="Calibri"/>
                <w:sz w:val="24"/>
              </w:rPr>
            </w:pPr>
            <w:r>
              <w:rPr>
                <w:rFonts w:ascii="Calibri"/>
                <w:sz w:val="24"/>
              </w:rPr>
              <w:t>INFORMES</w:t>
            </w:r>
            <w:r>
              <w:rPr>
                <w:rFonts w:ascii="Calibri"/>
                <w:spacing w:val="1"/>
                <w:sz w:val="24"/>
              </w:rPr>
              <w:t> </w:t>
            </w:r>
            <w:r>
              <w:rPr>
                <w:rFonts w:ascii="Calibri"/>
                <w:spacing w:val="-2"/>
                <w:sz w:val="24"/>
              </w:rPr>
              <w:t>ARRAIGO</w:t>
            </w:r>
          </w:p>
        </w:tc>
        <w:tc>
          <w:tcPr>
            <w:tcW w:w="2403" w:type="dxa"/>
          </w:tcPr>
          <w:p>
            <w:pPr>
              <w:pStyle w:val="TableParagraph"/>
              <w:spacing w:before="52"/>
              <w:ind w:right="347"/>
              <w:jc w:val="right"/>
              <w:rPr>
                <w:sz w:val="20"/>
              </w:rPr>
            </w:pPr>
            <w:r>
              <w:rPr>
                <w:sz w:val="20"/>
              </w:rPr>
              <w:t>233</w:t>
            </w:r>
            <w:r>
              <w:rPr>
                <w:spacing w:val="-6"/>
                <w:sz w:val="20"/>
              </w:rPr>
              <w:t> </w:t>
            </w:r>
            <w:r>
              <w:rPr>
                <w:sz w:val="20"/>
              </w:rPr>
              <w:t>(188</w:t>
            </w:r>
            <w:r>
              <w:rPr>
                <w:spacing w:val="-5"/>
                <w:sz w:val="20"/>
              </w:rPr>
              <w:t> </w:t>
            </w:r>
            <w:r>
              <w:rPr>
                <w:spacing w:val="-2"/>
                <w:sz w:val="20"/>
              </w:rPr>
              <w:t>favorables)</w:t>
            </w:r>
          </w:p>
        </w:tc>
      </w:tr>
      <w:tr>
        <w:trPr>
          <w:trHeight w:val="340" w:hRule="atLeast"/>
        </w:trPr>
        <w:tc>
          <w:tcPr>
            <w:tcW w:w="2314" w:type="dxa"/>
          </w:tcPr>
          <w:p>
            <w:pPr>
              <w:pStyle w:val="TableParagraph"/>
              <w:spacing w:before="23"/>
              <w:ind w:left="69"/>
              <w:rPr>
                <w:rFonts w:ascii="Calibri"/>
                <w:sz w:val="24"/>
              </w:rPr>
            </w:pPr>
            <w:r>
              <w:rPr>
                <w:rFonts w:ascii="Calibri"/>
                <w:sz w:val="24"/>
              </w:rPr>
              <w:t>INFORMES</w:t>
            </w:r>
            <w:r>
              <w:rPr>
                <w:rFonts w:ascii="Calibri"/>
                <w:spacing w:val="1"/>
                <w:sz w:val="24"/>
              </w:rPr>
              <w:t> </w:t>
            </w:r>
            <w:r>
              <w:rPr>
                <w:rFonts w:ascii="Calibri"/>
                <w:spacing w:val="-2"/>
                <w:sz w:val="24"/>
              </w:rPr>
              <w:t>VIVIENDA</w:t>
            </w:r>
          </w:p>
        </w:tc>
        <w:tc>
          <w:tcPr>
            <w:tcW w:w="2403" w:type="dxa"/>
          </w:tcPr>
          <w:p>
            <w:pPr>
              <w:pStyle w:val="TableParagraph"/>
              <w:spacing w:before="52"/>
              <w:ind w:right="346"/>
              <w:jc w:val="right"/>
              <w:rPr>
                <w:sz w:val="20"/>
              </w:rPr>
            </w:pPr>
            <w:r>
              <w:rPr>
                <w:spacing w:val="-5"/>
                <w:sz w:val="20"/>
              </w:rPr>
              <w:t>537</w:t>
            </w:r>
          </w:p>
        </w:tc>
      </w:tr>
      <w:tr>
        <w:trPr>
          <w:trHeight w:val="340" w:hRule="atLeast"/>
        </w:trPr>
        <w:tc>
          <w:tcPr>
            <w:tcW w:w="2314" w:type="dxa"/>
          </w:tcPr>
          <w:p>
            <w:pPr>
              <w:pStyle w:val="TableParagraph"/>
              <w:spacing w:before="23"/>
              <w:ind w:left="69"/>
              <w:rPr>
                <w:rFonts w:ascii="Calibri"/>
                <w:sz w:val="24"/>
              </w:rPr>
            </w:pPr>
            <w:r>
              <w:rPr>
                <w:rFonts w:ascii="Calibri"/>
                <w:sz w:val="24"/>
              </w:rPr>
              <w:t>OTRAS </w:t>
            </w:r>
            <w:r>
              <w:rPr>
                <w:rFonts w:ascii="Calibri"/>
                <w:spacing w:val="-2"/>
                <w:sz w:val="24"/>
              </w:rPr>
              <w:t>DEMANDAS</w:t>
            </w:r>
          </w:p>
        </w:tc>
        <w:tc>
          <w:tcPr>
            <w:tcW w:w="2403" w:type="dxa"/>
          </w:tcPr>
          <w:p>
            <w:pPr>
              <w:pStyle w:val="TableParagraph"/>
              <w:spacing w:before="52"/>
              <w:ind w:right="345"/>
              <w:jc w:val="right"/>
              <w:rPr>
                <w:sz w:val="20"/>
              </w:rPr>
            </w:pPr>
            <w:r>
              <w:rPr>
                <w:spacing w:val="-2"/>
                <w:sz w:val="20"/>
              </w:rPr>
              <w:t>2.872</w:t>
            </w:r>
          </w:p>
        </w:tc>
      </w:tr>
      <w:tr>
        <w:trPr>
          <w:trHeight w:val="340" w:hRule="atLeast"/>
        </w:trPr>
        <w:tc>
          <w:tcPr>
            <w:tcW w:w="2314" w:type="dxa"/>
            <w:shd w:val="clear" w:color="auto" w:fill="666699"/>
          </w:tcPr>
          <w:p>
            <w:pPr>
              <w:pStyle w:val="TableParagraph"/>
              <w:spacing w:before="23"/>
              <w:ind w:left="69"/>
              <w:rPr>
                <w:rFonts w:ascii="Calibri"/>
                <w:b/>
                <w:sz w:val="24"/>
              </w:rPr>
            </w:pPr>
            <w:r>
              <w:rPr>
                <w:rFonts w:ascii="Calibri"/>
                <w:b/>
                <w:color w:val="FFFFFF"/>
                <w:spacing w:val="-2"/>
                <w:sz w:val="24"/>
              </w:rPr>
              <w:t>TOTAL</w:t>
            </w:r>
          </w:p>
        </w:tc>
        <w:tc>
          <w:tcPr>
            <w:tcW w:w="2403" w:type="dxa"/>
            <w:shd w:val="clear" w:color="auto" w:fill="666699"/>
          </w:tcPr>
          <w:p>
            <w:pPr>
              <w:pStyle w:val="TableParagraph"/>
              <w:spacing w:before="50"/>
              <w:ind w:right="345"/>
              <w:jc w:val="right"/>
              <w:rPr>
                <w:rFonts w:ascii="Arial"/>
                <w:b/>
                <w:sz w:val="20"/>
              </w:rPr>
            </w:pPr>
            <w:r>
              <w:rPr>
                <w:rFonts w:ascii="Arial"/>
                <w:b/>
                <w:color w:val="FFFFFF"/>
                <w:spacing w:val="-2"/>
                <w:sz w:val="20"/>
              </w:rPr>
              <w:t>3.642</w:t>
            </w:r>
          </w:p>
        </w:tc>
      </w:tr>
    </w:tbl>
    <w:p>
      <w:pPr>
        <w:pStyle w:val="BodyText"/>
        <w:spacing w:before="178"/>
      </w:pPr>
    </w:p>
    <w:p>
      <w:pPr>
        <w:spacing w:line="386" w:lineRule="auto" w:before="0"/>
        <w:ind w:left="873" w:right="1432" w:firstLine="0"/>
        <w:jc w:val="left"/>
        <w:rPr>
          <w:b/>
          <w:sz w:val="24"/>
        </w:rPr>
      </w:pPr>
      <w:r>
        <w:rPr>
          <w:sz w:val="24"/>
        </w:rPr>
        <w:t>Además</w:t>
      </w:r>
      <w:r>
        <w:rPr>
          <w:spacing w:val="-5"/>
          <w:sz w:val="24"/>
        </w:rPr>
        <w:t> </w:t>
      </w:r>
      <w:r>
        <w:rPr>
          <w:sz w:val="24"/>
        </w:rPr>
        <w:t>de</w:t>
      </w:r>
      <w:r>
        <w:rPr>
          <w:spacing w:val="-5"/>
          <w:sz w:val="24"/>
        </w:rPr>
        <w:t> </w:t>
      </w:r>
      <w:r>
        <w:rPr>
          <w:sz w:val="24"/>
        </w:rPr>
        <w:t>han</w:t>
      </w:r>
      <w:r>
        <w:rPr>
          <w:spacing w:val="-5"/>
          <w:sz w:val="24"/>
        </w:rPr>
        <w:t> </w:t>
      </w:r>
      <w:r>
        <w:rPr>
          <w:sz w:val="24"/>
        </w:rPr>
        <w:t>realizado</w:t>
      </w:r>
      <w:r>
        <w:rPr>
          <w:spacing w:val="-4"/>
          <w:sz w:val="24"/>
        </w:rPr>
        <w:t> </w:t>
      </w:r>
      <w:r>
        <w:rPr>
          <w:b/>
          <w:sz w:val="24"/>
        </w:rPr>
        <w:t>128</w:t>
      </w:r>
      <w:r>
        <w:rPr>
          <w:b/>
          <w:spacing w:val="-3"/>
          <w:sz w:val="24"/>
        </w:rPr>
        <w:t> </w:t>
      </w:r>
      <w:r>
        <w:rPr>
          <w:b/>
          <w:sz w:val="24"/>
        </w:rPr>
        <w:t>comparecencias</w:t>
      </w:r>
      <w:r>
        <w:rPr>
          <w:b/>
          <w:spacing w:val="-3"/>
          <w:sz w:val="24"/>
        </w:rPr>
        <w:t> </w:t>
      </w:r>
      <w:r>
        <w:rPr>
          <w:b/>
          <w:sz w:val="24"/>
        </w:rPr>
        <w:t>sanitarias</w:t>
      </w:r>
      <w:r>
        <w:rPr>
          <w:b/>
          <w:spacing w:val="-3"/>
          <w:sz w:val="24"/>
        </w:rPr>
        <w:t> </w:t>
      </w:r>
      <w:r>
        <w:rPr>
          <w:b/>
          <w:sz w:val="24"/>
        </w:rPr>
        <w:t>y</w:t>
      </w:r>
      <w:r>
        <w:rPr>
          <w:b/>
          <w:spacing w:val="-3"/>
          <w:sz w:val="24"/>
        </w:rPr>
        <w:t> </w:t>
      </w:r>
      <w:r>
        <w:rPr>
          <w:b/>
          <w:sz w:val="24"/>
        </w:rPr>
        <w:t>31</w:t>
      </w:r>
      <w:r>
        <w:rPr>
          <w:b/>
          <w:spacing w:val="-3"/>
          <w:sz w:val="24"/>
        </w:rPr>
        <w:t> </w:t>
      </w:r>
      <w:r>
        <w:rPr>
          <w:b/>
          <w:sz w:val="24"/>
        </w:rPr>
        <w:t>educativas</w:t>
      </w:r>
      <w:r>
        <w:rPr>
          <w:sz w:val="24"/>
        </w:rPr>
        <w:t>. </w:t>
      </w:r>
      <w:r>
        <w:rPr>
          <w:b/>
          <w:sz w:val="24"/>
        </w:rPr>
        <w:t>2.- FOMENTO, APOYO Y DINAMIZACIÓN DEL TEJIDO ASOCIATIVO</w:t>
      </w:r>
    </w:p>
    <w:p>
      <w:pPr>
        <w:pStyle w:val="BodyText"/>
        <w:spacing w:line="288" w:lineRule="auto"/>
        <w:ind w:left="165" w:firstLine="708"/>
      </w:pPr>
      <w:r>
        <w:rPr/>
        <w:t>Se ha trabajado con </w:t>
      </w:r>
      <w:r>
        <w:rPr>
          <w:b/>
        </w:rPr>
        <w:t>17 asociaciones </w:t>
      </w:r>
      <w:r>
        <w:rPr/>
        <w:t>de acción social que prestan servicios y apoyo a</w:t>
      </w:r>
      <w:r>
        <w:rPr>
          <w:spacing w:val="80"/>
        </w:rPr>
        <w:t> </w:t>
      </w:r>
      <w:r>
        <w:rPr/>
        <w:t>personas inmigrantes.</w:t>
      </w:r>
    </w:p>
    <w:p>
      <w:pPr>
        <w:spacing w:before="120"/>
        <w:ind w:left="873" w:right="0" w:firstLine="0"/>
        <w:jc w:val="left"/>
        <w:rPr>
          <w:sz w:val="24"/>
        </w:rPr>
      </w:pPr>
      <w:r>
        <w:rPr>
          <w:sz w:val="24"/>
        </w:rPr>
        <w:t>Las</w:t>
      </w:r>
      <w:r>
        <w:rPr>
          <w:spacing w:val="-3"/>
          <w:sz w:val="24"/>
        </w:rPr>
        <w:t> </w:t>
      </w:r>
      <w:r>
        <w:rPr>
          <w:b/>
          <w:sz w:val="24"/>
        </w:rPr>
        <w:t>principales actividades</w:t>
      </w:r>
      <w:r>
        <w:rPr>
          <w:b/>
          <w:spacing w:val="-1"/>
          <w:sz w:val="24"/>
        </w:rPr>
        <w:t> </w:t>
      </w:r>
      <w:r>
        <w:rPr>
          <w:sz w:val="24"/>
        </w:rPr>
        <w:t>realizadas</w:t>
      </w:r>
      <w:r>
        <w:rPr>
          <w:spacing w:val="-2"/>
          <w:sz w:val="24"/>
        </w:rPr>
        <w:t> </w:t>
      </w:r>
      <w:r>
        <w:rPr>
          <w:sz w:val="24"/>
        </w:rPr>
        <w:t>han</w:t>
      </w:r>
      <w:r>
        <w:rPr>
          <w:spacing w:val="-2"/>
          <w:sz w:val="24"/>
        </w:rPr>
        <w:t> </w:t>
      </w:r>
      <w:r>
        <w:rPr>
          <w:sz w:val="24"/>
        </w:rPr>
        <w:t>sido</w:t>
      </w:r>
      <w:r>
        <w:rPr>
          <w:spacing w:val="-2"/>
          <w:sz w:val="24"/>
        </w:rPr>
        <w:t> </w:t>
      </w:r>
      <w:r>
        <w:rPr>
          <w:sz w:val="24"/>
        </w:rPr>
        <w:t>las</w:t>
      </w:r>
      <w:r>
        <w:rPr>
          <w:spacing w:val="-2"/>
          <w:sz w:val="24"/>
        </w:rPr>
        <w:t> siguientes:</w:t>
      </w:r>
    </w:p>
    <w:p>
      <w:pPr>
        <w:pStyle w:val="ListParagraph"/>
        <w:numPr>
          <w:ilvl w:val="0"/>
          <w:numId w:val="3"/>
        </w:numPr>
        <w:tabs>
          <w:tab w:pos="1592" w:val="left" w:leader="none"/>
        </w:tabs>
        <w:spacing w:line="280" w:lineRule="auto" w:before="180" w:after="0"/>
        <w:ind w:left="1592" w:right="90" w:hanging="360"/>
        <w:jc w:val="both"/>
        <w:rPr>
          <w:sz w:val="24"/>
        </w:rPr>
      </w:pPr>
      <w:r>
        <w:rPr>
          <w:sz w:val="24"/>
        </w:rPr>
        <w:t>Actualizar los directorios de las Asociaciones de Inmigrantes y de las entidades de Acción Social.</w:t>
      </w:r>
    </w:p>
    <w:p>
      <w:pPr>
        <w:pStyle w:val="ListParagraph"/>
        <w:numPr>
          <w:ilvl w:val="0"/>
          <w:numId w:val="3"/>
        </w:numPr>
        <w:tabs>
          <w:tab w:pos="1592" w:val="left" w:leader="none"/>
        </w:tabs>
        <w:spacing w:line="285" w:lineRule="auto" w:before="130" w:after="0"/>
        <w:ind w:left="1592" w:right="91" w:hanging="360"/>
        <w:jc w:val="both"/>
        <w:rPr>
          <w:sz w:val="24"/>
        </w:rPr>
      </w:pPr>
      <w:r>
        <w:rPr>
          <w:sz w:val="24"/>
        </w:rPr>
        <w:t>Remitir vía correo electrónico la información relevante sobre: recursos teléfonos de apoyo a la Ciudadanía, folletos divulgativos sobre normas de higiene y prevención del Coronavirus traducidos a varios idiomas, infografías, avisos puntuales...) a las asociaciones de inmigrantes y a usuarios que lo han </w:t>
      </w:r>
      <w:r>
        <w:rPr>
          <w:spacing w:val="-2"/>
          <w:sz w:val="24"/>
        </w:rPr>
        <w:t>requerido.</w:t>
      </w:r>
    </w:p>
    <w:p>
      <w:pPr>
        <w:pStyle w:val="ListParagraph"/>
        <w:numPr>
          <w:ilvl w:val="0"/>
          <w:numId w:val="3"/>
        </w:numPr>
        <w:tabs>
          <w:tab w:pos="1592" w:val="left" w:leader="none"/>
        </w:tabs>
        <w:spacing w:line="288" w:lineRule="auto" w:before="126" w:after="0"/>
        <w:ind w:left="1592" w:right="89" w:hanging="360"/>
        <w:jc w:val="both"/>
        <w:rPr>
          <w:sz w:val="24"/>
        </w:rPr>
      </w:pPr>
      <w:r>
        <w:rPr>
          <w:sz w:val="24"/>
        </w:rPr>
        <w:t>Atender las demandas y consultas planteadas por diversos usuarios y asociaciones: entre otras Contestar las diversas llamadas telefónicas de las asociaciones y de personas particulares referentes a: renovaciones de demandas y ampliación de plazos, tramites con la administración. Solicitud del desempleo, renovación del carnet de paro, reparto de alimentos municipales, alquileres de vivienda, los ERTEs, pensiones no contributivas, rezo del fin del Ramadán, ofertas de trabajo y formación, aplazamiento de plazos, planes de </w:t>
      </w:r>
      <w:r>
        <w:rPr>
          <w:spacing w:val="-2"/>
          <w:sz w:val="24"/>
        </w:rPr>
        <w:t>empresa......</w:t>
      </w:r>
    </w:p>
    <w:p>
      <w:pPr>
        <w:pStyle w:val="ListParagraph"/>
        <w:numPr>
          <w:ilvl w:val="0"/>
          <w:numId w:val="3"/>
        </w:numPr>
        <w:tabs>
          <w:tab w:pos="1592" w:val="left" w:leader="none"/>
        </w:tabs>
        <w:spacing w:line="280" w:lineRule="auto" w:before="112" w:after="0"/>
        <w:ind w:left="1592" w:right="91" w:hanging="360"/>
        <w:jc w:val="both"/>
        <w:rPr>
          <w:sz w:val="24"/>
        </w:rPr>
      </w:pPr>
      <w:r>
        <w:rPr>
          <w:sz w:val="24"/>
        </w:rPr>
        <w:t>Facilitar información sobre requisitos para la regularización por arraigo social por cuenta propia.</w:t>
      </w:r>
    </w:p>
    <w:p>
      <w:pPr>
        <w:pStyle w:val="ListParagraph"/>
        <w:spacing w:after="0" w:line="280" w:lineRule="auto"/>
        <w:jc w:val="both"/>
        <w:rPr>
          <w:sz w:val="24"/>
        </w:rPr>
        <w:sectPr>
          <w:pgSz w:w="11910" w:h="16840"/>
          <w:pgMar w:header="874" w:footer="1335" w:top="2480" w:bottom="1520" w:left="1275" w:right="1133"/>
        </w:sectPr>
      </w:pPr>
    </w:p>
    <w:p>
      <w:pPr>
        <w:pStyle w:val="BodyText"/>
        <w:spacing w:before="111"/>
      </w:pPr>
    </w:p>
    <w:p>
      <w:pPr>
        <w:pStyle w:val="ListParagraph"/>
        <w:numPr>
          <w:ilvl w:val="0"/>
          <w:numId w:val="3"/>
        </w:numPr>
        <w:tabs>
          <w:tab w:pos="1592" w:val="left" w:leader="none"/>
        </w:tabs>
        <w:spacing w:line="280" w:lineRule="auto" w:before="1" w:after="0"/>
        <w:ind w:left="1592" w:right="88" w:hanging="360"/>
        <w:jc w:val="both"/>
        <w:rPr>
          <w:sz w:val="24"/>
        </w:rPr>
      </w:pPr>
      <w:r>
        <w:rPr>
          <w:sz w:val="24"/>
        </w:rPr>
        <w:t>Información a las asociaciones y entidades sobre la normativa que obliga a esta a relacionarse con la administración vía telemática.</w:t>
      </w:r>
    </w:p>
    <w:p>
      <w:pPr>
        <w:pStyle w:val="ListParagraph"/>
        <w:numPr>
          <w:ilvl w:val="0"/>
          <w:numId w:val="3"/>
        </w:numPr>
        <w:tabs>
          <w:tab w:pos="1592" w:val="left" w:leader="none"/>
        </w:tabs>
        <w:spacing w:line="280" w:lineRule="auto" w:before="130" w:after="0"/>
        <w:ind w:left="1592" w:right="92" w:hanging="360"/>
        <w:jc w:val="both"/>
        <w:rPr>
          <w:sz w:val="24"/>
        </w:rPr>
      </w:pPr>
      <w:r>
        <w:rPr>
          <w:sz w:val="24"/>
        </w:rPr>
        <w:t>Trámites ante el Registro Municipal de Asociaciones y el Registro de Asociaciones de la Carm para la obtención del certificado digital.</w:t>
      </w:r>
    </w:p>
    <w:p>
      <w:pPr>
        <w:pStyle w:val="ListParagraph"/>
        <w:numPr>
          <w:ilvl w:val="0"/>
          <w:numId w:val="3"/>
        </w:numPr>
        <w:tabs>
          <w:tab w:pos="1592" w:val="left" w:leader="none"/>
        </w:tabs>
        <w:spacing w:line="283" w:lineRule="auto" w:before="130" w:after="0"/>
        <w:ind w:left="1592" w:right="90" w:hanging="360"/>
        <w:jc w:val="both"/>
        <w:rPr>
          <w:sz w:val="24"/>
        </w:rPr>
      </w:pPr>
      <w:r>
        <w:rPr>
          <w:sz w:val="24"/>
        </w:rPr>
        <w:t>Ayuda a la Asociación. Akwaaba Unión de Ghaneses en Cartagena, en la confección de listados y documentos para solicitar al Banco de Alimentos del Segura, la primera remesa alimenticia correspondiente al año 2020.</w:t>
      </w:r>
    </w:p>
    <w:p>
      <w:pPr>
        <w:pStyle w:val="ListParagraph"/>
        <w:numPr>
          <w:ilvl w:val="0"/>
          <w:numId w:val="3"/>
        </w:numPr>
        <w:tabs>
          <w:tab w:pos="1592" w:val="left" w:leader="none"/>
        </w:tabs>
        <w:spacing w:line="280" w:lineRule="auto" w:before="129" w:after="0"/>
        <w:ind w:left="1592" w:right="91" w:hanging="360"/>
        <w:jc w:val="both"/>
        <w:rPr>
          <w:sz w:val="24"/>
        </w:rPr>
      </w:pPr>
      <w:r>
        <w:rPr>
          <w:sz w:val="24"/>
        </w:rPr>
        <w:t>Revisión y asesoramiento sobre de ideas de proyecto y plan de empresa para constituirse por cuenta propia, como autónomos.</w:t>
      </w:r>
    </w:p>
    <w:p>
      <w:pPr>
        <w:pStyle w:val="ListParagraph"/>
        <w:numPr>
          <w:ilvl w:val="0"/>
          <w:numId w:val="3"/>
        </w:numPr>
        <w:tabs>
          <w:tab w:pos="1592" w:val="left" w:leader="none"/>
        </w:tabs>
        <w:spacing w:line="283" w:lineRule="auto" w:before="130" w:after="0"/>
        <w:ind w:left="1592" w:right="91" w:hanging="360"/>
        <w:jc w:val="both"/>
        <w:rPr>
          <w:sz w:val="24"/>
        </w:rPr>
      </w:pPr>
      <w:r>
        <w:rPr>
          <w:sz w:val="24"/>
        </w:rPr>
        <w:t>Propuesta de un listado con las familias de nacionalidad Ghanesas en riesgo de vulnerabilidad social, para que pueden acogerse a las ayudas municipales </w:t>
      </w:r>
      <w:r>
        <w:rPr>
          <w:spacing w:val="-2"/>
          <w:sz w:val="24"/>
        </w:rPr>
        <w:t>existentes.</w:t>
      </w:r>
    </w:p>
    <w:p>
      <w:pPr>
        <w:pStyle w:val="ListParagraph"/>
        <w:numPr>
          <w:ilvl w:val="0"/>
          <w:numId w:val="3"/>
        </w:numPr>
        <w:tabs>
          <w:tab w:pos="1592" w:val="left" w:leader="none"/>
        </w:tabs>
        <w:spacing w:line="280" w:lineRule="auto" w:before="131" w:after="0"/>
        <w:ind w:left="1592" w:right="92" w:hanging="360"/>
        <w:jc w:val="both"/>
        <w:rPr>
          <w:sz w:val="24"/>
        </w:rPr>
      </w:pPr>
      <w:r>
        <w:rPr>
          <w:sz w:val="24"/>
        </w:rPr>
        <w:t>Actualización de la información y difusión sobre la programación de cursos de formación para jóvenes desempleados requisitos e inscripción en los mismos.</w:t>
      </w:r>
    </w:p>
    <w:p>
      <w:pPr>
        <w:pStyle w:val="ListParagraph"/>
        <w:numPr>
          <w:ilvl w:val="0"/>
          <w:numId w:val="3"/>
        </w:numPr>
        <w:tabs>
          <w:tab w:pos="1592" w:val="left" w:leader="none"/>
        </w:tabs>
        <w:spacing w:line="280" w:lineRule="auto" w:before="130" w:after="0"/>
        <w:ind w:left="1592" w:right="92" w:hanging="360"/>
        <w:jc w:val="both"/>
        <w:rPr>
          <w:sz w:val="24"/>
        </w:rPr>
      </w:pPr>
      <w:r>
        <w:rPr>
          <w:sz w:val="24"/>
        </w:rPr>
        <w:t>Información, apoyo técnico y gestiones a través de los correos electrónicos y llamadas telefónicas.</w:t>
      </w:r>
    </w:p>
    <w:p>
      <w:pPr>
        <w:pStyle w:val="Heading1"/>
        <w:spacing w:line="288" w:lineRule="auto" w:before="130"/>
        <w:ind w:left="872"/>
      </w:pPr>
      <w:r>
        <w:rPr/>
        <w:t>3.-</w:t>
      </w:r>
      <w:r>
        <w:rPr>
          <w:spacing w:val="68"/>
        </w:rPr>
        <w:t> </w:t>
      </w:r>
      <w:r>
        <w:rPr/>
        <w:t>MEJORA</w:t>
      </w:r>
      <w:r>
        <w:rPr>
          <w:spacing w:val="67"/>
        </w:rPr>
        <w:t> </w:t>
      </w:r>
      <w:r>
        <w:rPr/>
        <w:t>DE</w:t>
      </w:r>
      <w:r>
        <w:rPr>
          <w:spacing w:val="40"/>
        </w:rPr>
        <w:t> </w:t>
      </w:r>
      <w:r>
        <w:rPr/>
        <w:t>LA</w:t>
      </w:r>
      <w:r>
        <w:rPr>
          <w:spacing w:val="40"/>
        </w:rPr>
        <w:t> </w:t>
      </w:r>
      <w:r>
        <w:rPr/>
        <w:t>CONVIVENCIA</w:t>
      </w:r>
      <w:r>
        <w:rPr>
          <w:spacing w:val="67"/>
        </w:rPr>
        <w:t> </w:t>
      </w:r>
      <w:r>
        <w:rPr/>
        <w:t>Y</w:t>
      </w:r>
      <w:r>
        <w:rPr>
          <w:spacing w:val="40"/>
        </w:rPr>
        <w:t> </w:t>
      </w:r>
      <w:r>
        <w:rPr/>
        <w:t>CONSTRUCCIÓN</w:t>
      </w:r>
      <w:r>
        <w:rPr>
          <w:spacing w:val="67"/>
        </w:rPr>
        <w:t> </w:t>
      </w:r>
      <w:r>
        <w:rPr/>
        <w:t>DE</w:t>
      </w:r>
      <w:r>
        <w:rPr>
          <w:spacing w:val="40"/>
        </w:rPr>
        <w:t> </w:t>
      </w:r>
      <w:r>
        <w:rPr/>
        <w:t>LA</w:t>
      </w:r>
      <w:r>
        <w:rPr>
          <w:spacing w:val="40"/>
        </w:rPr>
        <w:t> </w:t>
      </w:r>
      <w:r>
        <w:rPr/>
        <w:t>COHESIÓN</w:t>
      </w:r>
      <w:r>
        <w:rPr>
          <w:spacing w:val="67"/>
        </w:rPr>
        <w:t> </w:t>
      </w:r>
      <w:r>
        <w:rPr/>
        <w:t>SOCIAL</w:t>
      </w:r>
      <w:r>
        <w:rPr>
          <w:spacing w:val="40"/>
        </w:rPr>
        <w:t> </w:t>
      </w:r>
      <w:r>
        <w:rPr/>
        <w:t>Y PUESTA EN VALOR DE LA DIVERSIDAD</w:t>
      </w:r>
    </w:p>
    <w:p>
      <w:pPr>
        <w:spacing w:before="120"/>
        <w:ind w:left="872" w:right="0" w:firstLine="0"/>
        <w:jc w:val="left"/>
        <w:rPr>
          <w:sz w:val="24"/>
        </w:rPr>
      </w:pPr>
      <w:r>
        <w:rPr>
          <w:sz w:val="24"/>
        </w:rPr>
        <w:t>3.1.- CENTROS</w:t>
      </w:r>
      <w:r>
        <w:rPr>
          <w:spacing w:val="-1"/>
          <w:sz w:val="24"/>
        </w:rPr>
        <w:t> </w:t>
      </w:r>
      <w:r>
        <w:rPr>
          <w:sz w:val="24"/>
        </w:rPr>
        <w:t>INTERCULTURALES</w:t>
      </w:r>
      <w:r>
        <w:rPr>
          <w:spacing w:val="1"/>
          <w:sz w:val="24"/>
        </w:rPr>
        <w:t> </w:t>
      </w:r>
      <w:r>
        <w:rPr>
          <w:sz w:val="24"/>
        </w:rPr>
        <w:t>DE</w:t>
      </w:r>
      <w:r>
        <w:rPr>
          <w:spacing w:val="-3"/>
          <w:sz w:val="24"/>
        </w:rPr>
        <w:t> </w:t>
      </w:r>
      <w:r>
        <w:rPr>
          <w:sz w:val="24"/>
        </w:rPr>
        <w:t>LOS DOLORES</w:t>
      </w:r>
      <w:r>
        <w:rPr>
          <w:spacing w:val="2"/>
          <w:sz w:val="24"/>
        </w:rPr>
        <w:t> </w:t>
      </w:r>
      <w:r>
        <w:rPr>
          <w:sz w:val="24"/>
        </w:rPr>
        <w:t>Y</w:t>
      </w:r>
      <w:r>
        <w:rPr>
          <w:spacing w:val="-3"/>
          <w:sz w:val="24"/>
        </w:rPr>
        <w:t> </w:t>
      </w:r>
      <w:r>
        <w:rPr>
          <w:sz w:val="24"/>
        </w:rPr>
        <w:t>DEL </w:t>
      </w:r>
      <w:r>
        <w:rPr>
          <w:spacing w:val="-2"/>
          <w:sz w:val="24"/>
        </w:rPr>
        <w:t>CASCO</w:t>
      </w:r>
    </w:p>
    <w:p>
      <w:pPr>
        <w:spacing w:before="177"/>
        <w:ind w:left="872" w:right="0" w:firstLine="0"/>
        <w:jc w:val="left"/>
        <w:rPr>
          <w:sz w:val="24"/>
        </w:rPr>
      </w:pPr>
      <w:r>
        <w:rPr>
          <w:b/>
          <w:sz w:val="24"/>
        </w:rPr>
        <w:t>146</w:t>
      </w:r>
      <w:r>
        <w:rPr>
          <w:b/>
          <w:spacing w:val="2"/>
          <w:sz w:val="24"/>
        </w:rPr>
        <w:t> </w:t>
      </w:r>
      <w:r>
        <w:rPr>
          <w:b/>
          <w:sz w:val="24"/>
        </w:rPr>
        <w:t>asistentes</w:t>
      </w:r>
      <w:r>
        <w:rPr>
          <w:sz w:val="24"/>
        </w:rPr>
        <w:t>:</w:t>
      </w:r>
      <w:r>
        <w:rPr>
          <w:spacing w:val="-2"/>
          <w:sz w:val="24"/>
        </w:rPr>
        <w:t> </w:t>
      </w:r>
      <w:r>
        <w:rPr>
          <w:sz w:val="24"/>
        </w:rPr>
        <w:t>46 en</w:t>
      </w:r>
      <w:r>
        <w:rPr>
          <w:spacing w:val="-1"/>
          <w:sz w:val="24"/>
        </w:rPr>
        <w:t> </w:t>
      </w:r>
      <w:r>
        <w:rPr>
          <w:sz w:val="24"/>
        </w:rPr>
        <w:t>Los</w:t>
      </w:r>
      <w:r>
        <w:rPr>
          <w:spacing w:val="-2"/>
          <w:sz w:val="24"/>
        </w:rPr>
        <w:t> </w:t>
      </w:r>
      <w:r>
        <w:rPr>
          <w:sz w:val="24"/>
        </w:rPr>
        <w:t>Dolores y 100 en</w:t>
      </w:r>
      <w:r>
        <w:rPr>
          <w:spacing w:val="-2"/>
          <w:sz w:val="24"/>
        </w:rPr>
        <w:t> </w:t>
      </w:r>
      <w:r>
        <w:rPr>
          <w:sz w:val="24"/>
        </w:rPr>
        <w:t>el </w:t>
      </w:r>
      <w:r>
        <w:rPr>
          <w:spacing w:val="-2"/>
          <w:sz w:val="24"/>
        </w:rPr>
        <w:t>Casco.</w:t>
      </w:r>
    </w:p>
    <w:p>
      <w:pPr>
        <w:pStyle w:val="Heading1"/>
        <w:spacing w:before="180"/>
        <w:ind w:left="872"/>
        <w:rPr>
          <w:b w:val="0"/>
        </w:rPr>
      </w:pPr>
      <w:r>
        <w:rPr/>
        <w:t>Principales</w:t>
      </w:r>
      <w:r>
        <w:rPr>
          <w:spacing w:val="1"/>
        </w:rPr>
        <w:t> </w:t>
      </w:r>
      <w:r>
        <w:rPr>
          <w:spacing w:val="-2"/>
        </w:rPr>
        <w:t>actuaciones</w:t>
      </w:r>
      <w:r>
        <w:rPr>
          <w:b w:val="0"/>
          <w:spacing w:val="-2"/>
        </w:rPr>
        <w:t>:</w:t>
      </w:r>
    </w:p>
    <w:p>
      <w:pPr>
        <w:pStyle w:val="BodyText"/>
        <w:spacing w:line="288" w:lineRule="auto" w:before="178"/>
        <w:ind w:left="165" w:right="90" w:firstLine="708"/>
        <w:jc w:val="both"/>
      </w:pPr>
      <w:r>
        <w:rPr/>
        <w:t>En ambos centros se desarrollan talleres en horario de tarde de ocio y tiempo libre educativo y de apoyo al estudio. Se divide a los/as menores por grupos de edad, encontrando dos grupos en el Los Dolores y cuatro en el Casco Antiguo. Se realizaron un total de 138 </w:t>
      </w:r>
      <w:r>
        <w:rPr>
          <w:spacing w:val="-2"/>
        </w:rPr>
        <w:t>sesiones:</w:t>
      </w:r>
    </w:p>
    <w:p>
      <w:pPr>
        <w:pStyle w:val="BodyText"/>
        <w:spacing w:line="280" w:lineRule="auto" w:before="120"/>
        <w:ind w:left="1592" w:right="36" w:hanging="360"/>
      </w:pPr>
      <w:r>
        <w:rPr>
          <w:rFonts w:ascii="Courier New" w:hAnsi="Courier New"/>
        </w:rPr>
        <w:t>o</w:t>
      </w:r>
      <w:r>
        <w:rPr>
          <w:rFonts w:ascii="Courier New" w:hAnsi="Courier New"/>
          <w:spacing w:val="40"/>
        </w:rPr>
        <w:t> </w:t>
      </w:r>
      <w:r>
        <w:rPr/>
        <w:t>Número total de sesiones de enero a marzo: 108 sesiones (18 con cada uno de los grupos).</w:t>
      </w:r>
    </w:p>
    <w:p>
      <w:pPr>
        <w:pStyle w:val="BodyText"/>
        <w:tabs>
          <w:tab w:pos="2061" w:val="left" w:leader="none"/>
          <w:tab w:pos="3881" w:val="left" w:leader="none"/>
          <w:tab w:pos="9235" w:val="left" w:leader="none"/>
        </w:tabs>
        <w:spacing w:line="280" w:lineRule="auto" w:before="130"/>
        <w:ind w:left="1592" w:right="91" w:hanging="360"/>
      </w:pPr>
      <w:r>
        <w:rPr>
          <w:rFonts w:ascii="Courier New"/>
        </w:rPr>
        <w:t>o </w:t>
      </w:r>
      <w:r>
        <w:rPr/>
        <w:t>De</w:t>
        <w:tab/>
        <w:t>marzo</w:t>
      </w:r>
      <w:r>
        <w:rPr>
          <w:spacing w:val="80"/>
        </w:rPr>
        <w:t> </w:t>
      </w:r>
      <w:r>
        <w:rPr/>
        <w:t>a</w:t>
      </w:r>
      <w:r>
        <w:rPr>
          <w:spacing w:val="80"/>
        </w:rPr>
        <w:t> </w:t>
      </w:r>
      <w:r>
        <w:rPr/>
        <w:t>junio</w:t>
        <w:tab/>
        <w:t>no</w:t>
      </w:r>
      <w:r>
        <w:rPr>
          <w:spacing w:val="80"/>
        </w:rPr>
        <w:t> </w:t>
      </w:r>
      <w:r>
        <w:rPr/>
        <w:t>se</w:t>
      </w:r>
      <w:r>
        <w:rPr>
          <w:spacing w:val="80"/>
        </w:rPr>
        <w:t> </w:t>
      </w:r>
      <w:r>
        <w:rPr/>
        <w:t>realizaron</w:t>
      </w:r>
      <w:r>
        <w:rPr>
          <w:spacing w:val="80"/>
        </w:rPr>
        <w:t> </w:t>
      </w:r>
      <w:r>
        <w:rPr/>
        <w:t>sesiones</w:t>
      </w:r>
      <w:r>
        <w:rPr>
          <w:spacing w:val="80"/>
        </w:rPr>
        <w:t> </w:t>
      </w:r>
      <w:r>
        <w:rPr/>
        <w:t>presenciales</w:t>
      </w:r>
      <w:r>
        <w:rPr>
          <w:spacing w:val="80"/>
        </w:rPr>
        <w:t> </w:t>
      </w:r>
      <w:r>
        <w:rPr/>
        <w:t>debido</w:t>
        <w:tab/>
      </w:r>
      <w:r>
        <w:rPr>
          <w:spacing w:val="-6"/>
        </w:rPr>
        <w:t>al </w:t>
      </w:r>
      <w:r>
        <w:rPr/>
        <w:t>confinamiento provocado por el coronavirus.</w:t>
      </w:r>
    </w:p>
    <w:p>
      <w:pPr>
        <w:pStyle w:val="BodyText"/>
        <w:spacing w:after="0" w:line="280" w:lineRule="auto"/>
        <w:sectPr>
          <w:pgSz w:w="11910" w:h="16840"/>
          <w:pgMar w:header="874" w:footer="1335" w:top="2480" w:bottom="1520" w:left="1275" w:right="1133"/>
        </w:sectPr>
      </w:pPr>
    </w:p>
    <w:p>
      <w:pPr>
        <w:pStyle w:val="BodyText"/>
        <w:spacing w:before="111"/>
      </w:pPr>
    </w:p>
    <w:p>
      <w:pPr>
        <w:pStyle w:val="ListParagraph"/>
        <w:numPr>
          <w:ilvl w:val="0"/>
          <w:numId w:val="4"/>
        </w:numPr>
        <w:tabs>
          <w:tab w:pos="1592" w:val="left" w:leader="none"/>
        </w:tabs>
        <w:spacing w:line="283" w:lineRule="auto" w:before="1" w:after="0"/>
        <w:ind w:left="1592" w:right="88" w:hanging="360"/>
        <w:jc w:val="both"/>
        <w:rPr>
          <w:sz w:val="24"/>
        </w:rPr>
      </w:pPr>
      <w:r>
        <w:rPr>
          <w:sz w:val="24"/>
        </w:rPr>
        <w:t>De septiembre a noviembre se trabajó en el plan de contingencia, protocolo de actuación y adecuación de los centros a las restricciones propias de la</w:t>
      </w:r>
      <w:r>
        <w:rPr>
          <w:spacing w:val="40"/>
          <w:sz w:val="24"/>
        </w:rPr>
        <w:t> </w:t>
      </w:r>
      <w:r>
        <w:rPr>
          <w:spacing w:val="-2"/>
          <w:sz w:val="24"/>
        </w:rPr>
        <w:t>pandemia.</w:t>
      </w:r>
    </w:p>
    <w:p>
      <w:pPr>
        <w:pStyle w:val="ListParagraph"/>
        <w:numPr>
          <w:ilvl w:val="0"/>
          <w:numId w:val="4"/>
        </w:numPr>
        <w:tabs>
          <w:tab w:pos="1592" w:val="left" w:leader="none"/>
        </w:tabs>
        <w:spacing w:line="376" w:lineRule="auto" w:before="128" w:after="0"/>
        <w:ind w:left="165" w:right="4023" w:firstLine="1068"/>
        <w:jc w:val="both"/>
        <w:rPr>
          <w:sz w:val="24"/>
        </w:rPr>
      </w:pPr>
      <w:r>
        <w:rPr>
          <w:sz w:val="24"/>
        </w:rPr>
        <w:t>En</w:t>
      </w:r>
      <w:r>
        <w:rPr>
          <w:spacing w:val="-4"/>
          <w:sz w:val="24"/>
        </w:rPr>
        <w:t> </w:t>
      </w:r>
      <w:r>
        <w:rPr>
          <w:sz w:val="24"/>
        </w:rPr>
        <w:t>diciembre</w:t>
      </w:r>
      <w:r>
        <w:rPr>
          <w:spacing w:val="-8"/>
          <w:sz w:val="24"/>
        </w:rPr>
        <w:t> </w:t>
      </w:r>
      <w:r>
        <w:rPr>
          <w:sz w:val="24"/>
        </w:rPr>
        <w:t>se</w:t>
      </w:r>
      <w:r>
        <w:rPr>
          <w:spacing w:val="-8"/>
          <w:sz w:val="24"/>
        </w:rPr>
        <w:t> </w:t>
      </w:r>
      <w:r>
        <w:rPr>
          <w:sz w:val="24"/>
        </w:rPr>
        <w:t>realizaron:</w:t>
      </w:r>
      <w:r>
        <w:rPr>
          <w:spacing w:val="-6"/>
          <w:sz w:val="24"/>
        </w:rPr>
        <w:t> </w:t>
      </w:r>
      <w:r>
        <w:rPr>
          <w:sz w:val="24"/>
        </w:rPr>
        <w:t>30</w:t>
      </w:r>
      <w:r>
        <w:rPr>
          <w:spacing w:val="-6"/>
          <w:sz w:val="24"/>
        </w:rPr>
        <w:t> </w:t>
      </w:r>
      <w:r>
        <w:rPr>
          <w:sz w:val="24"/>
        </w:rPr>
        <w:t>sesiones. Actividades complementarias destacadas:</w:t>
      </w:r>
    </w:p>
    <w:p>
      <w:pPr>
        <w:pStyle w:val="ListParagraph"/>
        <w:numPr>
          <w:ilvl w:val="0"/>
          <w:numId w:val="4"/>
        </w:numPr>
        <w:tabs>
          <w:tab w:pos="1592" w:val="left" w:leader="none"/>
        </w:tabs>
        <w:spacing w:line="280" w:lineRule="auto" w:before="16" w:after="0"/>
        <w:ind w:left="1592" w:right="90" w:hanging="360"/>
        <w:jc w:val="both"/>
        <w:rPr>
          <w:sz w:val="24"/>
        </w:rPr>
      </w:pPr>
      <w:r>
        <w:rPr>
          <w:sz w:val="24"/>
        </w:rPr>
        <w:t>Participación en el programa de jóvenes lectores Mandarache de la Concejalía de Juventud: preparación y celebración de dos encuentros con autores/as.</w:t>
      </w:r>
    </w:p>
    <w:p>
      <w:pPr>
        <w:pStyle w:val="ListParagraph"/>
        <w:numPr>
          <w:ilvl w:val="0"/>
          <w:numId w:val="4"/>
        </w:numPr>
        <w:tabs>
          <w:tab w:pos="1592" w:val="left" w:leader="none"/>
        </w:tabs>
        <w:spacing w:line="283" w:lineRule="auto" w:before="130" w:after="0"/>
        <w:ind w:left="1592" w:right="91" w:hanging="360"/>
        <w:jc w:val="both"/>
        <w:rPr>
          <w:sz w:val="24"/>
        </w:rPr>
      </w:pPr>
      <w:r>
        <w:rPr>
          <w:sz w:val="24"/>
        </w:rPr>
        <w:t>Participación en el Consejo Municipal de Infancia y Adolescencia de Cartagena: dos jóvenes de cada centro participan en este grupo como representantes (4 </w:t>
      </w:r>
      <w:r>
        <w:rPr>
          <w:spacing w:val="-2"/>
          <w:sz w:val="24"/>
        </w:rPr>
        <w:t>participantes).</w:t>
      </w:r>
    </w:p>
    <w:p>
      <w:pPr>
        <w:pStyle w:val="ListParagraph"/>
        <w:numPr>
          <w:ilvl w:val="0"/>
          <w:numId w:val="4"/>
        </w:numPr>
        <w:tabs>
          <w:tab w:pos="1592" w:val="left" w:leader="none"/>
        </w:tabs>
        <w:spacing w:line="283" w:lineRule="auto" w:before="131" w:after="0"/>
        <w:ind w:left="1592" w:right="89" w:hanging="360"/>
        <w:jc w:val="both"/>
        <w:rPr>
          <w:sz w:val="24"/>
        </w:rPr>
      </w:pPr>
      <w:r>
        <w:rPr>
          <w:sz w:val="24"/>
        </w:rPr>
        <w:t>2 talleres impartidos por la entidad ReiniciaT: uno sobre redes sociales para los grupos de pequeños de ambos centros y otro sobre relaciones sentimentales con el grupo de mayores del centro del Casco (75 participantes).</w:t>
      </w:r>
    </w:p>
    <w:p>
      <w:pPr>
        <w:pStyle w:val="ListParagraph"/>
        <w:numPr>
          <w:ilvl w:val="0"/>
          <w:numId w:val="4"/>
        </w:numPr>
        <w:tabs>
          <w:tab w:pos="1592" w:val="left" w:leader="none"/>
        </w:tabs>
        <w:spacing w:line="280" w:lineRule="auto" w:before="129" w:after="0"/>
        <w:ind w:left="1592" w:right="92" w:hanging="360"/>
        <w:jc w:val="both"/>
        <w:rPr>
          <w:sz w:val="24"/>
        </w:rPr>
      </w:pPr>
      <w:r>
        <w:rPr>
          <w:sz w:val="24"/>
        </w:rPr>
        <w:t>Participación</w:t>
      </w:r>
      <w:r>
        <w:rPr>
          <w:spacing w:val="-3"/>
          <w:sz w:val="24"/>
        </w:rPr>
        <w:t> </w:t>
      </w:r>
      <w:r>
        <w:rPr>
          <w:sz w:val="24"/>
        </w:rPr>
        <w:t>en la</w:t>
      </w:r>
      <w:r>
        <w:rPr>
          <w:spacing w:val="-3"/>
          <w:sz w:val="24"/>
        </w:rPr>
        <w:t> </w:t>
      </w:r>
      <w:r>
        <w:rPr>
          <w:sz w:val="24"/>
        </w:rPr>
        <w:t>Primera</w:t>
      </w:r>
      <w:r>
        <w:rPr>
          <w:spacing w:val="-3"/>
          <w:sz w:val="24"/>
        </w:rPr>
        <w:t> </w:t>
      </w:r>
      <w:r>
        <w:rPr>
          <w:sz w:val="24"/>
        </w:rPr>
        <w:t>Formación de</w:t>
      </w:r>
      <w:r>
        <w:rPr>
          <w:spacing w:val="-3"/>
          <w:sz w:val="24"/>
        </w:rPr>
        <w:t> </w:t>
      </w:r>
      <w:r>
        <w:rPr>
          <w:sz w:val="24"/>
        </w:rPr>
        <w:t>Agentes</w:t>
      </w:r>
      <w:r>
        <w:rPr>
          <w:spacing w:val="-3"/>
          <w:sz w:val="24"/>
        </w:rPr>
        <w:t> </w:t>
      </w:r>
      <w:r>
        <w:rPr>
          <w:sz w:val="24"/>
        </w:rPr>
        <w:t>Antirumores:</w:t>
      </w:r>
      <w:r>
        <w:rPr>
          <w:spacing w:val="-5"/>
          <w:sz w:val="24"/>
        </w:rPr>
        <w:t> </w:t>
      </w:r>
      <w:r>
        <w:rPr>
          <w:sz w:val="24"/>
        </w:rPr>
        <w:t>por parte</w:t>
      </w:r>
      <w:r>
        <w:rPr>
          <w:spacing w:val="-5"/>
          <w:sz w:val="24"/>
        </w:rPr>
        <w:t> </w:t>
      </w:r>
      <w:r>
        <w:rPr>
          <w:sz w:val="24"/>
        </w:rPr>
        <w:t>de</w:t>
      </w:r>
      <w:r>
        <w:rPr>
          <w:spacing w:val="-1"/>
          <w:sz w:val="24"/>
        </w:rPr>
        <w:t> </w:t>
      </w:r>
      <w:r>
        <w:rPr>
          <w:sz w:val="24"/>
        </w:rPr>
        <w:t>los centros participaron 20 jóvenes.</w:t>
      </w:r>
    </w:p>
    <w:p>
      <w:pPr>
        <w:pStyle w:val="ListParagraph"/>
        <w:numPr>
          <w:ilvl w:val="0"/>
          <w:numId w:val="4"/>
        </w:numPr>
        <w:tabs>
          <w:tab w:pos="1592" w:val="left" w:leader="none"/>
        </w:tabs>
        <w:spacing w:line="280" w:lineRule="auto" w:before="130" w:after="0"/>
        <w:ind w:left="1592" w:right="91" w:hanging="360"/>
        <w:jc w:val="both"/>
        <w:rPr>
          <w:sz w:val="24"/>
        </w:rPr>
      </w:pPr>
      <w:r>
        <w:rPr>
          <w:sz w:val="24"/>
        </w:rPr>
        <w:t>Talleres de Promoción para Mujeres Inmigrantes de los Centros Interculturales: participaron 70 mujeres de Los Dolores.</w:t>
      </w:r>
    </w:p>
    <w:p>
      <w:pPr>
        <w:spacing w:before="130"/>
        <w:ind w:left="872" w:right="0" w:firstLine="0"/>
        <w:jc w:val="left"/>
        <w:rPr>
          <w:sz w:val="24"/>
        </w:rPr>
      </w:pPr>
      <w:r>
        <w:rPr>
          <w:sz w:val="24"/>
        </w:rPr>
        <w:t>3.2.-</w:t>
      </w:r>
      <w:r>
        <w:rPr>
          <w:spacing w:val="2"/>
          <w:sz w:val="24"/>
        </w:rPr>
        <w:t> </w:t>
      </w:r>
      <w:r>
        <w:rPr>
          <w:sz w:val="24"/>
        </w:rPr>
        <w:t>MESA</w:t>
      </w:r>
      <w:r>
        <w:rPr>
          <w:spacing w:val="-1"/>
          <w:sz w:val="24"/>
        </w:rPr>
        <w:t> </w:t>
      </w:r>
      <w:r>
        <w:rPr>
          <w:sz w:val="24"/>
        </w:rPr>
        <w:t>LOCAL</w:t>
      </w:r>
      <w:r>
        <w:rPr>
          <w:spacing w:val="-1"/>
          <w:sz w:val="24"/>
        </w:rPr>
        <w:t> </w:t>
      </w:r>
      <w:r>
        <w:rPr>
          <w:sz w:val="24"/>
        </w:rPr>
        <w:t>DE</w:t>
      </w:r>
      <w:r>
        <w:rPr>
          <w:spacing w:val="-3"/>
          <w:sz w:val="24"/>
        </w:rPr>
        <w:t> </w:t>
      </w:r>
      <w:r>
        <w:rPr>
          <w:sz w:val="24"/>
        </w:rPr>
        <w:t>MUJER </w:t>
      </w:r>
      <w:r>
        <w:rPr>
          <w:spacing w:val="-2"/>
          <w:sz w:val="24"/>
        </w:rPr>
        <w:t>INMIGRANTE</w:t>
      </w:r>
    </w:p>
    <w:p>
      <w:pPr>
        <w:pStyle w:val="BodyText"/>
        <w:spacing w:before="180"/>
        <w:ind w:left="872"/>
      </w:pPr>
      <w:r>
        <w:rPr/>
        <w:t>Se</w:t>
      </w:r>
      <w:r>
        <w:rPr>
          <w:spacing w:val="-1"/>
        </w:rPr>
        <w:t> </w:t>
      </w:r>
      <w:r>
        <w:rPr/>
        <w:t>han realizado</w:t>
      </w:r>
      <w:r>
        <w:rPr>
          <w:spacing w:val="3"/>
        </w:rPr>
        <w:t> </w:t>
      </w:r>
      <w:r>
        <w:rPr/>
        <w:t>las</w:t>
      </w:r>
      <w:r>
        <w:rPr>
          <w:spacing w:val="-3"/>
        </w:rPr>
        <w:t> </w:t>
      </w:r>
      <w:r>
        <w:rPr/>
        <w:t>siguientes</w:t>
      </w:r>
      <w:r>
        <w:rPr>
          <w:spacing w:val="-3"/>
        </w:rPr>
        <w:t> </w:t>
      </w:r>
      <w:r>
        <w:rPr>
          <w:spacing w:val="-2"/>
        </w:rPr>
        <w:t>actuaciones:</w:t>
      </w:r>
    </w:p>
    <w:p>
      <w:pPr>
        <w:pStyle w:val="ListParagraph"/>
        <w:numPr>
          <w:ilvl w:val="0"/>
          <w:numId w:val="4"/>
        </w:numPr>
        <w:tabs>
          <w:tab w:pos="1591" w:val="left" w:leader="none"/>
        </w:tabs>
        <w:spacing w:line="240" w:lineRule="auto" w:before="178" w:after="0"/>
        <w:ind w:left="1591" w:right="0" w:hanging="359"/>
        <w:jc w:val="both"/>
        <w:rPr>
          <w:sz w:val="24"/>
        </w:rPr>
      </w:pPr>
      <w:r>
        <w:rPr>
          <w:sz w:val="24"/>
        </w:rPr>
        <w:t>2 Reuniones</w:t>
      </w:r>
      <w:r>
        <w:rPr>
          <w:spacing w:val="1"/>
          <w:sz w:val="24"/>
        </w:rPr>
        <w:t> </w:t>
      </w:r>
      <w:r>
        <w:rPr>
          <w:sz w:val="24"/>
        </w:rPr>
        <w:t>de la</w:t>
      </w:r>
      <w:r>
        <w:rPr>
          <w:spacing w:val="-1"/>
          <w:sz w:val="24"/>
        </w:rPr>
        <w:t> </w:t>
      </w:r>
      <w:r>
        <w:rPr>
          <w:sz w:val="24"/>
        </w:rPr>
        <w:t>mesa,</w:t>
      </w:r>
      <w:r>
        <w:rPr>
          <w:spacing w:val="-2"/>
          <w:sz w:val="24"/>
        </w:rPr>
        <w:t> </w:t>
      </w:r>
      <w:r>
        <w:rPr>
          <w:sz w:val="24"/>
        </w:rPr>
        <w:t>una</w:t>
      </w:r>
      <w:r>
        <w:rPr>
          <w:spacing w:val="-1"/>
          <w:sz w:val="24"/>
        </w:rPr>
        <w:t> </w:t>
      </w:r>
      <w:r>
        <w:rPr>
          <w:sz w:val="24"/>
        </w:rPr>
        <w:t>presencial y</w:t>
      </w:r>
      <w:r>
        <w:rPr>
          <w:spacing w:val="1"/>
          <w:sz w:val="24"/>
        </w:rPr>
        <w:t> </w:t>
      </w:r>
      <w:r>
        <w:rPr>
          <w:sz w:val="24"/>
        </w:rPr>
        <w:t>otra</w:t>
      </w:r>
      <w:r>
        <w:rPr>
          <w:spacing w:val="-2"/>
          <w:sz w:val="24"/>
        </w:rPr>
        <w:t> virtual.</w:t>
      </w:r>
    </w:p>
    <w:p>
      <w:pPr>
        <w:pStyle w:val="ListParagraph"/>
        <w:numPr>
          <w:ilvl w:val="0"/>
          <w:numId w:val="4"/>
        </w:numPr>
        <w:tabs>
          <w:tab w:pos="1592" w:val="left" w:leader="none"/>
        </w:tabs>
        <w:spacing w:line="280" w:lineRule="auto" w:before="172" w:after="0"/>
        <w:ind w:left="1592" w:right="89" w:hanging="360"/>
        <w:jc w:val="both"/>
        <w:rPr>
          <w:sz w:val="24"/>
        </w:rPr>
      </w:pPr>
      <w:r>
        <w:rPr>
          <w:sz w:val="24"/>
        </w:rPr>
        <w:t>Preparación de los relatos para el encuentro literario, aunque no se pudiera realizar por la pandemia.</w:t>
      </w:r>
    </w:p>
    <w:p>
      <w:pPr>
        <w:pStyle w:val="ListParagraph"/>
        <w:numPr>
          <w:ilvl w:val="0"/>
          <w:numId w:val="4"/>
        </w:numPr>
        <w:tabs>
          <w:tab w:pos="1592" w:val="left" w:leader="none"/>
        </w:tabs>
        <w:spacing w:line="285" w:lineRule="auto" w:before="128" w:after="0"/>
        <w:ind w:left="1592" w:right="90" w:hanging="360"/>
        <w:jc w:val="both"/>
        <w:rPr>
          <w:sz w:val="24"/>
        </w:rPr>
      </w:pPr>
      <w:r>
        <w:rPr>
          <w:sz w:val="24"/>
        </w:rPr>
        <w:t>Día de las Migraciones. Este año ante la imposibilidad de hacer una actividad presencial con los grupos de mujeres, se elaboró un collage de fotos bajo el slogan: “Esperanzas, sueños y futuro”. El collage estaba confeccionado con las fotos de mujeres inmigrantes vinculadas a las entidades.</w:t>
      </w:r>
    </w:p>
    <w:p>
      <w:pPr>
        <w:pStyle w:val="ListParagraph"/>
        <w:numPr>
          <w:ilvl w:val="0"/>
          <w:numId w:val="4"/>
        </w:numPr>
        <w:tabs>
          <w:tab w:pos="1591" w:val="left" w:leader="none"/>
        </w:tabs>
        <w:spacing w:line="240" w:lineRule="auto" w:before="124" w:after="0"/>
        <w:ind w:left="1591" w:right="0" w:hanging="359"/>
        <w:jc w:val="both"/>
        <w:rPr>
          <w:sz w:val="24"/>
        </w:rPr>
      </w:pPr>
      <w:r>
        <w:rPr>
          <w:sz w:val="24"/>
        </w:rPr>
        <w:t>12 entidades</w:t>
      </w:r>
      <w:r>
        <w:rPr>
          <w:spacing w:val="-1"/>
          <w:sz w:val="24"/>
        </w:rPr>
        <w:t> </w:t>
      </w:r>
      <w:r>
        <w:rPr>
          <w:spacing w:val="-2"/>
          <w:sz w:val="24"/>
        </w:rPr>
        <w:t>participantes.</w:t>
      </w:r>
    </w:p>
    <w:p>
      <w:pPr>
        <w:spacing w:before="172"/>
        <w:ind w:left="872" w:right="0" w:firstLine="0"/>
        <w:jc w:val="left"/>
        <w:rPr>
          <w:sz w:val="24"/>
        </w:rPr>
      </w:pPr>
      <w:r>
        <w:rPr>
          <w:sz w:val="24"/>
        </w:rPr>
        <w:t>3.3.-</w:t>
      </w:r>
      <w:r>
        <w:rPr>
          <w:spacing w:val="2"/>
          <w:sz w:val="24"/>
        </w:rPr>
        <w:t> </w:t>
      </w:r>
      <w:r>
        <w:rPr>
          <w:sz w:val="24"/>
        </w:rPr>
        <w:t>UNA</w:t>
      </w:r>
      <w:r>
        <w:rPr>
          <w:spacing w:val="-4"/>
          <w:sz w:val="24"/>
        </w:rPr>
        <w:t> </w:t>
      </w:r>
      <w:r>
        <w:rPr>
          <w:sz w:val="24"/>
        </w:rPr>
        <w:t>ESCUELA</w:t>
      </w:r>
      <w:r>
        <w:rPr>
          <w:spacing w:val="-1"/>
          <w:sz w:val="24"/>
        </w:rPr>
        <w:t> </w:t>
      </w:r>
      <w:r>
        <w:rPr>
          <w:sz w:val="24"/>
        </w:rPr>
        <w:t>ABIERTA</w:t>
      </w:r>
      <w:r>
        <w:rPr>
          <w:spacing w:val="2"/>
          <w:sz w:val="24"/>
        </w:rPr>
        <w:t> </w:t>
      </w:r>
      <w:r>
        <w:rPr>
          <w:sz w:val="24"/>
        </w:rPr>
        <w:t>A</w:t>
      </w:r>
      <w:r>
        <w:rPr>
          <w:spacing w:val="-1"/>
          <w:sz w:val="24"/>
        </w:rPr>
        <w:t> </w:t>
      </w:r>
      <w:r>
        <w:rPr>
          <w:sz w:val="24"/>
        </w:rPr>
        <w:t>OTRAS </w:t>
      </w:r>
      <w:r>
        <w:rPr>
          <w:spacing w:val="-2"/>
          <w:sz w:val="24"/>
        </w:rPr>
        <w:t>CULTURAS</w:t>
      </w:r>
    </w:p>
    <w:p>
      <w:pPr>
        <w:pStyle w:val="ListParagraph"/>
        <w:numPr>
          <w:ilvl w:val="0"/>
          <w:numId w:val="4"/>
        </w:numPr>
        <w:tabs>
          <w:tab w:pos="1591" w:val="left" w:leader="none"/>
        </w:tabs>
        <w:spacing w:line="240" w:lineRule="auto" w:before="177" w:after="0"/>
        <w:ind w:left="1591" w:right="0" w:hanging="359"/>
        <w:jc w:val="left"/>
        <w:rPr>
          <w:sz w:val="24"/>
        </w:rPr>
      </w:pPr>
      <w:r>
        <w:rPr>
          <w:sz w:val="24"/>
        </w:rPr>
        <w:t>12 centros</w:t>
      </w:r>
      <w:r>
        <w:rPr>
          <w:spacing w:val="-1"/>
          <w:sz w:val="24"/>
        </w:rPr>
        <w:t> </w:t>
      </w:r>
      <w:r>
        <w:rPr>
          <w:sz w:val="24"/>
        </w:rPr>
        <w:t>educativos</w:t>
      </w:r>
      <w:r>
        <w:rPr>
          <w:spacing w:val="-3"/>
          <w:sz w:val="24"/>
        </w:rPr>
        <w:t> </w:t>
      </w:r>
      <w:r>
        <w:rPr>
          <w:sz w:val="24"/>
        </w:rPr>
        <w:t>participantes (6</w:t>
      </w:r>
      <w:r>
        <w:rPr>
          <w:spacing w:val="-3"/>
          <w:sz w:val="24"/>
        </w:rPr>
        <w:t> </w:t>
      </w:r>
      <w:r>
        <w:rPr>
          <w:sz w:val="24"/>
        </w:rPr>
        <w:t>de</w:t>
      </w:r>
      <w:r>
        <w:rPr>
          <w:spacing w:val="-1"/>
          <w:sz w:val="24"/>
        </w:rPr>
        <w:t> </w:t>
      </w:r>
      <w:r>
        <w:rPr>
          <w:sz w:val="24"/>
        </w:rPr>
        <w:t>primaria y</w:t>
      </w:r>
      <w:r>
        <w:rPr>
          <w:spacing w:val="-1"/>
          <w:sz w:val="24"/>
        </w:rPr>
        <w:t> </w:t>
      </w:r>
      <w:r>
        <w:rPr>
          <w:sz w:val="24"/>
        </w:rPr>
        <w:t>6</w:t>
      </w:r>
      <w:r>
        <w:rPr>
          <w:spacing w:val="-3"/>
          <w:sz w:val="24"/>
        </w:rPr>
        <w:t> </w:t>
      </w:r>
      <w:r>
        <w:rPr>
          <w:sz w:val="24"/>
        </w:rPr>
        <w:t>de</w:t>
      </w:r>
      <w:r>
        <w:rPr>
          <w:spacing w:val="2"/>
          <w:sz w:val="24"/>
        </w:rPr>
        <w:t> </w:t>
      </w:r>
      <w:r>
        <w:rPr>
          <w:spacing w:val="-2"/>
          <w:sz w:val="24"/>
        </w:rPr>
        <w:t>secundaria)</w:t>
      </w:r>
    </w:p>
    <w:p>
      <w:pPr>
        <w:pStyle w:val="ListParagraph"/>
        <w:spacing w:after="0" w:line="240" w:lineRule="auto"/>
        <w:jc w:val="left"/>
        <w:rPr>
          <w:sz w:val="24"/>
        </w:rPr>
        <w:sectPr>
          <w:pgSz w:w="11910" w:h="16840"/>
          <w:pgMar w:header="874" w:footer="1335" w:top="2480" w:bottom="1520" w:left="1275" w:right="1133"/>
        </w:sectPr>
      </w:pPr>
    </w:p>
    <w:p>
      <w:pPr>
        <w:pStyle w:val="BodyText"/>
        <w:spacing w:before="111"/>
      </w:pPr>
    </w:p>
    <w:p>
      <w:pPr>
        <w:pStyle w:val="ListParagraph"/>
        <w:numPr>
          <w:ilvl w:val="0"/>
          <w:numId w:val="4"/>
        </w:numPr>
        <w:tabs>
          <w:tab w:pos="1591" w:val="left" w:leader="none"/>
        </w:tabs>
        <w:spacing w:line="240" w:lineRule="auto" w:before="1" w:after="0"/>
        <w:ind w:left="1591" w:right="0" w:hanging="359"/>
        <w:jc w:val="both"/>
        <w:rPr>
          <w:sz w:val="24"/>
        </w:rPr>
      </w:pPr>
      <w:r>
        <w:rPr>
          <w:sz w:val="24"/>
        </w:rPr>
        <w:t>7</w:t>
      </w:r>
      <w:r>
        <w:rPr>
          <w:spacing w:val="-1"/>
          <w:sz w:val="24"/>
        </w:rPr>
        <w:t> </w:t>
      </w:r>
      <w:r>
        <w:rPr>
          <w:sz w:val="24"/>
        </w:rPr>
        <w:t>entidades</w:t>
      </w:r>
      <w:r>
        <w:rPr>
          <w:spacing w:val="-1"/>
          <w:sz w:val="24"/>
        </w:rPr>
        <w:t> </w:t>
      </w:r>
      <w:r>
        <w:rPr>
          <w:sz w:val="24"/>
        </w:rPr>
        <w:t>de</w:t>
      </w:r>
      <w:r>
        <w:rPr>
          <w:spacing w:val="-3"/>
          <w:sz w:val="24"/>
        </w:rPr>
        <w:t> </w:t>
      </w:r>
      <w:r>
        <w:rPr>
          <w:sz w:val="24"/>
        </w:rPr>
        <w:t>acción</w:t>
      </w:r>
      <w:r>
        <w:rPr>
          <w:spacing w:val="2"/>
          <w:sz w:val="24"/>
        </w:rPr>
        <w:t> </w:t>
      </w:r>
      <w:r>
        <w:rPr>
          <w:sz w:val="24"/>
        </w:rPr>
        <w:t>social</w:t>
      </w:r>
      <w:r>
        <w:rPr>
          <w:spacing w:val="-1"/>
          <w:sz w:val="24"/>
        </w:rPr>
        <w:t> </w:t>
      </w:r>
      <w:r>
        <w:rPr>
          <w:spacing w:val="-2"/>
          <w:sz w:val="24"/>
        </w:rPr>
        <w:t>participantes.</w:t>
      </w:r>
    </w:p>
    <w:p>
      <w:pPr>
        <w:pStyle w:val="ListParagraph"/>
        <w:numPr>
          <w:ilvl w:val="0"/>
          <w:numId w:val="4"/>
        </w:numPr>
        <w:tabs>
          <w:tab w:pos="1591" w:val="left" w:leader="none"/>
        </w:tabs>
        <w:spacing w:line="240" w:lineRule="auto" w:before="169" w:after="0"/>
        <w:ind w:left="1591" w:right="0" w:hanging="359"/>
        <w:jc w:val="both"/>
        <w:rPr>
          <w:sz w:val="24"/>
        </w:rPr>
      </w:pPr>
      <w:r>
        <w:rPr>
          <w:sz w:val="24"/>
        </w:rPr>
        <w:t>25 Unidades</w:t>
      </w:r>
      <w:r>
        <w:rPr>
          <w:spacing w:val="-1"/>
          <w:sz w:val="24"/>
        </w:rPr>
        <w:t> </w:t>
      </w:r>
      <w:r>
        <w:rPr>
          <w:sz w:val="24"/>
        </w:rPr>
        <w:t>Didácticas</w:t>
      </w:r>
      <w:r>
        <w:rPr>
          <w:spacing w:val="-1"/>
          <w:sz w:val="24"/>
        </w:rPr>
        <w:t> </w:t>
      </w:r>
      <w:r>
        <w:rPr>
          <w:sz w:val="24"/>
        </w:rPr>
        <w:t>realizadas: 13</w:t>
      </w:r>
      <w:r>
        <w:rPr>
          <w:spacing w:val="-1"/>
          <w:sz w:val="24"/>
        </w:rPr>
        <w:t> </w:t>
      </w:r>
      <w:r>
        <w:rPr>
          <w:sz w:val="24"/>
        </w:rPr>
        <w:t>para</w:t>
      </w:r>
      <w:r>
        <w:rPr>
          <w:spacing w:val="-3"/>
          <w:sz w:val="24"/>
        </w:rPr>
        <w:t> </w:t>
      </w:r>
      <w:r>
        <w:rPr>
          <w:sz w:val="24"/>
        </w:rPr>
        <w:t>Primaria</w:t>
      </w:r>
      <w:r>
        <w:rPr>
          <w:spacing w:val="3"/>
          <w:sz w:val="24"/>
        </w:rPr>
        <w:t> </w:t>
      </w:r>
      <w:r>
        <w:rPr>
          <w:sz w:val="24"/>
        </w:rPr>
        <w:t>y</w:t>
      </w:r>
      <w:r>
        <w:rPr>
          <w:spacing w:val="-3"/>
          <w:sz w:val="24"/>
        </w:rPr>
        <w:t> </w:t>
      </w:r>
      <w:r>
        <w:rPr>
          <w:sz w:val="24"/>
        </w:rPr>
        <w:t>12</w:t>
      </w:r>
      <w:r>
        <w:rPr>
          <w:spacing w:val="-1"/>
          <w:sz w:val="24"/>
        </w:rPr>
        <w:t> </w:t>
      </w:r>
      <w:r>
        <w:rPr>
          <w:sz w:val="24"/>
        </w:rPr>
        <w:t>para</w:t>
      </w:r>
      <w:r>
        <w:rPr>
          <w:spacing w:val="-3"/>
          <w:sz w:val="24"/>
        </w:rPr>
        <w:t> </w:t>
      </w:r>
      <w:r>
        <w:rPr>
          <w:spacing w:val="-2"/>
          <w:sz w:val="24"/>
        </w:rPr>
        <w:t>Secundaria.</w:t>
      </w:r>
    </w:p>
    <w:p>
      <w:pPr>
        <w:pStyle w:val="ListParagraph"/>
        <w:numPr>
          <w:ilvl w:val="0"/>
          <w:numId w:val="4"/>
        </w:numPr>
        <w:tabs>
          <w:tab w:pos="1591" w:val="left" w:leader="none"/>
        </w:tabs>
        <w:spacing w:line="240" w:lineRule="auto" w:before="173" w:after="0"/>
        <w:ind w:left="1591" w:right="0" w:hanging="359"/>
        <w:jc w:val="both"/>
        <w:rPr>
          <w:sz w:val="24"/>
        </w:rPr>
      </w:pPr>
      <w:r>
        <w:rPr>
          <w:sz w:val="24"/>
        </w:rPr>
        <w:t>231</w:t>
      </w:r>
      <w:r>
        <w:rPr>
          <w:spacing w:val="1"/>
          <w:sz w:val="24"/>
        </w:rPr>
        <w:t> </w:t>
      </w:r>
      <w:r>
        <w:rPr>
          <w:sz w:val="24"/>
        </w:rPr>
        <w:t>actividades</w:t>
      </w:r>
      <w:r>
        <w:rPr>
          <w:spacing w:val="-1"/>
          <w:sz w:val="24"/>
        </w:rPr>
        <w:t> </w:t>
      </w:r>
      <w:r>
        <w:rPr>
          <w:spacing w:val="-2"/>
          <w:sz w:val="24"/>
        </w:rPr>
        <w:t>realizadas.</w:t>
      </w:r>
    </w:p>
    <w:p>
      <w:pPr>
        <w:pStyle w:val="ListParagraph"/>
        <w:numPr>
          <w:ilvl w:val="0"/>
          <w:numId w:val="4"/>
        </w:numPr>
        <w:tabs>
          <w:tab w:pos="1591" w:val="left" w:leader="none"/>
        </w:tabs>
        <w:spacing w:line="240" w:lineRule="auto" w:before="169" w:after="0"/>
        <w:ind w:left="1591" w:right="0" w:hanging="359"/>
        <w:jc w:val="both"/>
        <w:rPr>
          <w:sz w:val="24"/>
        </w:rPr>
      </w:pPr>
      <w:r>
        <w:rPr>
          <w:sz w:val="24"/>
        </w:rPr>
        <w:t>2754 alumnos/as </w:t>
      </w:r>
      <w:r>
        <w:rPr>
          <w:spacing w:val="-2"/>
          <w:sz w:val="24"/>
        </w:rPr>
        <w:t>participantes.</w:t>
      </w:r>
    </w:p>
    <w:p>
      <w:pPr>
        <w:pStyle w:val="ListParagraph"/>
        <w:numPr>
          <w:ilvl w:val="0"/>
          <w:numId w:val="4"/>
        </w:numPr>
        <w:tabs>
          <w:tab w:pos="1591" w:val="left" w:leader="none"/>
        </w:tabs>
        <w:spacing w:line="240" w:lineRule="auto" w:before="173" w:after="0"/>
        <w:ind w:left="1591" w:right="0" w:hanging="359"/>
        <w:jc w:val="both"/>
        <w:rPr>
          <w:sz w:val="24"/>
        </w:rPr>
      </w:pPr>
      <w:r>
        <w:rPr>
          <w:sz w:val="24"/>
        </w:rPr>
        <w:t>149 profesores/as </w:t>
      </w:r>
      <w:r>
        <w:rPr>
          <w:spacing w:val="-2"/>
          <w:sz w:val="24"/>
        </w:rPr>
        <w:t>implicados/as.</w:t>
      </w:r>
    </w:p>
    <w:p>
      <w:pPr>
        <w:pStyle w:val="BodyText"/>
        <w:spacing w:line="288" w:lineRule="auto" w:before="169"/>
        <w:ind w:left="165" w:right="91" w:firstLine="708"/>
        <w:jc w:val="both"/>
      </w:pPr>
      <w:r>
        <w:rPr/>
        <w:t>Este año los datos de participación han bajado respecto al año anterior debido a que</w:t>
      </w:r>
      <w:r>
        <w:rPr>
          <w:spacing w:val="40"/>
        </w:rPr>
        <w:t> </w:t>
      </w:r>
      <w:r>
        <w:rPr/>
        <w:t>las actividades previstas para los meses de marzo, abril y mayo no se pudieron realizar debido a la crisis sanitaria provocada por el coronavirus.</w:t>
      </w:r>
    </w:p>
    <w:p>
      <w:pPr>
        <w:spacing w:before="122"/>
        <w:ind w:left="872" w:right="0" w:firstLine="0"/>
        <w:jc w:val="left"/>
        <w:rPr>
          <w:sz w:val="24"/>
        </w:rPr>
      </w:pPr>
      <w:r>
        <w:rPr>
          <w:sz w:val="24"/>
        </w:rPr>
        <w:t>3.4.-</w:t>
      </w:r>
      <w:r>
        <w:rPr>
          <w:spacing w:val="2"/>
          <w:sz w:val="24"/>
        </w:rPr>
        <w:t> </w:t>
      </w:r>
      <w:r>
        <w:rPr>
          <w:sz w:val="24"/>
        </w:rPr>
        <w:t>ESTRATEGIA MUNICIPAL “CARTAGENA LIBRE</w:t>
      </w:r>
      <w:r>
        <w:rPr>
          <w:spacing w:val="-2"/>
          <w:sz w:val="24"/>
        </w:rPr>
        <w:t> </w:t>
      </w:r>
      <w:r>
        <w:rPr>
          <w:sz w:val="24"/>
        </w:rPr>
        <w:t>DE </w:t>
      </w:r>
      <w:r>
        <w:rPr>
          <w:spacing w:val="-2"/>
          <w:sz w:val="24"/>
        </w:rPr>
        <w:t>RUMORES”</w:t>
      </w:r>
    </w:p>
    <w:p>
      <w:pPr>
        <w:pStyle w:val="ListParagraph"/>
        <w:numPr>
          <w:ilvl w:val="0"/>
          <w:numId w:val="4"/>
        </w:numPr>
        <w:tabs>
          <w:tab w:pos="1591" w:val="left" w:leader="none"/>
        </w:tabs>
        <w:spacing w:line="240" w:lineRule="auto" w:before="177" w:after="0"/>
        <w:ind w:left="1591" w:right="0" w:hanging="359"/>
        <w:jc w:val="both"/>
        <w:rPr>
          <w:sz w:val="24"/>
        </w:rPr>
      </w:pPr>
      <w:r>
        <w:rPr>
          <w:sz w:val="24"/>
        </w:rPr>
        <w:t>Reuniones</w:t>
      </w:r>
      <w:r>
        <w:rPr>
          <w:spacing w:val="1"/>
          <w:sz w:val="24"/>
        </w:rPr>
        <w:t> </w:t>
      </w:r>
      <w:r>
        <w:rPr>
          <w:sz w:val="24"/>
        </w:rPr>
        <w:t>grupo</w:t>
      </w:r>
      <w:r>
        <w:rPr>
          <w:spacing w:val="-1"/>
          <w:sz w:val="24"/>
        </w:rPr>
        <w:t> </w:t>
      </w:r>
      <w:r>
        <w:rPr>
          <w:sz w:val="24"/>
        </w:rPr>
        <w:t>de</w:t>
      </w:r>
      <w:r>
        <w:rPr>
          <w:spacing w:val="-1"/>
          <w:sz w:val="24"/>
        </w:rPr>
        <w:t> </w:t>
      </w:r>
      <w:r>
        <w:rPr>
          <w:sz w:val="24"/>
        </w:rPr>
        <w:t>jóvenes</w:t>
      </w:r>
      <w:r>
        <w:rPr>
          <w:spacing w:val="-1"/>
          <w:sz w:val="24"/>
        </w:rPr>
        <w:t> </w:t>
      </w:r>
      <w:r>
        <w:rPr>
          <w:sz w:val="24"/>
        </w:rPr>
        <w:t>voluntari@s:</w:t>
      </w:r>
      <w:r>
        <w:rPr>
          <w:spacing w:val="-1"/>
          <w:sz w:val="24"/>
        </w:rPr>
        <w:t> </w:t>
      </w:r>
      <w:r>
        <w:rPr>
          <w:sz w:val="24"/>
        </w:rPr>
        <w:t>9</w:t>
      </w:r>
      <w:r>
        <w:rPr>
          <w:spacing w:val="-1"/>
          <w:sz w:val="24"/>
        </w:rPr>
        <w:t> </w:t>
      </w:r>
      <w:r>
        <w:rPr>
          <w:sz w:val="24"/>
        </w:rPr>
        <w:t>(8</w:t>
      </w:r>
      <w:r>
        <w:rPr>
          <w:spacing w:val="-1"/>
          <w:sz w:val="24"/>
        </w:rPr>
        <w:t> </w:t>
      </w:r>
      <w:r>
        <w:rPr>
          <w:sz w:val="24"/>
        </w:rPr>
        <w:t>presenciales</w:t>
      </w:r>
      <w:r>
        <w:rPr>
          <w:spacing w:val="1"/>
          <w:sz w:val="24"/>
        </w:rPr>
        <w:t> </w:t>
      </w:r>
      <w:r>
        <w:rPr>
          <w:sz w:val="24"/>
        </w:rPr>
        <w:t>y</w:t>
      </w:r>
      <w:r>
        <w:rPr>
          <w:spacing w:val="-1"/>
          <w:sz w:val="24"/>
        </w:rPr>
        <w:t> </w:t>
      </w:r>
      <w:r>
        <w:rPr>
          <w:sz w:val="24"/>
        </w:rPr>
        <w:t>1</w:t>
      </w:r>
      <w:r>
        <w:rPr>
          <w:spacing w:val="-2"/>
          <w:sz w:val="24"/>
        </w:rPr>
        <w:t> virtual).</w:t>
      </w:r>
    </w:p>
    <w:p>
      <w:pPr>
        <w:pStyle w:val="ListParagraph"/>
        <w:numPr>
          <w:ilvl w:val="0"/>
          <w:numId w:val="4"/>
        </w:numPr>
        <w:tabs>
          <w:tab w:pos="1592" w:val="left" w:leader="none"/>
        </w:tabs>
        <w:spacing w:line="283" w:lineRule="auto" w:before="172" w:after="0"/>
        <w:ind w:left="1592" w:right="88" w:hanging="360"/>
        <w:jc w:val="both"/>
        <w:rPr>
          <w:sz w:val="24"/>
        </w:rPr>
      </w:pPr>
      <w:r>
        <w:rPr>
          <w:sz w:val="24"/>
        </w:rPr>
        <w:t>43 talleres en centros educativos, entre los meses de enero, febrero y marzo:</w:t>
      </w:r>
      <w:r>
        <w:rPr>
          <w:spacing w:val="40"/>
          <w:sz w:val="24"/>
        </w:rPr>
        <w:t> </w:t>
      </w:r>
      <w:r>
        <w:rPr>
          <w:sz w:val="24"/>
        </w:rPr>
        <w:t>23 talleres en centros de educación primaria y 20 en centros de educación </w:t>
      </w:r>
      <w:r>
        <w:rPr>
          <w:spacing w:val="-2"/>
          <w:sz w:val="24"/>
        </w:rPr>
        <w:t>secundaria.</w:t>
      </w:r>
    </w:p>
    <w:p>
      <w:pPr>
        <w:pStyle w:val="ListParagraph"/>
        <w:numPr>
          <w:ilvl w:val="0"/>
          <w:numId w:val="4"/>
        </w:numPr>
        <w:tabs>
          <w:tab w:pos="1592" w:val="left" w:leader="none"/>
        </w:tabs>
        <w:spacing w:line="280" w:lineRule="auto" w:before="129" w:after="0"/>
        <w:ind w:left="1592" w:right="90" w:hanging="360"/>
        <w:jc w:val="both"/>
        <w:rPr>
          <w:sz w:val="24"/>
        </w:rPr>
      </w:pPr>
      <w:r>
        <w:rPr>
          <w:sz w:val="24"/>
        </w:rPr>
        <w:t>Participación del grupo de voluntari@s en el acto en “Conmemoración de las personas fallecidas en el Mediterráneo”. Realización de una performance.</w:t>
      </w:r>
    </w:p>
    <w:p>
      <w:pPr>
        <w:pStyle w:val="ListParagraph"/>
        <w:numPr>
          <w:ilvl w:val="0"/>
          <w:numId w:val="4"/>
        </w:numPr>
        <w:tabs>
          <w:tab w:pos="1592" w:val="left" w:leader="none"/>
        </w:tabs>
        <w:spacing w:line="280" w:lineRule="auto" w:before="130" w:after="0"/>
        <w:ind w:left="1592" w:right="93" w:hanging="360"/>
        <w:jc w:val="both"/>
        <w:rPr>
          <w:sz w:val="24"/>
        </w:rPr>
      </w:pPr>
      <w:r>
        <w:rPr>
          <w:sz w:val="24"/>
        </w:rPr>
        <w:t>Charla virtual al alumnado de la Escuela de Educación Social, asignatura “La educación ante un contexto pluricultural”, sobre el proyecto.</w:t>
      </w:r>
    </w:p>
    <w:p>
      <w:pPr>
        <w:pStyle w:val="ListParagraph"/>
        <w:numPr>
          <w:ilvl w:val="0"/>
          <w:numId w:val="4"/>
        </w:numPr>
        <w:tabs>
          <w:tab w:pos="1591" w:val="left" w:leader="none"/>
        </w:tabs>
        <w:spacing w:line="240" w:lineRule="auto" w:before="130" w:after="0"/>
        <w:ind w:left="1591" w:right="0" w:hanging="359"/>
        <w:jc w:val="both"/>
        <w:rPr>
          <w:sz w:val="24"/>
        </w:rPr>
      </w:pPr>
      <w:r>
        <w:rPr>
          <w:sz w:val="24"/>
        </w:rPr>
        <w:t>Participación</w:t>
      </w:r>
      <w:r>
        <w:rPr>
          <w:spacing w:val="-7"/>
          <w:sz w:val="24"/>
        </w:rPr>
        <w:t> </w:t>
      </w:r>
      <w:r>
        <w:rPr>
          <w:sz w:val="24"/>
        </w:rPr>
        <w:t>en</w:t>
      </w:r>
      <w:r>
        <w:rPr>
          <w:spacing w:val="1"/>
          <w:sz w:val="24"/>
        </w:rPr>
        <w:t> </w:t>
      </w:r>
      <w:r>
        <w:rPr>
          <w:sz w:val="24"/>
        </w:rPr>
        <w:t>la</w:t>
      </w:r>
      <w:r>
        <w:rPr>
          <w:spacing w:val="-2"/>
          <w:sz w:val="24"/>
        </w:rPr>
        <w:t> </w:t>
      </w:r>
      <w:r>
        <w:rPr>
          <w:sz w:val="24"/>
        </w:rPr>
        <w:t>Cumbre</w:t>
      </w:r>
      <w:r>
        <w:rPr>
          <w:spacing w:val="1"/>
          <w:sz w:val="24"/>
        </w:rPr>
        <w:t> </w:t>
      </w:r>
      <w:r>
        <w:rPr>
          <w:sz w:val="24"/>
        </w:rPr>
        <w:t>Juvenil</w:t>
      </w:r>
      <w:r>
        <w:rPr>
          <w:spacing w:val="-3"/>
          <w:sz w:val="24"/>
        </w:rPr>
        <w:t> </w:t>
      </w:r>
      <w:r>
        <w:rPr>
          <w:sz w:val="24"/>
        </w:rPr>
        <w:t>Antirumores realizada</w:t>
      </w:r>
      <w:r>
        <w:rPr>
          <w:spacing w:val="-2"/>
          <w:sz w:val="24"/>
        </w:rPr>
        <w:t> </w:t>
      </w:r>
      <w:r>
        <w:rPr>
          <w:sz w:val="24"/>
        </w:rPr>
        <w:t>en</w:t>
      </w:r>
      <w:r>
        <w:rPr>
          <w:spacing w:val="1"/>
          <w:sz w:val="24"/>
        </w:rPr>
        <w:t> </w:t>
      </w:r>
      <w:r>
        <w:rPr>
          <w:spacing w:val="-2"/>
          <w:sz w:val="24"/>
        </w:rPr>
        <w:t>Tenerife.</w:t>
      </w:r>
    </w:p>
    <w:p>
      <w:pPr>
        <w:pStyle w:val="ListParagraph"/>
        <w:numPr>
          <w:ilvl w:val="0"/>
          <w:numId w:val="4"/>
        </w:numPr>
        <w:tabs>
          <w:tab w:pos="1592" w:val="left" w:leader="none"/>
        </w:tabs>
        <w:spacing w:line="280" w:lineRule="auto" w:before="173" w:after="0"/>
        <w:ind w:left="1592" w:right="91" w:hanging="360"/>
        <w:jc w:val="both"/>
        <w:rPr>
          <w:sz w:val="24"/>
        </w:rPr>
      </w:pPr>
      <w:r>
        <w:rPr>
          <w:sz w:val="24"/>
        </w:rPr>
        <w:t>En esta ocasión la participación fue virtual debido a la situación sanitaria. Se</w:t>
      </w:r>
      <w:r>
        <w:rPr>
          <w:spacing w:val="40"/>
          <w:sz w:val="24"/>
        </w:rPr>
        <w:t> </w:t>
      </w:r>
      <w:r>
        <w:rPr>
          <w:sz w:val="24"/>
        </w:rPr>
        <w:t>hizo de manera doble:</w:t>
      </w:r>
    </w:p>
    <w:p>
      <w:pPr>
        <w:pStyle w:val="ListParagraph"/>
        <w:numPr>
          <w:ilvl w:val="1"/>
          <w:numId w:val="4"/>
        </w:numPr>
        <w:tabs>
          <w:tab w:pos="2312" w:val="left" w:leader="none"/>
        </w:tabs>
        <w:spacing w:line="283" w:lineRule="auto" w:before="130" w:after="0"/>
        <w:ind w:left="2312" w:right="88" w:hanging="360"/>
        <w:jc w:val="both"/>
        <w:rPr>
          <w:sz w:val="24"/>
        </w:rPr>
      </w:pPr>
      <w:r>
        <w:rPr>
          <w:sz w:val="24"/>
        </w:rPr>
        <w:t>Antirumor: grabación de un vídeo en formato telediario donde el grupo de Cartagena dio a conocer qué se había hecho hasta el momento</w:t>
      </w:r>
      <w:r>
        <w:rPr>
          <w:spacing w:val="40"/>
          <w:sz w:val="24"/>
        </w:rPr>
        <w:t> </w:t>
      </w:r>
      <w:r>
        <w:rPr>
          <w:spacing w:val="-2"/>
          <w:sz w:val="24"/>
        </w:rPr>
        <w:t>actual.</w:t>
      </w:r>
    </w:p>
    <w:p>
      <w:pPr>
        <w:pStyle w:val="ListParagraph"/>
        <w:numPr>
          <w:ilvl w:val="1"/>
          <w:numId w:val="4"/>
        </w:numPr>
        <w:tabs>
          <w:tab w:pos="2312" w:val="left" w:leader="none"/>
        </w:tabs>
        <w:spacing w:line="280" w:lineRule="auto" w:before="129" w:after="0"/>
        <w:ind w:left="2312" w:right="91" w:hanging="360"/>
        <w:jc w:val="both"/>
        <w:rPr>
          <w:sz w:val="24"/>
        </w:rPr>
      </w:pPr>
      <w:r>
        <w:rPr>
          <w:sz w:val="24"/>
        </w:rPr>
        <w:t>Formación. Museo: participación en un espacio formativo sobre </w:t>
      </w:r>
      <w:r>
        <w:rPr>
          <w:spacing w:val="-2"/>
          <w:sz w:val="24"/>
        </w:rPr>
        <w:t>artivismo.</w:t>
      </w:r>
    </w:p>
    <w:p>
      <w:pPr>
        <w:pStyle w:val="ListParagraph"/>
        <w:numPr>
          <w:ilvl w:val="0"/>
          <w:numId w:val="4"/>
        </w:numPr>
        <w:tabs>
          <w:tab w:pos="1592" w:val="left" w:leader="none"/>
        </w:tabs>
        <w:spacing w:line="280" w:lineRule="auto" w:before="130" w:after="0"/>
        <w:ind w:left="1592" w:right="88" w:hanging="360"/>
        <w:jc w:val="both"/>
        <w:rPr>
          <w:sz w:val="24"/>
        </w:rPr>
      </w:pPr>
      <w:r>
        <w:rPr>
          <w:sz w:val="24"/>
        </w:rPr>
        <w:t>Reunión</w:t>
      </w:r>
      <w:r>
        <w:rPr>
          <w:spacing w:val="-3"/>
          <w:sz w:val="24"/>
        </w:rPr>
        <w:t> </w:t>
      </w:r>
      <w:r>
        <w:rPr>
          <w:sz w:val="24"/>
        </w:rPr>
        <w:t>virtual</w:t>
      </w:r>
      <w:r>
        <w:rPr>
          <w:spacing w:val="-1"/>
          <w:sz w:val="24"/>
        </w:rPr>
        <w:t> </w:t>
      </w:r>
      <w:r>
        <w:rPr>
          <w:sz w:val="24"/>
        </w:rPr>
        <w:t>postcumbre</w:t>
      </w:r>
      <w:r>
        <w:rPr>
          <w:spacing w:val="-3"/>
          <w:sz w:val="24"/>
        </w:rPr>
        <w:t> </w:t>
      </w:r>
      <w:r>
        <w:rPr>
          <w:sz w:val="24"/>
        </w:rPr>
        <w:t>de técnicos/as</w:t>
      </w:r>
      <w:r>
        <w:rPr>
          <w:spacing w:val="-5"/>
          <w:sz w:val="24"/>
        </w:rPr>
        <w:t> </w:t>
      </w:r>
      <w:r>
        <w:rPr>
          <w:sz w:val="24"/>
        </w:rPr>
        <w:t>y</w:t>
      </w:r>
      <w:r>
        <w:rPr>
          <w:spacing w:val="-3"/>
          <w:sz w:val="24"/>
        </w:rPr>
        <w:t> </w:t>
      </w:r>
      <w:r>
        <w:rPr>
          <w:sz w:val="24"/>
        </w:rPr>
        <w:t>jóvenes</w:t>
      </w:r>
      <w:r>
        <w:rPr>
          <w:spacing w:val="-3"/>
          <w:sz w:val="24"/>
        </w:rPr>
        <w:t> </w:t>
      </w:r>
      <w:r>
        <w:rPr>
          <w:sz w:val="24"/>
        </w:rPr>
        <w:t>participantes</w:t>
      </w:r>
      <w:r>
        <w:rPr>
          <w:spacing w:val="-6"/>
          <w:sz w:val="24"/>
        </w:rPr>
        <w:t> </w:t>
      </w:r>
      <w:r>
        <w:rPr>
          <w:sz w:val="24"/>
        </w:rPr>
        <w:t>en la</w:t>
      </w:r>
      <w:r>
        <w:rPr>
          <w:spacing w:val="-6"/>
          <w:sz w:val="24"/>
        </w:rPr>
        <w:t> </w:t>
      </w:r>
      <w:r>
        <w:rPr>
          <w:sz w:val="24"/>
        </w:rPr>
        <w:t>cumbre juvenil para valorar su experiencia.</w:t>
      </w:r>
    </w:p>
    <w:p>
      <w:pPr>
        <w:pStyle w:val="ListParagraph"/>
        <w:numPr>
          <w:ilvl w:val="0"/>
          <w:numId w:val="4"/>
        </w:numPr>
        <w:tabs>
          <w:tab w:pos="1591" w:val="left" w:leader="none"/>
        </w:tabs>
        <w:spacing w:line="240" w:lineRule="auto" w:before="130" w:after="0"/>
        <w:ind w:left="1591" w:right="0" w:hanging="359"/>
        <w:jc w:val="both"/>
        <w:rPr>
          <w:sz w:val="24"/>
        </w:rPr>
      </w:pPr>
      <w:r>
        <w:rPr>
          <w:sz w:val="24"/>
        </w:rPr>
        <w:t>Participación</w:t>
      </w:r>
      <w:r>
        <w:rPr>
          <w:spacing w:val="-1"/>
          <w:sz w:val="24"/>
        </w:rPr>
        <w:t> </w:t>
      </w:r>
      <w:r>
        <w:rPr>
          <w:sz w:val="24"/>
        </w:rPr>
        <w:t>en</w:t>
      </w:r>
      <w:r>
        <w:rPr>
          <w:spacing w:val="2"/>
          <w:sz w:val="24"/>
        </w:rPr>
        <w:t> </w:t>
      </w:r>
      <w:r>
        <w:rPr>
          <w:sz w:val="24"/>
        </w:rPr>
        <w:t>el Grupo</w:t>
      </w:r>
      <w:r>
        <w:rPr>
          <w:spacing w:val="2"/>
          <w:sz w:val="24"/>
        </w:rPr>
        <w:t> </w:t>
      </w:r>
      <w:r>
        <w:rPr>
          <w:sz w:val="24"/>
        </w:rPr>
        <w:t>Estatal</w:t>
      </w:r>
      <w:r>
        <w:rPr>
          <w:spacing w:val="-2"/>
          <w:sz w:val="24"/>
        </w:rPr>
        <w:t> </w:t>
      </w:r>
      <w:r>
        <w:rPr>
          <w:sz w:val="24"/>
        </w:rPr>
        <w:t>de</w:t>
      </w:r>
      <w:r>
        <w:rPr>
          <w:spacing w:val="3"/>
          <w:sz w:val="24"/>
        </w:rPr>
        <w:t> </w:t>
      </w:r>
      <w:r>
        <w:rPr>
          <w:sz w:val="24"/>
        </w:rPr>
        <w:t>Jóvenes</w:t>
      </w:r>
      <w:r>
        <w:rPr>
          <w:spacing w:val="2"/>
          <w:sz w:val="24"/>
        </w:rPr>
        <w:t> </w:t>
      </w:r>
      <w:r>
        <w:rPr>
          <w:sz w:val="24"/>
        </w:rPr>
        <w:t>Antirumores:</w:t>
      </w:r>
      <w:r>
        <w:rPr>
          <w:spacing w:val="-3"/>
          <w:sz w:val="24"/>
        </w:rPr>
        <w:t> </w:t>
      </w:r>
      <w:r>
        <w:rPr>
          <w:sz w:val="24"/>
        </w:rPr>
        <w:t>tras la cumbre </w:t>
      </w:r>
      <w:r>
        <w:rPr>
          <w:spacing w:val="-2"/>
          <w:sz w:val="24"/>
        </w:rPr>
        <w:t>juvenil</w:t>
      </w:r>
    </w:p>
    <w:p>
      <w:pPr>
        <w:pStyle w:val="ListParagraph"/>
        <w:spacing w:after="0" w:line="240" w:lineRule="auto"/>
        <w:jc w:val="both"/>
        <w:rPr>
          <w:sz w:val="24"/>
        </w:rPr>
        <w:sectPr>
          <w:pgSz w:w="11910" w:h="16840"/>
          <w:pgMar w:header="874" w:footer="1335" w:top="2480" w:bottom="1520" w:left="1275" w:right="1133"/>
        </w:sectPr>
      </w:pPr>
    </w:p>
    <w:p>
      <w:pPr>
        <w:pStyle w:val="BodyText"/>
        <w:spacing w:before="111"/>
      </w:pPr>
    </w:p>
    <w:p>
      <w:pPr>
        <w:pStyle w:val="BodyText"/>
        <w:spacing w:line="288" w:lineRule="auto" w:before="1"/>
        <w:ind w:left="1592" w:right="90"/>
        <w:jc w:val="both"/>
      </w:pPr>
      <w:r>
        <w:rPr/>
        <w:t>se dio la oportunidad de formar parte de un espacio formativo dirigido a adquirir habilidades para incorporar el arte en las estrategias antirumores. Cartagena se incorporó a este espacio tanto jóvenes del grupo como su educadora de referencia. En 2020 se realizaron 4 sesiones formativas.</w:t>
      </w:r>
    </w:p>
    <w:p>
      <w:pPr>
        <w:pStyle w:val="ListParagraph"/>
        <w:numPr>
          <w:ilvl w:val="0"/>
          <w:numId w:val="4"/>
        </w:numPr>
        <w:tabs>
          <w:tab w:pos="1592" w:val="left" w:leader="none"/>
        </w:tabs>
        <w:spacing w:line="283" w:lineRule="auto" w:before="120" w:after="0"/>
        <w:ind w:left="1592" w:right="91" w:hanging="360"/>
        <w:jc w:val="both"/>
        <w:rPr>
          <w:sz w:val="24"/>
        </w:rPr>
      </w:pPr>
      <w:r>
        <w:rPr>
          <w:sz w:val="24"/>
        </w:rPr>
        <w:t>Participación en</w:t>
      </w:r>
      <w:r>
        <w:rPr>
          <w:spacing w:val="-1"/>
          <w:sz w:val="24"/>
        </w:rPr>
        <w:t> </w:t>
      </w:r>
      <w:r>
        <w:rPr>
          <w:sz w:val="24"/>
        </w:rPr>
        <w:t>Noviembre Saludable del</w:t>
      </w:r>
      <w:r>
        <w:rPr>
          <w:spacing w:val="-1"/>
          <w:sz w:val="24"/>
        </w:rPr>
        <w:t> </w:t>
      </w:r>
      <w:r>
        <w:rPr>
          <w:sz w:val="24"/>
        </w:rPr>
        <w:t>Proyecto ICI: preparación y</w:t>
      </w:r>
      <w:r>
        <w:rPr>
          <w:spacing w:val="-1"/>
          <w:sz w:val="24"/>
        </w:rPr>
        <w:t> </w:t>
      </w:r>
      <w:r>
        <w:rPr>
          <w:sz w:val="24"/>
        </w:rPr>
        <w:t>grabación del vídeo “Jóvenes ante el coronoavirus”, mostrando mensajes de concienciación y sensibilización ante la pandemia.</w:t>
      </w:r>
    </w:p>
    <w:p>
      <w:pPr>
        <w:pStyle w:val="ListParagraph"/>
        <w:numPr>
          <w:ilvl w:val="0"/>
          <w:numId w:val="4"/>
        </w:numPr>
        <w:tabs>
          <w:tab w:pos="1591" w:val="left" w:leader="none"/>
        </w:tabs>
        <w:spacing w:line="240" w:lineRule="auto" w:before="129" w:after="0"/>
        <w:ind w:left="1591" w:right="0" w:hanging="359"/>
        <w:jc w:val="both"/>
        <w:rPr>
          <w:sz w:val="24"/>
        </w:rPr>
      </w:pPr>
      <w:r>
        <w:rPr>
          <w:sz w:val="24"/>
        </w:rPr>
        <w:t>Participación</w:t>
      </w:r>
      <w:r>
        <w:rPr>
          <w:spacing w:val="-5"/>
          <w:sz w:val="24"/>
        </w:rPr>
        <w:t> </w:t>
      </w:r>
      <w:r>
        <w:rPr>
          <w:sz w:val="24"/>
        </w:rPr>
        <w:t>en</w:t>
      </w:r>
      <w:r>
        <w:rPr>
          <w:spacing w:val="1"/>
          <w:sz w:val="24"/>
        </w:rPr>
        <w:t> </w:t>
      </w:r>
      <w:r>
        <w:rPr>
          <w:sz w:val="24"/>
        </w:rPr>
        <w:t>la</w:t>
      </w:r>
      <w:r>
        <w:rPr>
          <w:spacing w:val="-1"/>
          <w:sz w:val="24"/>
        </w:rPr>
        <w:t> </w:t>
      </w:r>
      <w:r>
        <w:rPr>
          <w:sz w:val="24"/>
        </w:rPr>
        <w:t>“IV</w:t>
      </w:r>
      <w:r>
        <w:rPr>
          <w:spacing w:val="-2"/>
          <w:sz w:val="24"/>
        </w:rPr>
        <w:t> </w:t>
      </w:r>
      <w:r>
        <w:rPr>
          <w:sz w:val="24"/>
        </w:rPr>
        <w:t>Reunión</w:t>
      </w:r>
      <w:r>
        <w:rPr>
          <w:spacing w:val="-3"/>
          <w:sz w:val="24"/>
        </w:rPr>
        <w:t> </w:t>
      </w:r>
      <w:r>
        <w:rPr>
          <w:sz w:val="24"/>
        </w:rPr>
        <w:t>de Ciudades</w:t>
      </w:r>
      <w:r>
        <w:rPr>
          <w:spacing w:val="1"/>
          <w:sz w:val="24"/>
        </w:rPr>
        <w:t> </w:t>
      </w:r>
      <w:r>
        <w:rPr>
          <w:sz w:val="24"/>
        </w:rPr>
        <w:t>Interculturales”,</w:t>
      </w:r>
      <w:r>
        <w:rPr>
          <w:spacing w:val="-3"/>
          <w:sz w:val="24"/>
        </w:rPr>
        <w:t> </w:t>
      </w:r>
      <w:r>
        <w:rPr>
          <w:sz w:val="24"/>
        </w:rPr>
        <w:t>formato</w:t>
      </w:r>
      <w:r>
        <w:rPr>
          <w:spacing w:val="-2"/>
          <w:sz w:val="24"/>
        </w:rPr>
        <w:t> online.</w:t>
      </w:r>
    </w:p>
    <w:p>
      <w:pPr>
        <w:pStyle w:val="ListParagraph"/>
        <w:numPr>
          <w:ilvl w:val="0"/>
          <w:numId w:val="4"/>
        </w:numPr>
        <w:tabs>
          <w:tab w:pos="1592" w:val="left" w:leader="none"/>
        </w:tabs>
        <w:spacing w:line="283" w:lineRule="auto" w:before="172" w:after="0"/>
        <w:ind w:left="1592" w:right="91" w:hanging="360"/>
        <w:jc w:val="both"/>
        <w:rPr>
          <w:sz w:val="24"/>
        </w:rPr>
      </w:pPr>
      <w:r>
        <w:rPr>
          <w:sz w:val="24"/>
        </w:rPr>
        <w:t>Publicación del “mensaje de interés” en redes sociales: visualizando reflexiones en twitter e instagram antirumores sobre temas de interés. 2 publicaciones en 2020: Día de la Constitución Española y Día de las Migraciones.</w:t>
      </w:r>
    </w:p>
    <w:p>
      <w:pPr>
        <w:pStyle w:val="ListParagraph"/>
        <w:numPr>
          <w:ilvl w:val="0"/>
          <w:numId w:val="4"/>
        </w:numPr>
        <w:tabs>
          <w:tab w:pos="1592" w:val="left" w:leader="none"/>
        </w:tabs>
        <w:spacing w:line="280" w:lineRule="auto" w:before="129" w:after="0"/>
        <w:ind w:left="1592" w:right="88" w:hanging="360"/>
        <w:jc w:val="both"/>
        <w:rPr>
          <w:sz w:val="24"/>
        </w:rPr>
      </w:pPr>
      <w:r>
        <w:rPr>
          <w:sz w:val="24"/>
        </w:rPr>
        <w:t>Visibilización en redes: publicación de todas las acciones desarrolladas durante el año en el twitter e instagram del programa (antirumores_ct).</w:t>
      </w:r>
    </w:p>
    <w:p>
      <w:pPr>
        <w:pStyle w:val="ListParagraph"/>
        <w:numPr>
          <w:ilvl w:val="0"/>
          <w:numId w:val="4"/>
        </w:numPr>
        <w:tabs>
          <w:tab w:pos="1591" w:val="left" w:leader="none"/>
        </w:tabs>
        <w:spacing w:line="240" w:lineRule="auto" w:before="130" w:after="0"/>
        <w:ind w:left="1591" w:right="0" w:hanging="359"/>
        <w:jc w:val="both"/>
        <w:rPr>
          <w:sz w:val="24"/>
        </w:rPr>
      </w:pPr>
      <w:r>
        <w:rPr>
          <w:sz w:val="24"/>
        </w:rPr>
        <w:t>17 entidades</w:t>
      </w:r>
      <w:r>
        <w:rPr>
          <w:spacing w:val="-1"/>
          <w:sz w:val="24"/>
        </w:rPr>
        <w:t> </w:t>
      </w:r>
      <w:r>
        <w:rPr>
          <w:spacing w:val="-2"/>
          <w:sz w:val="24"/>
        </w:rPr>
        <w:t>implicadas.</w:t>
      </w:r>
    </w:p>
    <w:p>
      <w:pPr>
        <w:spacing w:before="172"/>
        <w:ind w:left="872" w:right="0" w:firstLine="0"/>
        <w:jc w:val="left"/>
        <w:rPr>
          <w:sz w:val="24"/>
        </w:rPr>
      </w:pPr>
      <w:r>
        <w:rPr>
          <w:sz w:val="24"/>
        </w:rPr>
        <w:t>3.5.-</w:t>
      </w:r>
      <w:r>
        <w:rPr>
          <w:spacing w:val="2"/>
          <w:sz w:val="24"/>
        </w:rPr>
        <w:t> </w:t>
      </w:r>
      <w:r>
        <w:rPr>
          <w:sz w:val="24"/>
        </w:rPr>
        <w:t>RED</w:t>
      </w:r>
      <w:r>
        <w:rPr>
          <w:spacing w:val="-2"/>
          <w:sz w:val="24"/>
        </w:rPr>
        <w:t> </w:t>
      </w:r>
      <w:r>
        <w:rPr>
          <w:sz w:val="24"/>
        </w:rPr>
        <w:t>DE</w:t>
      </w:r>
      <w:r>
        <w:rPr>
          <w:spacing w:val="-3"/>
          <w:sz w:val="24"/>
        </w:rPr>
        <w:t> </w:t>
      </w:r>
      <w:r>
        <w:rPr>
          <w:sz w:val="24"/>
        </w:rPr>
        <w:t>CIUDADES INTERCULTURALES </w:t>
      </w:r>
      <w:r>
        <w:rPr>
          <w:spacing w:val="-2"/>
          <w:sz w:val="24"/>
        </w:rPr>
        <w:t>(RECI)</w:t>
      </w:r>
    </w:p>
    <w:p>
      <w:pPr>
        <w:pStyle w:val="BodyText"/>
        <w:spacing w:line="288" w:lineRule="auto" w:before="177"/>
        <w:ind w:left="165" w:firstLine="708"/>
      </w:pPr>
      <w:r>
        <w:rPr/>
        <w:t>Participación en 3 jornadas de trabajo on-line. Para adaptar el plan de las</w:t>
      </w:r>
      <w:r>
        <w:rPr>
          <w:spacing w:val="-4"/>
        </w:rPr>
        <w:t> </w:t>
      </w:r>
      <w:r>
        <w:rPr/>
        <w:t>acciones que de 2020. Plan de trabajo y documento de diagnóstico sobre acogida.</w:t>
      </w:r>
    </w:p>
    <w:p>
      <w:pPr>
        <w:pStyle w:val="BodyText"/>
      </w:pPr>
    </w:p>
    <w:p>
      <w:pPr>
        <w:pStyle w:val="BodyText"/>
        <w:spacing w:before="7"/>
      </w:pPr>
    </w:p>
    <w:p>
      <w:pPr>
        <w:pStyle w:val="Heading1"/>
        <w:tabs>
          <w:tab w:pos="2963" w:val="left" w:leader="none"/>
          <w:tab w:pos="9431" w:val="left" w:leader="none"/>
        </w:tabs>
      </w:pPr>
      <w:r>
        <w:rPr>
          <w:rFonts w:ascii="Times New Roman"/>
          <w:b w:val="0"/>
          <w:color w:val="FFFFFF"/>
          <w:shd w:fill="666699" w:color="auto" w:val="clear"/>
        </w:rPr>
        <w:tab/>
      </w:r>
      <w:r>
        <w:rPr>
          <w:color w:val="FFFFFF"/>
          <w:shd w:fill="666699" w:color="auto" w:val="clear"/>
        </w:rPr>
        <w:t>14.</w:t>
      </w:r>
      <w:r>
        <w:rPr>
          <w:color w:val="FFFFFF"/>
          <w:spacing w:val="-5"/>
          <w:shd w:fill="666699" w:color="auto" w:val="clear"/>
        </w:rPr>
        <w:t> </w:t>
      </w:r>
      <w:r>
        <w:rPr>
          <w:color w:val="FFFFFF"/>
          <w:shd w:fill="666699" w:color="auto" w:val="clear"/>
        </w:rPr>
        <w:t>ACTUACIONES</w:t>
      </w:r>
      <w:r>
        <w:rPr>
          <w:color w:val="FFFFFF"/>
          <w:spacing w:val="-1"/>
          <w:shd w:fill="666699" w:color="auto" w:val="clear"/>
        </w:rPr>
        <w:t> </w:t>
      </w:r>
      <w:r>
        <w:rPr>
          <w:color w:val="FFFFFF"/>
          <w:shd w:fill="666699" w:color="auto" w:val="clear"/>
        </w:rPr>
        <w:t>CON</w:t>
      </w:r>
      <w:r>
        <w:rPr>
          <w:color w:val="FFFFFF"/>
          <w:spacing w:val="2"/>
          <w:shd w:fill="666699" w:color="auto" w:val="clear"/>
        </w:rPr>
        <w:t> </w:t>
      </w:r>
      <w:r>
        <w:rPr>
          <w:color w:val="FFFFFF"/>
          <w:spacing w:val="-2"/>
          <w:shd w:fill="666699" w:color="auto" w:val="clear"/>
        </w:rPr>
        <w:t>VOLUNTARIADO</w:t>
      </w:r>
      <w:r>
        <w:rPr>
          <w:color w:val="FFFFFF"/>
          <w:shd w:fill="666699" w:color="auto" w:val="clear"/>
        </w:rPr>
        <w:tab/>
      </w:r>
    </w:p>
    <w:p>
      <w:pPr>
        <w:pStyle w:val="BodyText"/>
        <w:spacing w:line="288" w:lineRule="auto" w:before="120"/>
        <w:ind w:left="165" w:right="87" w:firstLine="708"/>
        <w:jc w:val="both"/>
      </w:pPr>
      <w:r>
        <w:rPr/>
        <w:t>Desde el Programa Municipal de Voluntariado se han realizado distintas actuaciones adaptadas a la situación provocada por la pandemia, y que pueden resumirse en el siguiente </w:t>
      </w:r>
      <w:r>
        <w:rPr>
          <w:spacing w:val="-2"/>
        </w:rPr>
        <w:t>cuadro:</w:t>
      </w:r>
    </w:p>
    <w:p>
      <w:pPr>
        <w:pStyle w:val="BodyText"/>
        <w:spacing w:before="10"/>
        <w:rPr>
          <w:sz w:val="9"/>
        </w:rPr>
      </w:pPr>
    </w:p>
    <w:tbl>
      <w:tblPr>
        <w:tblW w:w="0" w:type="auto"/>
        <w:jc w:val="left"/>
        <w:tblInd w:w="20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4308"/>
        <w:gridCol w:w="1243"/>
      </w:tblGrid>
      <w:tr>
        <w:trPr>
          <w:trHeight w:val="472" w:hRule="atLeast"/>
        </w:trPr>
        <w:tc>
          <w:tcPr>
            <w:tcW w:w="5551" w:type="dxa"/>
            <w:gridSpan w:val="2"/>
            <w:shd w:val="clear" w:color="auto" w:fill="666699"/>
          </w:tcPr>
          <w:p>
            <w:pPr>
              <w:pStyle w:val="TableParagraph"/>
              <w:spacing w:line="292" w:lineRule="exact"/>
              <w:ind w:left="1209"/>
              <w:rPr>
                <w:rFonts w:ascii="Calibri"/>
                <w:b/>
                <w:sz w:val="24"/>
              </w:rPr>
            </w:pPr>
            <w:r>
              <w:rPr>
                <w:rFonts w:ascii="Calibri"/>
                <w:b/>
                <w:color w:val="FFFFFF"/>
                <w:sz w:val="24"/>
              </w:rPr>
              <w:t>ACTUACIONES</w:t>
            </w:r>
            <w:r>
              <w:rPr>
                <w:rFonts w:ascii="Calibri"/>
                <w:b/>
                <w:color w:val="FFFFFF"/>
                <w:spacing w:val="1"/>
                <w:sz w:val="24"/>
              </w:rPr>
              <w:t> </w:t>
            </w:r>
            <w:r>
              <w:rPr>
                <w:rFonts w:ascii="Calibri"/>
                <w:b/>
                <w:color w:val="FFFFFF"/>
                <w:spacing w:val="-2"/>
                <w:sz w:val="24"/>
              </w:rPr>
              <w:t>VOLUNTARIADO</w:t>
            </w:r>
          </w:p>
        </w:tc>
      </w:tr>
      <w:tr>
        <w:trPr>
          <w:trHeight w:val="340" w:hRule="atLeast"/>
        </w:trPr>
        <w:tc>
          <w:tcPr>
            <w:tcW w:w="4308" w:type="dxa"/>
          </w:tcPr>
          <w:p>
            <w:pPr>
              <w:pStyle w:val="TableParagraph"/>
              <w:spacing w:before="23"/>
              <w:ind w:left="71"/>
              <w:rPr>
                <w:rFonts w:ascii="Calibri" w:hAnsi="Calibri"/>
                <w:sz w:val="24"/>
              </w:rPr>
            </w:pPr>
            <w:r>
              <w:rPr>
                <w:rFonts w:ascii="Calibri" w:hAnsi="Calibri"/>
                <w:sz w:val="24"/>
              </w:rPr>
              <w:t>Nº DE</w:t>
            </w:r>
            <w:r>
              <w:rPr>
                <w:rFonts w:ascii="Calibri" w:hAnsi="Calibri"/>
                <w:spacing w:val="-1"/>
                <w:sz w:val="24"/>
              </w:rPr>
              <w:t> </w:t>
            </w:r>
            <w:r>
              <w:rPr>
                <w:rFonts w:ascii="Calibri" w:hAnsi="Calibri"/>
                <w:sz w:val="24"/>
              </w:rPr>
              <w:t>PERSONAS</w:t>
            </w:r>
            <w:r>
              <w:rPr>
                <w:rFonts w:ascii="Calibri" w:hAnsi="Calibri"/>
                <w:spacing w:val="-2"/>
                <w:sz w:val="24"/>
              </w:rPr>
              <w:t> ATENDIDAS</w:t>
            </w:r>
          </w:p>
        </w:tc>
        <w:tc>
          <w:tcPr>
            <w:tcW w:w="1243" w:type="dxa"/>
          </w:tcPr>
          <w:p>
            <w:pPr>
              <w:pStyle w:val="TableParagraph"/>
              <w:spacing w:before="52"/>
              <w:ind w:right="346"/>
              <w:jc w:val="right"/>
              <w:rPr>
                <w:sz w:val="20"/>
              </w:rPr>
            </w:pPr>
            <w:r>
              <w:rPr>
                <w:spacing w:val="-5"/>
                <w:sz w:val="20"/>
              </w:rPr>
              <w:t>41</w:t>
            </w:r>
          </w:p>
        </w:tc>
      </w:tr>
      <w:tr>
        <w:trPr>
          <w:trHeight w:val="338" w:hRule="atLeast"/>
        </w:trPr>
        <w:tc>
          <w:tcPr>
            <w:tcW w:w="4308" w:type="dxa"/>
          </w:tcPr>
          <w:p>
            <w:pPr>
              <w:pStyle w:val="TableParagraph"/>
              <w:spacing w:before="23"/>
              <w:ind w:left="71"/>
              <w:rPr>
                <w:rFonts w:ascii="Calibri" w:hAnsi="Calibri"/>
                <w:sz w:val="24"/>
              </w:rPr>
            </w:pPr>
            <w:r>
              <w:rPr>
                <w:rFonts w:ascii="Calibri" w:hAnsi="Calibri"/>
                <w:sz w:val="24"/>
              </w:rPr>
              <w:t>Nº</w:t>
            </w:r>
            <w:r>
              <w:rPr>
                <w:rFonts w:ascii="Calibri" w:hAnsi="Calibri"/>
                <w:spacing w:val="1"/>
                <w:sz w:val="24"/>
              </w:rPr>
              <w:t> </w:t>
            </w:r>
            <w:r>
              <w:rPr>
                <w:rFonts w:ascii="Calibri" w:hAnsi="Calibri"/>
                <w:sz w:val="24"/>
              </w:rPr>
              <w:t>DE</w:t>
            </w:r>
            <w:r>
              <w:rPr>
                <w:rFonts w:ascii="Calibri" w:hAnsi="Calibri"/>
                <w:spacing w:val="-1"/>
                <w:sz w:val="24"/>
              </w:rPr>
              <w:t> </w:t>
            </w:r>
            <w:r>
              <w:rPr>
                <w:rFonts w:ascii="Calibri" w:hAnsi="Calibri"/>
                <w:sz w:val="24"/>
              </w:rPr>
              <w:t>DEMANDAS</w:t>
            </w:r>
            <w:r>
              <w:rPr>
                <w:rFonts w:ascii="Calibri" w:hAnsi="Calibri"/>
                <w:spacing w:val="-1"/>
                <w:sz w:val="24"/>
              </w:rPr>
              <w:t> </w:t>
            </w:r>
            <w:r>
              <w:rPr>
                <w:rFonts w:ascii="Calibri" w:hAnsi="Calibri"/>
                <w:sz w:val="24"/>
              </w:rPr>
              <w:t>DE</w:t>
            </w:r>
            <w:r>
              <w:rPr>
                <w:rFonts w:ascii="Calibri" w:hAnsi="Calibri"/>
                <w:spacing w:val="-1"/>
                <w:sz w:val="24"/>
              </w:rPr>
              <w:t> </w:t>
            </w:r>
            <w:r>
              <w:rPr>
                <w:rFonts w:ascii="Calibri" w:hAnsi="Calibri"/>
                <w:spacing w:val="-2"/>
                <w:sz w:val="24"/>
              </w:rPr>
              <w:t>ENTIDADES</w:t>
            </w:r>
          </w:p>
        </w:tc>
        <w:tc>
          <w:tcPr>
            <w:tcW w:w="1243" w:type="dxa"/>
          </w:tcPr>
          <w:p>
            <w:pPr>
              <w:pStyle w:val="TableParagraph"/>
              <w:spacing w:before="52"/>
              <w:ind w:right="346"/>
              <w:jc w:val="right"/>
              <w:rPr>
                <w:sz w:val="20"/>
              </w:rPr>
            </w:pPr>
            <w:r>
              <w:rPr>
                <w:spacing w:val="-5"/>
                <w:sz w:val="20"/>
              </w:rPr>
              <w:t>13</w:t>
            </w:r>
          </w:p>
        </w:tc>
      </w:tr>
      <w:tr>
        <w:trPr>
          <w:trHeight w:val="340" w:hRule="atLeast"/>
        </w:trPr>
        <w:tc>
          <w:tcPr>
            <w:tcW w:w="4308" w:type="dxa"/>
          </w:tcPr>
          <w:p>
            <w:pPr>
              <w:pStyle w:val="TableParagraph"/>
              <w:spacing w:before="23"/>
              <w:ind w:left="71"/>
              <w:rPr>
                <w:rFonts w:ascii="Calibri" w:hAnsi="Calibri"/>
                <w:sz w:val="24"/>
              </w:rPr>
            </w:pPr>
            <w:r>
              <w:rPr>
                <w:rFonts w:ascii="Calibri" w:hAnsi="Calibri"/>
                <w:sz w:val="24"/>
              </w:rPr>
              <w:t>Nº</w:t>
            </w:r>
            <w:r>
              <w:rPr>
                <w:rFonts w:ascii="Calibri" w:hAnsi="Calibri"/>
                <w:spacing w:val="1"/>
                <w:sz w:val="24"/>
              </w:rPr>
              <w:t> </w:t>
            </w:r>
            <w:r>
              <w:rPr>
                <w:rFonts w:ascii="Calibri" w:hAnsi="Calibri"/>
                <w:sz w:val="24"/>
              </w:rPr>
              <w:t>DE</w:t>
            </w:r>
            <w:r>
              <w:rPr>
                <w:rFonts w:ascii="Calibri" w:hAnsi="Calibri"/>
                <w:spacing w:val="-1"/>
                <w:sz w:val="24"/>
              </w:rPr>
              <w:t> </w:t>
            </w:r>
            <w:r>
              <w:rPr>
                <w:rFonts w:ascii="Calibri" w:hAnsi="Calibri"/>
                <w:sz w:val="24"/>
              </w:rPr>
              <w:t>NUEVOS</w:t>
            </w:r>
            <w:r>
              <w:rPr>
                <w:rFonts w:ascii="Calibri" w:hAnsi="Calibri"/>
                <w:spacing w:val="-1"/>
                <w:sz w:val="24"/>
              </w:rPr>
              <w:t> </w:t>
            </w:r>
            <w:r>
              <w:rPr>
                <w:rFonts w:ascii="Calibri" w:hAnsi="Calibri"/>
                <w:spacing w:val="-2"/>
                <w:sz w:val="24"/>
              </w:rPr>
              <w:t>VOLUNTARIOS</w:t>
            </w:r>
          </w:p>
        </w:tc>
        <w:tc>
          <w:tcPr>
            <w:tcW w:w="1243" w:type="dxa"/>
          </w:tcPr>
          <w:p>
            <w:pPr>
              <w:pStyle w:val="TableParagraph"/>
              <w:spacing w:before="52"/>
              <w:ind w:right="346"/>
              <w:jc w:val="right"/>
              <w:rPr>
                <w:sz w:val="20"/>
              </w:rPr>
            </w:pPr>
            <w:r>
              <w:rPr>
                <w:spacing w:val="-5"/>
                <w:sz w:val="20"/>
              </w:rPr>
              <w:t>19</w:t>
            </w:r>
          </w:p>
        </w:tc>
      </w:tr>
      <w:tr>
        <w:trPr>
          <w:trHeight w:val="340" w:hRule="atLeast"/>
        </w:trPr>
        <w:tc>
          <w:tcPr>
            <w:tcW w:w="4308" w:type="dxa"/>
          </w:tcPr>
          <w:p>
            <w:pPr>
              <w:pStyle w:val="TableParagraph"/>
              <w:spacing w:before="23"/>
              <w:ind w:left="71"/>
              <w:rPr>
                <w:rFonts w:ascii="Calibri"/>
                <w:sz w:val="24"/>
              </w:rPr>
            </w:pPr>
            <w:r>
              <w:rPr>
                <w:rFonts w:ascii="Calibri"/>
                <w:sz w:val="24"/>
              </w:rPr>
              <w:t>VOLUNTARIOS</w:t>
            </w:r>
            <w:r>
              <w:rPr>
                <w:rFonts w:ascii="Calibri"/>
                <w:spacing w:val="-1"/>
                <w:sz w:val="24"/>
              </w:rPr>
              <w:t> </w:t>
            </w:r>
            <w:r>
              <w:rPr>
                <w:rFonts w:ascii="Calibri"/>
                <w:sz w:val="24"/>
              </w:rPr>
              <w:t>INSCRITOS</w:t>
            </w:r>
            <w:r>
              <w:rPr>
                <w:rFonts w:ascii="Calibri"/>
                <w:spacing w:val="-1"/>
                <w:sz w:val="24"/>
              </w:rPr>
              <w:t> </w:t>
            </w:r>
            <w:r>
              <w:rPr>
                <w:rFonts w:ascii="Calibri"/>
                <w:sz w:val="24"/>
              </w:rPr>
              <w:t>EN</w:t>
            </w:r>
            <w:r>
              <w:rPr>
                <w:rFonts w:ascii="Calibri"/>
                <w:spacing w:val="-1"/>
                <w:sz w:val="24"/>
              </w:rPr>
              <w:t> </w:t>
            </w:r>
            <w:r>
              <w:rPr>
                <w:rFonts w:ascii="Calibri"/>
                <w:spacing w:val="-2"/>
                <w:sz w:val="24"/>
              </w:rPr>
              <w:t>DEMANDAS</w:t>
            </w:r>
          </w:p>
        </w:tc>
        <w:tc>
          <w:tcPr>
            <w:tcW w:w="1243" w:type="dxa"/>
          </w:tcPr>
          <w:p>
            <w:pPr>
              <w:pStyle w:val="TableParagraph"/>
              <w:spacing w:before="52"/>
              <w:ind w:right="346"/>
              <w:jc w:val="right"/>
              <w:rPr>
                <w:sz w:val="20"/>
              </w:rPr>
            </w:pPr>
            <w:r>
              <w:rPr>
                <w:spacing w:val="-5"/>
                <w:sz w:val="20"/>
              </w:rPr>
              <w:t>20</w:t>
            </w:r>
          </w:p>
        </w:tc>
      </w:tr>
      <w:tr>
        <w:trPr>
          <w:trHeight w:val="340" w:hRule="atLeast"/>
        </w:trPr>
        <w:tc>
          <w:tcPr>
            <w:tcW w:w="4308" w:type="dxa"/>
          </w:tcPr>
          <w:p>
            <w:pPr>
              <w:pStyle w:val="TableParagraph"/>
              <w:spacing w:before="23"/>
              <w:ind w:left="71"/>
              <w:rPr>
                <w:rFonts w:ascii="Calibri" w:hAnsi="Calibri"/>
                <w:sz w:val="24"/>
              </w:rPr>
            </w:pPr>
            <w:r>
              <w:rPr>
                <w:rFonts w:ascii="Calibri" w:hAnsi="Calibri"/>
                <w:sz w:val="24"/>
              </w:rPr>
              <w:t>Nº</w:t>
            </w:r>
            <w:r>
              <w:rPr>
                <w:rFonts w:ascii="Calibri" w:hAnsi="Calibri"/>
                <w:spacing w:val="-3"/>
                <w:sz w:val="24"/>
              </w:rPr>
              <w:t> </w:t>
            </w:r>
            <w:r>
              <w:rPr>
                <w:rFonts w:ascii="Calibri" w:hAnsi="Calibri"/>
                <w:sz w:val="24"/>
              </w:rPr>
              <w:t>DEMANDAS</w:t>
            </w:r>
            <w:r>
              <w:rPr>
                <w:rFonts w:ascii="Calibri" w:hAnsi="Calibri"/>
                <w:spacing w:val="-3"/>
                <w:sz w:val="24"/>
              </w:rPr>
              <w:t> </w:t>
            </w:r>
            <w:r>
              <w:rPr>
                <w:rFonts w:ascii="Calibri" w:hAnsi="Calibri"/>
                <w:sz w:val="24"/>
              </w:rPr>
              <w:t>DE</w:t>
            </w:r>
            <w:r>
              <w:rPr>
                <w:rFonts w:ascii="Calibri" w:hAnsi="Calibri"/>
                <w:spacing w:val="1"/>
                <w:sz w:val="24"/>
              </w:rPr>
              <w:t> </w:t>
            </w:r>
            <w:r>
              <w:rPr>
                <w:rFonts w:ascii="Calibri" w:hAnsi="Calibri"/>
                <w:sz w:val="24"/>
              </w:rPr>
              <w:t>OTRAS </w:t>
            </w:r>
            <w:r>
              <w:rPr>
                <w:rFonts w:ascii="Calibri" w:hAnsi="Calibri"/>
                <w:spacing w:val="-2"/>
                <w:sz w:val="24"/>
              </w:rPr>
              <w:t>CONCEJALÍAS</w:t>
            </w:r>
          </w:p>
        </w:tc>
        <w:tc>
          <w:tcPr>
            <w:tcW w:w="1243" w:type="dxa"/>
          </w:tcPr>
          <w:p>
            <w:pPr>
              <w:pStyle w:val="TableParagraph"/>
              <w:spacing w:before="52"/>
              <w:ind w:right="345"/>
              <w:jc w:val="right"/>
              <w:rPr>
                <w:sz w:val="20"/>
              </w:rPr>
            </w:pPr>
            <w:r>
              <w:rPr>
                <w:spacing w:val="-10"/>
                <w:sz w:val="20"/>
              </w:rPr>
              <w:t>1</w:t>
            </w:r>
          </w:p>
        </w:tc>
      </w:tr>
      <w:tr>
        <w:trPr>
          <w:trHeight w:val="340" w:hRule="atLeast"/>
        </w:trPr>
        <w:tc>
          <w:tcPr>
            <w:tcW w:w="4308" w:type="dxa"/>
          </w:tcPr>
          <w:p>
            <w:pPr>
              <w:pStyle w:val="TableParagraph"/>
              <w:spacing w:before="23"/>
              <w:ind w:left="71"/>
              <w:rPr>
                <w:rFonts w:ascii="Calibri"/>
                <w:sz w:val="24"/>
              </w:rPr>
            </w:pPr>
            <w:r>
              <w:rPr>
                <w:rFonts w:ascii="Calibri"/>
                <w:sz w:val="24"/>
              </w:rPr>
              <w:t>ACTIVIDADES </w:t>
            </w:r>
            <w:r>
              <w:rPr>
                <w:rFonts w:ascii="Calibri"/>
                <w:spacing w:val="-2"/>
                <w:sz w:val="24"/>
              </w:rPr>
              <w:t>DIFUNDIDAS</w:t>
            </w:r>
          </w:p>
        </w:tc>
        <w:tc>
          <w:tcPr>
            <w:tcW w:w="1243" w:type="dxa"/>
          </w:tcPr>
          <w:p>
            <w:pPr>
              <w:pStyle w:val="TableParagraph"/>
              <w:spacing w:before="52"/>
              <w:ind w:right="345"/>
              <w:jc w:val="right"/>
              <w:rPr>
                <w:sz w:val="20"/>
              </w:rPr>
            </w:pPr>
            <w:r>
              <w:rPr>
                <w:spacing w:val="-10"/>
                <w:sz w:val="20"/>
              </w:rPr>
              <w:t>4</w:t>
            </w:r>
          </w:p>
        </w:tc>
      </w:tr>
      <w:tr>
        <w:trPr>
          <w:trHeight w:val="340" w:hRule="atLeast"/>
        </w:trPr>
        <w:tc>
          <w:tcPr>
            <w:tcW w:w="4308" w:type="dxa"/>
          </w:tcPr>
          <w:p>
            <w:pPr>
              <w:pStyle w:val="TableParagraph"/>
              <w:spacing w:before="23"/>
              <w:ind w:left="71"/>
              <w:rPr>
                <w:rFonts w:ascii="Calibri"/>
                <w:sz w:val="24"/>
              </w:rPr>
            </w:pPr>
            <w:r>
              <w:rPr>
                <w:rFonts w:ascii="Calibri"/>
                <w:sz w:val="24"/>
              </w:rPr>
              <w:t>ACCIONES FORMATIVAS</w:t>
            </w:r>
            <w:r>
              <w:rPr>
                <w:rFonts w:ascii="Calibri"/>
                <w:spacing w:val="-2"/>
                <w:sz w:val="24"/>
              </w:rPr>
              <w:t> DIVULGADAS</w:t>
            </w:r>
          </w:p>
        </w:tc>
        <w:tc>
          <w:tcPr>
            <w:tcW w:w="1243" w:type="dxa"/>
          </w:tcPr>
          <w:p>
            <w:pPr>
              <w:pStyle w:val="TableParagraph"/>
              <w:spacing w:before="52"/>
              <w:ind w:right="345"/>
              <w:jc w:val="right"/>
              <w:rPr>
                <w:sz w:val="20"/>
              </w:rPr>
            </w:pPr>
            <w:r>
              <w:rPr>
                <w:spacing w:val="-10"/>
                <w:sz w:val="20"/>
              </w:rPr>
              <w:t>8</w:t>
            </w:r>
          </w:p>
        </w:tc>
      </w:tr>
    </w:tbl>
    <w:p>
      <w:pPr>
        <w:pStyle w:val="TableParagraph"/>
        <w:spacing w:after="0"/>
        <w:jc w:val="right"/>
        <w:rPr>
          <w:sz w:val="20"/>
        </w:rPr>
        <w:sectPr>
          <w:headerReference w:type="default" r:id="rId23"/>
          <w:footerReference w:type="default" r:id="rId24"/>
          <w:pgSz w:w="11910" w:h="16840"/>
          <w:pgMar w:header="874" w:footer="1335" w:top="2480" w:bottom="1520" w:left="1275" w:right="1133"/>
        </w:sectPr>
      </w:pPr>
    </w:p>
    <w:p>
      <w:pPr>
        <w:pStyle w:val="BodyText"/>
      </w:pPr>
    </w:p>
    <w:p>
      <w:pPr>
        <w:pStyle w:val="BodyText"/>
        <w:spacing w:before="289"/>
      </w:pPr>
    </w:p>
    <w:p>
      <w:pPr>
        <w:pStyle w:val="BodyText"/>
        <w:spacing w:line="288" w:lineRule="auto"/>
        <w:ind w:left="165" w:right="90" w:firstLine="708"/>
        <w:jc w:val="both"/>
      </w:pPr>
      <w:r>
        <w:rPr/>
        <w:t>Del total de personas atendidas, el 54% lo han sido de forma no presencial, ya sea telefónicamente, por correo electrónico o a través del Buzón Web. En cuanto a los voluntarios inscritos a demandas publicitadas en el portal web, cabe destacar que 10 se inscribieron a demandas de entidades y otras 10 a los programa de Teleacompañamiento y </w:t>
      </w:r>
      <w:r>
        <w:rPr>
          <w:spacing w:val="-2"/>
        </w:rPr>
        <w:t>Acompañamiento.</w:t>
      </w:r>
    </w:p>
    <w:p>
      <w:pPr>
        <w:spacing w:before="121"/>
        <w:ind w:left="872" w:right="0" w:firstLine="0"/>
        <w:jc w:val="both"/>
        <w:rPr>
          <w:sz w:val="24"/>
        </w:rPr>
      </w:pPr>
      <w:r>
        <w:rPr>
          <w:sz w:val="24"/>
        </w:rPr>
        <w:t>En</w:t>
      </w:r>
      <w:r>
        <w:rPr>
          <w:spacing w:val="-1"/>
          <w:sz w:val="24"/>
        </w:rPr>
        <w:t> </w:t>
      </w:r>
      <w:r>
        <w:rPr>
          <w:sz w:val="24"/>
        </w:rPr>
        <w:t>cuanto</w:t>
      </w:r>
      <w:r>
        <w:rPr>
          <w:spacing w:val="-3"/>
          <w:sz w:val="24"/>
        </w:rPr>
        <w:t> </w:t>
      </w:r>
      <w:r>
        <w:rPr>
          <w:sz w:val="24"/>
        </w:rPr>
        <w:t>a</w:t>
      </w:r>
      <w:r>
        <w:rPr>
          <w:spacing w:val="-1"/>
          <w:sz w:val="24"/>
        </w:rPr>
        <w:t> </w:t>
      </w:r>
      <w:r>
        <w:rPr>
          <w:sz w:val="24"/>
        </w:rPr>
        <w:t>las</w:t>
      </w:r>
      <w:r>
        <w:rPr>
          <w:spacing w:val="-1"/>
          <w:sz w:val="24"/>
        </w:rPr>
        <w:t> </w:t>
      </w:r>
      <w:r>
        <w:rPr>
          <w:b/>
          <w:sz w:val="24"/>
        </w:rPr>
        <w:t>actuaciones</w:t>
      </w:r>
      <w:r>
        <w:rPr>
          <w:b/>
          <w:spacing w:val="-1"/>
          <w:sz w:val="24"/>
        </w:rPr>
        <w:t> </w:t>
      </w:r>
      <w:r>
        <w:rPr>
          <w:b/>
          <w:sz w:val="24"/>
        </w:rPr>
        <w:t>de</w:t>
      </w:r>
      <w:r>
        <w:rPr>
          <w:b/>
          <w:spacing w:val="-1"/>
          <w:sz w:val="24"/>
        </w:rPr>
        <w:t> </w:t>
      </w:r>
      <w:r>
        <w:rPr>
          <w:b/>
          <w:sz w:val="24"/>
        </w:rPr>
        <w:t>promoción</w:t>
      </w:r>
      <w:r>
        <w:rPr>
          <w:b/>
          <w:spacing w:val="2"/>
          <w:sz w:val="24"/>
        </w:rPr>
        <w:t> </w:t>
      </w:r>
      <w:r>
        <w:rPr>
          <w:b/>
          <w:sz w:val="24"/>
        </w:rPr>
        <w:t>y</w:t>
      </w:r>
      <w:r>
        <w:rPr>
          <w:b/>
          <w:spacing w:val="-3"/>
          <w:sz w:val="24"/>
        </w:rPr>
        <w:t> </w:t>
      </w:r>
      <w:r>
        <w:rPr>
          <w:b/>
          <w:sz w:val="24"/>
        </w:rPr>
        <w:t>sensibilización</w:t>
      </w:r>
      <w:r>
        <w:rPr>
          <w:b/>
          <w:spacing w:val="-3"/>
          <w:sz w:val="24"/>
        </w:rPr>
        <w:t> </w:t>
      </w:r>
      <w:r>
        <w:rPr>
          <w:sz w:val="24"/>
        </w:rPr>
        <w:t>destacar</w:t>
      </w:r>
      <w:r>
        <w:rPr>
          <w:spacing w:val="-1"/>
          <w:sz w:val="24"/>
        </w:rPr>
        <w:t> </w:t>
      </w:r>
      <w:r>
        <w:rPr>
          <w:sz w:val="24"/>
        </w:rPr>
        <w:t>2</w:t>
      </w:r>
      <w:r>
        <w:rPr>
          <w:spacing w:val="-3"/>
          <w:sz w:val="24"/>
        </w:rPr>
        <w:t> </w:t>
      </w:r>
      <w:r>
        <w:rPr>
          <w:spacing w:val="-2"/>
          <w:sz w:val="24"/>
        </w:rPr>
        <w:t>eventos:</w:t>
      </w:r>
    </w:p>
    <w:p>
      <w:pPr>
        <w:pStyle w:val="ListParagraph"/>
        <w:numPr>
          <w:ilvl w:val="0"/>
          <w:numId w:val="5"/>
        </w:numPr>
        <w:tabs>
          <w:tab w:pos="1232" w:val="left" w:leader="none"/>
        </w:tabs>
        <w:spacing w:line="288" w:lineRule="auto" w:before="178" w:after="0"/>
        <w:ind w:left="1232" w:right="89" w:hanging="360"/>
        <w:jc w:val="both"/>
        <w:rPr>
          <w:sz w:val="24"/>
        </w:rPr>
      </w:pPr>
      <w:r>
        <w:rPr>
          <w:sz w:val="24"/>
        </w:rPr>
        <w:t>Participación en la </w:t>
      </w:r>
      <w:r>
        <w:rPr>
          <w:i/>
          <w:sz w:val="24"/>
        </w:rPr>
        <w:t>Feria de Voluntariado Organizada por la UCAM</w:t>
      </w:r>
      <w:r>
        <w:rPr>
          <w:sz w:val="24"/>
        </w:rPr>
        <w:t>: 5 y 7 de marzo </w:t>
      </w:r>
      <w:r>
        <w:rPr>
          <w:spacing w:val="-4"/>
          <w:sz w:val="24"/>
        </w:rPr>
        <w:t>2020.</w:t>
      </w:r>
    </w:p>
    <w:p>
      <w:pPr>
        <w:pStyle w:val="ListParagraph"/>
        <w:numPr>
          <w:ilvl w:val="0"/>
          <w:numId w:val="5"/>
        </w:numPr>
        <w:tabs>
          <w:tab w:pos="1232" w:val="left" w:leader="none"/>
        </w:tabs>
        <w:spacing w:line="288" w:lineRule="auto" w:before="120" w:after="0"/>
        <w:ind w:left="1232" w:right="89" w:hanging="360"/>
        <w:jc w:val="both"/>
        <w:rPr>
          <w:sz w:val="24"/>
        </w:rPr>
      </w:pPr>
      <w:r>
        <w:rPr>
          <w:sz w:val="24"/>
        </w:rPr>
        <w:t>Organización de la </w:t>
      </w:r>
      <w:r>
        <w:rPr>
          <w:i/>
          <w:sz w:val="24"/>
        </w:rPr>
        <w:t>XII Edición del Premio al Compromiso Voluntario</w:t>
      </w:r>
      <w:r>
        <w:rPr>
          <w:sz w:val="24"/>
        </w:rPr>
        <w:t>: 4 y 10 de Diciembre de 2020. Este año con motivo de la situación especial como</w:t>
      </w:r>
      <w:r>
        <w:rPr>
          <w:spacing w:val="40"/>
          <w:sz w:val="24"/>
        </w:rPr>
        <w:t> </w:t>
      </w:r>
      <w:r>
        <w:rPr>
          <w:sz w:val="24"/>
        </w:rPr>
        <w:t>consecuencia del COVID 19, estos premios cambiaron su formato habitual y se realizó un reconocimiento colectivo a las entidades e instituciones, en total 18, cuyos voluntarios fueron esenciales durante el estado de alarma, a través de los diferentes dispositivos puestos en marcha.</w:t>
      </w:r>
    </w:p>
    <w:p>
      <w:pPr>
        <w:pStyle w:val="BodyText"/>
        <w:spacing w:line="288" w:lineRule="auto" w:before="120"/>
        <w:ind w:left="165" w:right="91" w:firstLine="708"/>
        <w:jc w:val="both"/>
      </w:pPr>
      <w:r>
        <w:rPr/>
        <w:t>Además se han realizado tareas de </w:t>
      </w:r>
      <w:r>
        <w:rPr>
          <w:b/>
        </w:rPr>
        <w:t>coordinación y seguimiento </w:t>
      </w:r>
      <w:r>
        <w:rPr/>
        <w:t>con diferentes entidades para actualizar información sobre los proyectos de voluntariado que llevan a a cabo en el municipio.</w:t>
      </w:r>
    </w:p>
    <w:sectPr>
      <w:headerReference w:type="default" r:id="rId25"/>
      <w:footerReference w:type="default" r:id="rId26"/>
      <w:pgSz w:w="11910" w:h="16840"/>
      <w:pgMar w:header="874" w:footer="1335" w:top="2480" w:bottom="1520" w:left="1275" w:right="113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Verdana">
    <w:altName w:val="Verdana"/>
    <w:charset w:val="1"/>
    <w:family w:val="swiss"/>
    <w:pitch w:val="variable"/>
  </w:font>
  <w:font w:name="Courier New">
    <w:altName w:val="Courier New"/>
    <w:charset w:val="1"/>
    <w:family w:val="modern"/>
    <w:pitch w:val="default"/>
  </w:font>
  <w:font w:name="Calibri">
    <w:altName w:val="Calibri"/>
    <w:charset w:val="1"/>
    <w:family w:val="roman"/>
    <w:pitch w:val="variable"/>
  </w:font>
  <w:font w:name="Arial MT">
    <w:altName w:val="Arial MT"/>
    <w:charset w:val="1"/>
    <w:family w:val="swiss"/>
    <w:pitch w:val="variable"/>
  </w:font>
  <w:font w:name="Arial">
    <w:altName w:val="Arial"/>
    <w:charset w:val="1"/>
    <w:family w:val="swiss"/>
    <w:pitch w:val="variable"/>
  </w:font>
  <w:font w:name="Wingdings">
    <w:altName w:val="Wingdings"/>
    <w:charset w:val="2"/>
    <w:family w:val="decorative"/>
    <w:pitch w:val="variable"/>
  </w:font>
  <w:font w:name="Tahoma">
    <w:altName w:val="Tahom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12448">
          <wp:simplePos x="0" y="0"/>
          <wp:positionH relativeFrom="page">
            <wp:posOffset>3643640</wp:posOffset>
          </wp:positionH>
          <wp:positionV relativeFrom="page">
            <wp:posOffset>9784941</wp:posOffset>
          </wp:positionV>
          <wp:extent cx="539983" cy="546262"/>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 cstate="print"/>
                  <a:stretch>
                    <a:fillRect/>
                  </a:stretch>
                </pic:blipFill>
                <pic:spPr>
                  <a:xfrm>
                    <a:off x="0" y="0"/>
                    <a:ext cx="539983" cy="54626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312960">
              <wp:simplePos x="0" y="0"/>
              <wp:positionH relativeFrom="page">
                <wp:posOffset>861060</wp:posOffset>
              </wp:positionH>
              <wp:positionV relativeFrom="page">
                <wp:posOffset>9691116</wp:posOffset>
              </wp:positionV>
              <wp:extent cx="5957570" cy="1397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5957570" cy="13970"/>
                      </a:xfrm>
                      <a:custGeom>
                        <a:avLst/>
                        <a:gdLst/>
                        <a:ahLst/>
                        <a:cxnLst/>
                        <a:rect l="l" t="t" r="r" b="b"/>
                        <a:pathLst>
                          <a:path w="5957570" h="13970">
                            <a:moveTo>
                              <a:pt x="0" y="0"/>
                            </a:moveTo>
                            <a:lnTo>
                              <a:pt x="5957316" y="13716"/>
                            </a:lnTo>
                          </a:path>
                        </a:pathLst>
                      </a:custGeom>
                      <a:ln w="18288">
                        <a:solidFill>
                          <a:srgbClr val="3464A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003520" from="67.800003pt,763.080017pt" to="536.880022pt,764.160019pt" stroked="true" strokeweight="1.44pt" strokecolor="#3464a3">
              <v:stroke dashstyle="solid"/>
              <w10:wrap type="none"/>
            </v:line>
          </w:pict>
        </mc:Fallback>
      </mc:AlternateContent>
    </w:r>
    <w:r>
      <w:rPr>
        <w:sz w:val="20"/>
      </w:rPr>
      <mc:AlternateContent>
        <mc:Choice Requires="wps">
          <w:drawing>
            <wp:anchor distT="0" distB="0" distL="0" distR="0" allowOverlap="1" layoutInCell="1" locked="0" behindDoc="1" simplePos="0" relativeHeight="486313472">
              <wp:simplePos x="0" y="0"/>
              <wp:positionH relativeFrom="page">
                <wp:posOffset>901700</wp:posOffset>
              </wp:positionH>
              <wp:positionV relativeFrom="page">
                <wp:posOffset>9842234</wp:posOffset>
              </wp:positionV>
              <wp:extent cx="1981835" cy="49466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981835" cy="494665"/>
                      </a:xfrm>
                      <a:prstGeom prst="rect">
                        <a:avLst/>
                      </a:prstGeom>
                    </wps:spPr>
                    <wps:txbx>
                      <w:txbxContent>
                        <w:p>
                          <w:pPr>
                            <w:spacing w:line="312" w:lineRule="auto" w:before="14"/>
                            <w:ind w:left="20" w:right="646" w:firstLine="0"/>
                            <w:jc w:val="left"/>
                            <w:rPr>
                              <w:rFonts w:ascii="Arial MT" w:hAnsi="Arial MT"/>
                              <w:sz w:val="14"/>
                            </w:rPr>
                          </w:pPr>
                          <w:r>
                            <w:rPr>
                              <w:rFonts w:ascii="Arial MT" w:hAnsi="Arial MT"/>
                              <w:color w:val="0000A8"/>
                              <w:sz w:val="14"/>
                            </w:rPr>
                            <w:t>Concejalía de Servicios Sociales</w:t>
                          </w:r>
                          <w:r>
                            <w:rPr>
                              <w:rFonts w:ascii="Arial MT" w:hAnsi="Arial MT"/>
                              <w:color w:val="0000A8"/>
                              <w:spacing w:val="40"/>
                              <w:sz w:val="14"/>
                            </w:rPr>
                            <w:t> </w:t>
                          </w:r>
                          <w:r>
                            <w:rPr>
                              <w:rFonts w:ascii="Arial MT" w:hAnsi="Arial MT"/>
                              <w:color w:val="0000A8"/>
                              <w:sz w:val="14"/>
                            </w:rPr>
                            <w:t>Unidad</w:t>
                          </w:r>
                          <w:r>
                            <w:rPr>
                              <w:rFonts w:ascii="Arial MT" w:hAnsi="Arial MT"/>
                              <w:color w:val="0000A8"/>
                              <w:spacing w:val="-10"/>
                              <w:sz w:val="14"/>
                            </w:rPr>
                            <w:t> </w:t>
                          </w:r>
                          <w:r>
                            <w:rPr>
                              <w:rFonts w:ascii="Arial MT" w:hAnsi="Arial MT"/>
                              <w:color w:val="0000A8"/>
                              <w:sz w:val="14"/>
                            </w:rPr>
                            <w:t>de</w:t>
                          </w:r>
                          <w:r>
                            <w:rPr>
                              <w:rFonts w:ascii="Arial MT" w:hAnsi="Arial MT"/>
                              <w:color w:val="0000A8"/>
                              <w:spacing w:val="-10"/>
                              <w:sz w:val="14"/>
                            </w:rPr>
                            <w:t> </w:t>
                          </w:r>
                          <w:r>
                            <w:rPr>
                              <w:rFonts w:ascii="Arial MT" w:hAnsi="Arial MT"/>
                              <w:color w:val="0000A8"/>
                              <w:sz w:val="14"/>
                            </w:rPr>
                            <w:t>Apoyo</w:t>
                          </w:r>
                          <w:r>
                            <w:rPr>
                              <w:rFonts w:ascii="Arial MT" w:hAnsi="Arial MT"/>
                              <w:color w:val="0000A8"/>
                              <w:spacing w:val="-10"/>
                              <w:sz w:val="14"/>
                            </w:rPr>
                            <w:t> </w:t>
                          </w:r>
                          <w:r>
                            <w:rPr>
                              <w:rFonts w:ascii="Arial MT" w:hAnsi="Arial MT"/>
                              <w:color w:val="0000A8"/>
                              <w:sz w:val="14"/>
                            </w:rPr>
                            <w:t>Técnico</w:t>
                          </w:r>
                          <w:r>
                            <w:rPr>
                              <w:rFonts w:ascii="Arial MT" w:hAnsi="Arial MT"/>
                              <w:color w:val="0000A8"/>
                              <w:spacing w:val="-9"/>
                              <w:sz w:val="14"/>
                            </w:rPr>
                            <w:t> </w:t>
                          </w:r>
                          <w:r>
                            <w:rPr>
                              <w:rFonts w:ascii="Arial MT" w:hAnsi="Arial MT"/>
                              <w:color w:val="0000A8"/>
                              <w:sz w:val="14"/>
                            </w:rPr>
                            <w:t>y</w:t>
                          </w:r>
                          <w:r>
                            <w:rPr>
                              <w:rFonts w:ascii="Arial MT" w:hAnsi="Arial MT"/>
                              <w:color w:val="0000A8"/>
                              <w:spacing w:val="-10"/>
                              <w:sz w:val="14"/>
                            </w:rPr>
                            <w:t> </w:t>
                          </w:r>
                          <w:r>
                            <w:rPr>
                              <w:rFonts w:ascii="Arial MT" w:hAnsi="Arial MT"/>
                              <w:color w:val="0000A8"/>
                              <w:sz w:val="14"/>
                            </w:rPr>
                            <w:t>Jurídico</w:t>
                          </w:r>
                        </w:p>
                        <w:p>
                          <w:pPr>
                            <w:spacing w:line="256" w:lineRule="auto" w:before="0"/>
                            <w:ind w:left="20" w:right="0" w:firstLine="0"/>
                            <w:jc w:val="left"/>
                            <w:rPr>
                              <w:rFonts w:ascii="Arial MT" w:hAnsi="Arial MT"/>
                              <w:sz w:val="14"/>
                            </w:rPr>
                          </w:pPr>
                          <w:r>
                            <w:rPr>
                              <w:rFonts w:ascii="Arial MT" w:hAnsi="Arial MT"/>
                              <w:color w:val="0000A8"/>
                              <w:sz w:val="14"/>
                            </w:rPr>
                            <w:t>C/</w:t>
                          </w:r>
                          <w:r>
                            <w:rPr>
                              <w:rFonts w:ascii="Arial MT" w:hAnsi="Arial MT"/>
                              <w:color w:val="0000A8"/>
                              <w:spacing w:val="-10"/>
                              <w:sz w:val="14"/>
                            </w:rPr>
                            <w:t> </w:t>
                          </w:r>
                          <w:r>
                            <w:rPr>
                              <w:rFonts w:ascii="Arial MT" w:hAnsi="Arial MT"/>
                              <w:color w:val="0000A8"/>
                              <w:sz w:val="14"/>
                            </w:rPr>
                            <w:t>Sor</w:t>
                          </w:r>
                          <w:r>
                            <w:rPr>
                              <w:rFonts w:ascii="Arial MT" w:hAnsi="Arial MT"/>
                              <w:color w:val="0000A8"/>
                              <w:spacing w:val="-8"/>
                              <w:sz w:val="14"/>
                            </w:rPr>
                            <w:t> </w:t>
                          </w:r>
                          <w:r>
                            <w:rPr>
                              <w:rFonts w:ascii="Arial MT" w:hAnsi="Arial MT"/>
                              <w:color w:val="0000A8"/>
                              <w:sz w:val="14"/>
                            </w:rPr>
                            <w:t>Francisca</w:t>
                          </w:r>
                          <w:r>
                            <w:rPr>
                              <w:rFonts w:ascii="Arial MT" w:hAnsi="Arial MT"/>
                              <w:color w:val="0000A8"/>
                              <w:spacing w:val="-10"/>
                              <w:sz w:val="14"/>
                            </w:rPr>
                            <w:t> </w:t>
                          </w:r>
                          <w:r>
                            <w:rPr>
                              <w:rFonts w:ascii="Arial MT" w:hAnsi="Arial MT"/>
                              <w:color w:val="0000A8"/>
                              <w:sz w:val="14"/>
                            </w:rPr>
                            <w:t>Armendáriz,</w:t>
                          </w:r>
                          <w:r>
                            <w:rPr>
                              <w:rFonts w:ascii="Arial MT" w:hAnsi="Arial MT"/>
                              <w:color w:val="0000A8"/>
                              <w:spacing w:val="-8"/>
                              <w:sz w:val="14"/>
                            </w:rPr>
                            <w:t> </w:t>
                          </w:r>
                          <w:r>
                            <w:rPr>
                              <w:rFonts w:ascii="Arial MT" w:hAnsi="Arial MT"/>
                              <w:color w:val="0000A8"/>
                              <w:sz w:val="14"/>
                            </w:rPr>
                            <w:t>Edif.</w:t>
                          </w:r>
                          <w:r>
                            <w:rPr>
                              <w:rFonts w:ascii="Arial MT" w:hAnsi="Arial MT"/>
                              <w:color w:val="0000A8"/>
                              <w:spacing w:val="-8"/>
                              <w:sz w:val="14"/>
                            </w:rPr>
                            <w:t> </w:t>
                          </w:r>
                          <w:r>
                            <w:rPr>
                              <w:rFonts w:ascii="Arial MT" w:hAnsi="Arial MT"/>
                              <w:color w:val="0000A8"/>
                              <w:sz w:val="14"/>
                            </w:rPr>
                            <w:t>“La</w:t>
                          </w:r>
                          <w:r>
                            <w:rPr>
                              <w:rFonts w:ascii="Arial MT" w:hAnsi="Arial MT"/>
                              <w:color w:val="0000A8"/>
                              <w:spacing w:val="-4"/>
                              <w:sz w:val="14"/>
                            </w:rPr>
                            <w:t> </w:t>
                          </w:r>
                          <w:r>
                            <w:rPr>
                              <w:rFonts w:ascii="Arial MT" w:hAnsi="Arial MT"/>
                              <w:color w:val="0000A8"/>
                              <w:sz w:val="14"/>
                            </w:rPr>
                            <w:t>Milagrosa”</w:t>
                          </w:r>
                          <w:r>
                            <w:rPr>
                              <w:rFonts w:ascii="Arial MT" w:hAnsi="Arial MT"/>
                              <w:color w:val="0000A8"/>
                              <w:spacing w:val="40"/>
                              <w:sz w:val="14"/>
                            </w:rPr>
                            <w:t> </w:t>
                          </w:r>
                          <w:r>
                            <w:rPr>
                              <w:rFonts w:ascii="Arial MT" w:hAnsi="Arial MT"/>
                              <w:color w:val="0000A8"/>
                              <w:sz w:val="14"/>
                            </w:rPr>
                            <w:t>30202 – Cartagena</w:t>
                          </w:r>
                        </w:p>
                      </w:txbxContent>
                    </wps:txbx>
                    <wps:bodyPr wrap="square" lIns="0" tIns="0" rIns="0" bIns="0" rtlCol="0">
                      <a:noAutofit/>
                    </wps:bodyPr>
                  </wps:wsp>
                </a:graphicData>
              </a:graphic>
            </wp:anchor>
          </w:drawing>
        </mc:Choice>
        <mc:Fallback>
          <w:pict>
            <v:shape style="position:absolute;margin-left:71pt;margin-top:774.979065pt;width:156.050pt;height:38.950pt;mso-position-horizontal-relative:page;mso-position-vertical-relative:page;z-index:-17003008" type="#_x0000_t202" id="docshape4" filled="false" stroked="false">
              <v:textbox inset="0,0,0,0">
                <w:txbxContent>
                  <w:p>
                    <w:pPr>
                      <w:spacing w:line="312" w:lineRule="auto" w:before="14"/>
                      <w:ind w:left="20" w:right="646" w:firstLine="0"/>
                      <w:jc w:val="left"/>
                      <w:rPr>
                        <w:rFonts w:ascii="Arial MT" w:hAnsi="Arial MT"/>
                        <w:sz w:val="14"/>
                      </w:rPr>
                    </w:pPr>
                    <w:r>
                      <w:rPr>
                        <w:rFonts w:ascii="Arial MT" w:hAnsi="Arial MT"/>
                        <w:color w:val="0000A8"/>
                        <w:sz w:val="14"/>
                      </w:rPr>
                      <w:t>Concejalía de Servicios Sociales</w:t>
                    </w:r>
                    <w:r>
                      <w:rPr>
                        <w:rFonts w:ascii="Arial MT" w:hAnsi="Arial MT"/>
                        <w:color w:val="0000A8"/>
                        <w:spacing w:val="40"/>
                        <w:sz w:val="14"/>
                      </w:rPr>
                      <w:t> </w:t>
                    </w:r>
                    <w:r>
                      <w:rPr>
                        <w:rFonts w:ascii="Arial MT" w:hAnsi="Arial MT"/>
                        <w:color w:val="0000A8"/>
                        <w:sz w:val="14"/>
                      </w:rPr>
                      <w:t>Unidad</w:t>
                    </w:r>
                    <w:r>
                      <w:rPr>
                        <w:rFonts w:ascii="Arial MT" w:hAnsi="Arial MT"/>
                        <w:color w:val="0000A8"/>
                        <w:spacing w:val="-10"/>
                        <w:sz w:val="14"/>
                      </w:rPr>
                      <w:t> </w:t>
                    </w:r>
                    <w:r>
                      <w:rPr>
                        <w:rFonts w:ascii="Arial MT" w:hAnsi="Arial MT"/>
                        <w:color w:val="0000A8"/>
                        <w:sz w:val="14"/>
                      </w:rPr>
                      <w:t>de</w:t>
                    </w:r>
                    <w:r>
                      <w:rPr>
                        <w:rFonts w:ascii="Arial MT" w:hAnsi="Arial MT"/>
                        <w:color w:val="0000A8"/>
                        <w:spacing w:val="-10"/>
                        <w:sz w:val="14"/>
                      </w:rPr>
                      <w:t> </w:t>
                    </w:r>
                    <w:r>
                      <w:rPr>
                        <w:rFonts w:ascii="Arial MT" w:hAnsi="Arial MT"/>
                        <w:color w:val="0000A8"/>
                        <w:sz w:val="14"/>
                      </w:rPr>
                      <w:t>Apoyo</w:t>
                    </w:r>
                    <w:r>
                      <w:rPr>
                        <w:rFonts w:ascii="Arial MT" w:hAnsi="Arial MT"/>
                        <w:color w:val="0000A8"/>
                        <w:spacing w:val="-10"/>
                        <w:sz w:val="14"/>
                      </w:rPr>
                      <w:t> </w:t>
                    </w:r>
                    <w:r>
                      <w:rPr>
                        <w:rFonts w:ascii="Arial MT" w:hAnsi="Arial MT"/>
                        <w:color w:val="0000A8"/>
                        <w:sz w:val="14"/>
                      </w:rPr>
                      <w:t>Técnico</w:t>
                    </w:r>
                    <w:r>
                      <w:rPr>
                        <w:rFonts w:ascii="Arial MT" w:hAnsi="Arial MT"/>
                        <w:color w:val="0000A8"/>
                        <w:spacing w:val="-9"/>
                        <w:sz w:val="14"/>
                      </w:rPr>
                      <w:t> </w:t>
                    </w:r>
                    <w:r>
                      <w:rPr>
                        <w:rFonts w:ascii="Arial MT" w:hAnsi="Arial MT"/>
                        <w:color w:val="0000A8"/>
                        <w:sz w:val="14"/>
                      </w:rPr>
                      <w:t>y</w:t>
                    </w:r>
                    <w:r>
                      <w:rPr>
                        <w:rFonts w:ascii="Arial MT" w:hAnsi="Arial MT"/>
                        <w:color w:val="0000A8"/>
                        <w:spacing w:val="-10"/>
                        <w:sz w:val="14"/>
                      </w:rPr>
                      <w:t> </w:t>
                    </w:r>
                    <w:r>
                      <w:rPr>
                        <w:rFonts w:ascii="Arial MT" w:hAnsi="Arial MT"/>
                        <w:color w:val="0000A8"/>
                        <w:sz w:val="14"/>
                      </w:rPr>
                      <w:t>Jurídico</w:t>
                    </w:r>
                  </w:p>
                  <w:p>
                    <w:pPr>
                      <w:spacing w:line="256" w:lineRule="auto" w:before="0"/>
                      <w:ind w:left="20" w:right="0" w:firstLine="0"/>
                      <w:jc w:val="left"/>
                      <w:rPr>
                        <w:rFonts w:ascii="Arial MT" w:hAnsi="Arial MT"/>
                        <w:sz w:val="14"/>
                      </w:rPr>
                    </w:pPr>
                    <w:r>
                      <w:rPr>
                        <w:rFonts w:ascii="Arial MT" w:hAnsi="Arial MT"/>
                        <w:color w:val="0000A8"/>
                        <w:sz w:val="14"/>
                      </w:rPr>
                      <w:t>C/</w:t>
                    </w:r>
                    <w:r>
                      <w:rPr>
                        <w:rFonts w:ascii="Arial MT" w:hAnsi="Arial MT"/>
                        <w:color w:val="0000A8"/>
                        <w:spacing w:val="-10"/>
                        <w:sz w:val="14"/>
                      </w:rPr>
                      <w:t> </w:t>
                    </w:r>
                    <w:r>
                      <w:rPr>
                        <w:rFonts w:ascii="Arial MT" w:hAnsi="Arial MT"/>
                        <w:color w:val="0000A8"/>
                        <w:sz w:val="14"/>
                      </w:rPr>
                      <w:t>Sor</w:t>
                    </w:r>
                    <w:r>
                      <w:rPr>
                        <w:rFonts w:ascii="Arial MT" w:hAnsi="Arial MT"/>
                        <w:color w:val="0000A8"/>
                        <w:spacing w:val="-8"/>
                        <w:sz w:val="14"/>
                      </w:rPr>
                      <w:t> </w:t>
                    </w:r>
                    <w:r>
                      <w:rPr>
                        <w:rFonts w:ascii="Arial MT" w:hAnsi="Arial MT"/>
                        <w:color w:val="0000A8"/>
                        <w:sz w:val="14"/>
                      </w:rPr>
                      <w:t>Francisca</w:t>
                    </w:r>
                    <w:r>
                      <w:rPr>
                        <w:rFonts w:ascii="Arial MT" w:hAnsi="Arial MT"/>
                        <w:color w:val="0000A8"/>
                        <w:spacing w:val="-10"/>
                        <w:sz w:val="14"/>
                      </w:rPr>
                      <w:t> </w:t>
                    </w:r>
                    <w:r>
                      <w:rPr>
                        <w:rFonts w:ascii="Arial MT" w:hAnsi="Arial MT"/>
                        <w:color w:val="0000A8"/>
                        <w:sz w:val="14"/>
                      </w:rPr>
                      <w:t>Armendáriz,</w:t>
                    </w:r>
                    <w:r>
                      <w:rPr>
                        <w:rFonts w:ascii="Arial MT" w:hAnsi="Arial MT"/>
                        <w:color w:val="0000A8"/>
                        <w:spacing w:val="-8"/>
                        <w:sz w:val="14"/>
                      </w:rPr>
                      <w:t> </w:t>
                    </w:r>
                    <w:r>
                      <w:rPr>
                        <w:rFonts w:ascii="Arial MT" w:hAnsi="Arial MT"/>
                        <w:color w:val="0000A8"/>
                        <w:sz w:val="14"/>
                      </w:rPr>
                      <w:t>Edif.</w:t>
                    </w:r>
                    <w:r>
                      <w:rPr>
                        <w:rFonts w:ascii="Arial MT" w:hAnsi="Arial MT"/>
                        <w:color w:val="0000A8"/>
                        <w:spacing w:val="-8"/>
                        <w:sz w:val="14"/>
                      </w:rPr>
                      <w:t> </w:t>
                    </w:r>
                    <w:r>
                      <w:rPr>
                        <w:rFonts w:ascii="Arial MT" w:hAnsi="Arial MT"/>
                        <w:color w:val="0000A8"/>
                        <w:sz w:val="14"/>
                      </w:rPr>
                      <w:t>“La</w:t>
                    </w:r>
                    <w:r>
                      <w:rPr>
                        <w:rFonts w:ascii="Arial MT" w:hAnsi="Arial MT"/>
                        <w:color w:val="0000A8"/>
                        <w:spacing w:val="-4"/>
                        <w:sz w:val="14"/>
                      </w:rPr>
                      <w:t> </w:t>
                    </w:r>
                    <w:r>
                      <w:rPr>
                        <w:rFonts w:ascii="Arial MT" w:hAnsi="Arial MT"/>
                        <w:color w:val="0000A8"/>
                        <w:sz w:val="14"/>
                      </w:rPr>
                      <w:t>Milagrosa”</w:t>
                    </w:r>
                    <w:r>
                      <w:rPr>
                        <w:rFonts w:ascii="Arial MT" w:hAnsi="Arial MT"/>
                        <w:color w:val="0000A8"/>
                        <w:spacing w:val="40"/>
                        <w:sz w:val="14"/>
                      </w:rPr>
                      <w:t> </w:t>
                    </w:r>
                    <w:r>
                      <w:rPr>
                        <w:rFonts w:ascii="Arial MT" w:hAnsi="Arial MT"/>
                        <w:color w:val="0000A8"/>
                        <w:sz w:val="14"/>
                      </w:rPr>
                      <w:t>30202 – 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13984">
              <wp:simplePos x="0" y="0"/>
              <wp:positionH relativeFrom="page">
                <wp:posOffset>5397500</wp:posOffset>
              </wp:positionH>
              <wp:positionV relativeFrom="page">
                <wp:posOffset>9941132</wp:posOffset>
              </wp:positionV>
              <wp:extent cx="1388110" cy="39560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388110" cy="395605"/>
                      </a:xfrm>
                      <a:prstGeom prst="rect">
                        <a:avLst/>
                      </a:prstGeom>
                    </wps:spPr>
                    <wps:txbx>
                      <w:txbxContent>
                        <w:p>
                          <w:pPr>
                            <w:spacing w:line="212" w:lineRule="exact" w:before="19"/>
                            <w:ind w:left="999" w:right="0" w:firstLine="0"/>
                            <w:jc w:val="left"/>
                            <w:rPr>
                              <w:rFonts w:ascii="Arial MT" w:hAnsi="Arial MT"/>
                              <w:sz w:val="14"/>
                            </w:rPr>
                          </w:pPr>
                          <w:r>
                            <w:rPr>
                              <w:rFonts w:ascii="Wingdings" w:hAnsi="Wingdings"/>
                              <w:color w:val="0000A8"/>
                              <w:w w:val="190"/>
                              <w:sz w:val="20"/>
                            </w:rPr>
                            <w:t>🕿</w:t>
                          </w:r>
                          <w:r>
                            <w:rPr>
                              <w:rFonts w:ascii="Times New Roman" w:hAnsi="Times New Roman"/>
                              <w:color w:val="0000A8"/>
                              <w:spacing w:val="-57"/>
                              <w:w w:val="190"/>
                              <w:sz w:val="20"/>
                            </w:rPr>
                            <w:t> </w:t>
                          </w:r>
                          <w:r>
                            <w:rPr>
                              <w:rFonts w:ascii="Arial MT" w:hAnsi="Arial MT"/>
                              <w:color w:val="0000A8"/>
                              <w:w w:val="110"/>
                              <w:sz w:val="14"/>
                            </w:rPr>
                            <w:t>968</w:t>
                          </w:r>
                          <w:r>
                            <w:rPr>
                              <w:rFonts w:ascii="Arial MT" w:hAnsi="Arial MT"/>
                              <w:color w:val="0000A8"/>
                              <w:spacing w:val="-9"/>
                              <w:w w:val="110"/>
                              <w:sz w:val="14"/>
                            </w:rPr>
                            <w:t> </w:t>
                          </w:r>
                          <w:r>
                            <w:rPr>
                              <w:rFonts w:ascii="Arial MT" w:hAnsi="Arial MT"/>
                              <w:color w:val="0000A8"/>
                              <w:w w:val="110"/>
                              <w:sz w:val="14"/>
                            </w:rPr>
                            <w:t>12</w:t>
                          </w:r>
                          <w:r>
                            <w:rPr>
                              <w:rFonts w:ascii="Arial MT" w:hAnsi="Arial MT"/>
                              <w:color w:val="0000A8"/>
                              <w:spacing w:val="-6"/>
                              <w:w w:val="110"/>
                              <w:sz w:val="14"/>
                            </w:rPr>
                            <w:t> </w:t>
                          </w:r>
                          <w:r>
                            <w:rPr>
                              <w:rFonts w:ascii="Arial MT" w:hAnsi="Arial MT"/>
                              <w:color w:val="0000A8"/>
                              <w:w w:val="110"/>
                              <w:sz w:val="14"/>
                            </w:rPr>
                            <w:t>88</w:t>
                          </w:r>
                          <w:r>
                            <w:rPr>
                              <w:rFonts w:ascii="Arial MT" w:hAnsi="Arial MT"/>
                              <w:color w:val="0000A8"/>
                              <w:spacing w:val="-8"/>
                              <w:w w:val="110"/>
                              <w:sz w:val="14"/>
                            </w:rPr>
                            <w:t> </w:t>
                          </w:r>
                          <w:r>
                            <w:rPr>
                              <w:rFonts w:ascii="Arial MT" w:hAnsi="Arial MT"/>
                              <w:color w:val="0000A8"/>
                              <w:spacing w:val="-64"/>
                              <w:w w:val="110"/>
                              <w:sz w:val="14"/>
                            </w:rPr>
                            <w:t>42</w:t>
                          </w:r>
                        </w:p>
                        <w:p>
                          <w:pPr>
                            <w:spacing w:line="211" w:lineRule="exact" w:before="0"/>
                            <w:ind w:left="999" w:right="0" w:firstLine="0"/>
                            <w:jc w:val="left"/>
                            <w:rPr>
                              <w:rFonts w:ascii="Arial MT" w:hAnsi="Arial MT"/>
                              <w:sz w:val="14"/>
                            </w:rPr>
                          </w:pPr>
                          <w:r>
                            <w:rPr>
                              <w:rFonts w:ascii="Wingdings" w:hAnsi="Wingdings"/>
                              <w:color w:val="0000A8"/>
                              <w:sz w:val="20"/>
                            </w:rPr>
                            <w:t></w:t>
                          </w:r>
                          <w:r>
                            <w:rPr>
                              <w:rFonts w:ascii="Times New Roman" w:hAnsi="Times New Roman"/>
                              <w:color w:val="0000A8"/>
                              <w:spacing w:val="-13"/>
                              <w:sz w:val="20"/>
                            </w:rPr>
                            <w:t> </w:t>
                          </w:r>
                          <w:r>
                            <w:rPr>
                              <w:rFonts w:ascii="Arial MT" w:hAnsi="Arial MT"/>
                              <w:color w:val="0000A8"/>
                              <w:sz w:val="14"/>
                            </w:rPr>
                            <w:t>968</w:t>
                          </w:r>
                          <w:r>
                            <w:rPr>
                              <w:rFonts w:ascii="Arial MT" w:hAnsi="Arial MT"/>
                              <w:color w:val="0000A8"/>
                              <w:spacing w:val="-7"/>
                              <w:sz w:val="14"/>
                            </w:rPr>
                            <w:t> </w:t>
                          </w:r>
                          <w:r>
                            <w:rPr>
                              <w:rFonts w:ascii="Arial MT" w:hAnsi="Arial MT"/>
                              <w:color w:val="0000A8"/>
                              <w:sz w:val="14"/>
                            </w:rPr>
                            <w:t>12</w:t>
                          </w:r>
                          <w:r>
                            <w:rPr>
                              <w:rFonts w:ascii="Arial MT" w:hAnsi="Arial MT"/>
                              <w:color w:val="0000A8"/>
                              <w:spacing w:val="-4"/>
                              <w:sz w:val="14"/>
                            </w:rPr>
                            <w:t> </w:t>
                          </w:r>
                          <w:r>
                            <w:rPr>
                              <w:rFonts w:ascii="Arial MT" w:hAnsi="Arial MT"/>
                              <w:color w:val="0000A8"/>
                              <w:sz w:val="14"/>
                            </w:rPr>
                            <w:t>01</w:t>
                          </w:r>
                          <w:r>
                            <w:rPr>
                              <w:rFonts w:ascii="Arial MT" w:hAnsi="Arial MT"/>
                              <w:color w:val="0000A8"/>
                              <w:spacing w:val="-5"/>
                              <w:sz w:val="14"/>
                            </w:rPr>
                            <w:t> 77</w:t>
                          </w:r>
                        </w:p>
                        <w:p>
                          <w:pPr>
                            <w:spacing w:line="161" w:lineRule="exact" w:before="0"/>
                            <w:ind w:left="20" w:right="0" w:firstLine="0"/>
                            <w:jc w:val="left"/>
                            <w:rPr>
                              <w:rFonts w:ascii="Arial MT"/>
                              <w:sz w:val="14"/>
                            </w:rPr>
                          </w:pPr>
                          <w:hyperlink r:id="rId2">
                            <w:r>
                              <w:rPr>
                                <w:rFonts w:ascii="Arial MT"/>
                                <w:color w:val="0000FF"/>
                                <w:spacing w:val="-2"/>
                                <w:sz w:val="14"/>
                                <w:u w:val="single" w:color="0000FF"/>
                              </w:rPr>
                              <w:t>uate.ssociales@ayto-cartagena.es</w:t>
                            </w:r>
                          </w:hyperlink>
                        </w:p>
                      </w:txbxContent>
                    </wps:txbx>
                    <wps:bodyPr wrap="square" lIns="0" tIns="0" rIns="0" bIns="0" rtlCol="0">
                      <a:noAutofit/>
                    </wps:bodyPr>
                  </wps:wsp>
                </a:graphicData>
              </a:graphic>
            </wp:anchor>
          </w:drawing>
        </mc:Choice>
        <mc:Fallback>
          <w:pict>
            <v:shape style="position:absolute;margin-left:425pt;margin-top:782.766357pt;width:109.3pt;height:31.15pt;mso-position-horizontal-relative:page;mso-position-vertical-relative:page;z-index:-17002496" type="#_x0000_t202" id="docshape5" filled="false" stroked="false">
              <v:textbox inset="0,0,0,0">
                <w:txbxContent>
                  <w:p>
                    <w:pPr>
                      <w:spacing w:line="212" w:lineRule="exact" w:before="19"/>
                      <w:ind w:left="999" w:right="0" w:firstLine="0"/>
                      <w:jc w:val="left"/>
                      <w:rPr>
                        <w:rFonts w:ascii="Arial MT" w:hAnsi="Arial MT"/>
                        <w:sz w:val="14"/>
                      </w:rPr>
                    </w:pPr>
                    <w:r>
                      <w:rPr>
                        <w:rFonts w:ascii="Wingdings" w:hAnsi="Wingdings"/>
                        <w:color w:val="0000A8"/>
                        <w:w w:val="190"/>
                        <w:sz w:val="20"/>
                      </w:rPr>
                      <w:t>🕿</w:t>
                    </w:r>
                    <w:r>
                      <w:rPr>
                        <w:rFonts w:ascii="Times New Roman" w:hAnsi="Times New Roman"/>
                        <w:color w:val="0000A8"/>
                        <w:spacing w:val="-57"/>
                        <w:w w:val="190"/>
                        <w:sz w:val="20"/>
                      </w:rPr>
                      <w:t> </w:t>
                    </w:r>
                    <w:r>
                      <w:rPr>
                        <w:rFonts w:ascii="Arial MT" w:hAnsi="Arial MT"/>
                        <w:color w:val="0000A8"/>
                        <w:w w:val="110"/>
                        <w:sz w:val="14"/>
                      </w:rPr>
                      <w:t>968</w:t>
                    </w:r>
                    <w:r>
                      <w:rPr>
                        <w:rFonts w:ascii="Arial MT" w:hAnsi="Arial MT"/>
                        <w:color w:val="0000A8"/>
                        <w:spacing w:val="-9"/>
                        <w:w w:val="110"/>
                        <w:sz w:val="14"/>
                      </w:rPr>
                      <w:t> </w:t>
                    </w:r>
                    <w:r>
                      <w:rPr>
                        <w:rFonts w:ascii="Arial MT" w:hAnsi="Arial MT"/>
                        <w:color w:val="0000A8"/>
                        <w:w w:val="110"/>
                        <w:sz w:val="14"/>
                      </w:rPr>
                      <w:t>12</w:t>
                    </w:r>
                    <w:r>
                      <w:rPr>
                        <w:rFonts w:ascii="Arial MT" w:hAnsi="Arial MT"/>
                        <w:color w:val="0000A8"/>
                        <w:spacing w:val="-6"/>
                        <w:w w:val="110"/>
                        <w:sz w:val="14"/>
                      </w:rPr>
                      <w:t> </w:t>
                    </w:r>
                    <w:r>
                      <w:rPr>
                        <w:rFonts w:ascii="Arial MT" w:hAnsi="Arial MT"/>
                        <w:color w:val="0000A8"/>
                        <w:w w:val="110"/>
                        <w:sz w:val="14"/>
                      </w:rPr>
                      <w:t>88</w:t>
                    </w:r>
                    <w:r>
                      <w:rPr>
                        <w:rFonts w:ascii="Arial MT" w:hAnsi="Arial MT"/>
                        <w:color w:val="0000A8"/>
                        <w:spacing w:val="-8"/>
                        <w:w w:val="110"/>
                        <w:sz w:val="14"/>
                      </w:rPr>
                      <w:t> </w:t>
                    </w:r>
                    <w:r>
                      <w:rPr>
                        <w:rFonts w:ascii="Arial MT" w:hAnsi="Arial MT"/>
                        <w:color w:val="0000A8"/>
                        <w:spacing w:val="-64"/>
                        <w:w w:val="110"/>
                        <w:sz w:val="14"/>
                      </w:rPr>
                      <w:t>42</w:t>
                    </w:r>
                  </w:p>
                  <w:p>
                    <w:pPr>
                      <w:spacing w:line="211" w:lineRule="exact" w:before="0"/>
                      <w:ind w:left="999" w:right="0" w:firstLine="0"/>
                      <w:jc w:val="left"/>
                      <w:rPr>
                        <w:rFonts w:ascii="Arial MT" w:hAnsi="Arial MT"/>
                        <w:sz w:val="14"/>
                      </w:rPr>
                    </w:pPr>
                    <w:r>
                      <w:rPr>
                        <w:rFonts w:ascii="Wingdings" w:hAnsi="Wingdings"/>
                        <w:color w:val="0000A8"/>
                        <w:sz w:val="20"/>
                      </w:rPr>
                      <w:t></w:t>
                    </w:r>
                    <w:r>
                      <w:rPr>
                        <w:rFonts w:ascii="Times New Roman" w:hAnsi="Times New Roman"/>
                        <w:color w:val="0000A8"/>
                        <w:spacing w:val="-13"/>
                        <w:sz w:val="20"/>
                      </w:rPr>
                      <w:t> </w:t>
                    </w:r>
                    <w:r>
                      <w:rPr>
                        <w:rFonts w:ascii="Arial MT" w:hAnsi="Arial MT"/>
                        <w:color w:val="0000A8"/>
                        <w:sz w:val="14"/>
                      </w:rPr>
                      <w:t>968</w:t>
                    </w:r>
                    <w:r>
                      <w:rPr>
                        <w:rFonts w:ascii="Arial MT" w:hAnsi="Arial MT"/>
                        <w:color w:val="0000A8"/>
                        <w:spacing w:val="-7"/>
                        <w:sz w:val="14"/>
                      </w:rPr>
                      <w:t> </w:t>
                    </w:r>
                    <w:r>
                      <w:rPr>
                        <w:rFonts w:ascii="Arial MT" w:hAnsi="Arial MT"/>
                        <w:color w:val="0000A8"/>
                        <w:sz w:val="14"/>
                      </w:rPr>
                      <w:t>12</w:t>
                    </w:r>
                    <w:r>
                      <w:rPr>
                        <w:rFonts w:ascii="Arial MT" w:hAnsi="Arial MT"/>
                        <w:color w:val="0000A8"/>
                        <w:spacing w:val="-4"/>
                        <w:sz w:val="14"/>
                      </w:rPr>
                      <w:t> </w:t>
                    </w:r>
                    <w:r>
                      <w:rPr>
                        <w:rFonts w:ascii="Arial MT" w:hAnsi="Arial MT"/>
                        <w:color w:val="0000A8"/>
                        <w:sz w:val="14"/>
                      </w:rPr>
                      <w:t>01</w:t>
                    </w:r>
                    <w:r>
                      <w:rPr>
                        <w:rFonts w:ascii="Arial MT" w:hAnsi="Arial MT"/>
                        <w:color w:val="0000A8"/>
                        <w:spacing w:val="-5"/>
                        <w:sz w:val="14"/>
                      </w:rPr>
                      <w:t> 77</w:t>
                    </w:r>
                  </w:p>
                  <w:p>
                    <w:pPr>
                      <w:spacing w:line="161" w:lineRule="exact" w:before="0"/>
                      <w:ind w:left="20" w:right="0" w:firstLine="0"/>
                      <w:jc w:val="left"/>
                      <w:rPr>
                        <w:rFonts w:ascii="Arial MT"/>
                        <w:sz w:val="14"/>
                      </w:rPr>
                    </w:pPr>
                    <w:hyperlink r:id="rId2">
                      <w:r>
                        <w:rPr>
                          <w:rFonts w:ascii="Arial MT"/>
                          <w:color w:val="0000FF"/>
                          <w:spacing w:val="-2"/>
                          <w:sz w:val="14"/>
                          <w:u w:val="single" w:color="0000FF"/>
                        </w:rPr>
                        <w:t>uate.ssociales@ayto-cartagena.es</w:t>
                      </w:r>
                    </w:hyperlink>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15520">
          <wp:simplePos x="0" y="0"/>
          <wp:positionH relativeFrom="page">
            <wp:posOffset>3612975</wp:posOffset>
          </wp:positionH>
          <wp:positionV relativeFrom="page">
            <wp:posOffset>9941730</wp:posOffset>
          </wp:positionV>
          <wp:extent cx="537720" cy="543973"/>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 cstate="print"/>
                  <a:stretch>
                    <a:fillRect/>
                  </a:stretch>
                </pic:blipFill>
                <pic:spPr>
                  <a:xfrm>
                    <a:off x="0" y="0"/>
                    <a:ext cx="537720" cy="5439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316032">
              <wp:simplePos x="0" y="0"/>
              <wp:positionH relativeFrom="page">
                <wp:posOffset>861060</wp:posOffset>
              </wp:positionH>
              <wp:positionV relativeFrom="page">
                <wp:posOffset>9675876</wp:posOffset>
              </wp:positionV>
              <wp:extent cx="5957570" cy="139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5957570" cy="13970"/>
                      </a:xfrm>
                      <a:custGeom>
                        <a:avLst/>
                        <a:gdLst/>
                        <a:ahLst/>
                        <a:cxnLst/>
                        <a:rect l="l" t="t" r="r" b="b"/>
                        <a:pathLst>
                          <a:path w="5957570" h="13970">
                            <a:moveTo>
                              <a:pt x="0" y="0"/>
                            </a:moveTo>
                            <a:lnTo>
                              <a:pt x="5957316" y="13716"/>
                            </a:lnTo>
                          </a:path>
                        </a:pathLst>
                      </a:custGeom>
                      <a:ln w="18288">
                        <a:solidFill>
                          <a:srgbClr val="3464A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000448" from="67.800003pt,761.880005pt" to="536.880022pt,762.960006pt" stroked="true" strokeweight="1.44pt" strokecolor="#3464a3">
              <v:stroke dashstyle="solid"/>
              <w10:wrap type="none"/>
            </v:line>
          </w:pict>
        </mc:Fallback>
      </mc:AlternateContent>
    </w:r>
    <w:r>
      <w:rPr>
        <w:sz w:val="20"/>
      </w:rPr>
      <mc:AlternateContent>
        <mc:Choice Requires="wps">
          <w:drawing>
            <wp:anchor distT="0" distB="0" distL="0" distR="0" allowOverlap="1" layoutInCell="1" locked="0" behindDoc="1" simplePos="0" relativeHeight="486316544">
              <wp:simplePos x="0" y="0"/>
              <wp:positionH relativeFrom="page">
                <wp:posOffset>3535172</wp:posOffset>
              </wp:positionH>
              <wp:positionV relativeFrom="page">
                <wp:posOffset>9740125</wp:posOffset>
              </wp:positionV>
              <wp:extent cx="621665" cy="12446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621665" cy="124460"/>
                      </a:xfrm>
                      <a:prstGeom prst="rect">
                        <a:avLst/>
                      </a:prstGeom>
                    </wps:spPr>
                    <wps:txbx>
                      <w:txbxContent>
                        <w:p>
                          <w:pPr>
                            <w:spacing w:before="14"/>
                            <w:ind w:left="20" w:right="0" w:firstLine="0"/>
                            <w:jc w:val="left"/>
                            <w:rPr>
                              <w:rFonts w:ascii="Arial MT" w:hAnsi="Arial MT"/>
                              <w:sz w:val="14"/>
                            </w:rPr>
                          </w:pPr>
                          <w:r>
                            <w:rPr>
                              <w:rFonts w:ascii="Arial MT" w:hAnsi="Arial MT"/>
                              <w:color w:val="0000A8"/>
                              <w:sz w:val="14"/>
                            </w:rPr>
                            <w:t>Página</w:t>
                          </w:r>
                          <w:r>
                            <w:rPr>
                              <w:rFonts w:ascii="Arial MT" w:hAnsi="Arial MT"/>
                              <w:color w:val="0000A8"/>
                              <w:spacing w:val="-6"/>
                              <w:sz w:val="14"/>
                            </w:rPr>
                            <w:t> </w:t>
                          </w:r>
                          <w:r>
                            <w:rPr>
                              <w:rFonts w:ascii="Arial MT" w:hAnsi="Arial MT"/>
                              <w:color w:val="0000A8"/>
                              <w:sz w:val="14"/>
                            </w:rPr>
                            <w:fldChar w:fldCharType="begin"/>
                          </w:r>
                          <w:r>
                            <w:rPr>
                              <w:rFonts w:ascii="Arial MT" w:hAnsi="Arial MT"/>
                              <w:color w:val="0000A8"/>
                              <w:sz w:val="14"/>
                            </w:rPr>
                            <w:instrText> PAGE </w:instrText>
                          </w:r>
                          <w:r>
                            <w:rPr>
                              <w:rFonts w:ascii="Arial MT" w:hAnsi="Arial MT"/>
                              <w:color w:val="0000A8"/>
                              <w:sz w:val="14"/>
                            </w:rPr>
                            <w:fldChar w:fldCharType="separate"/>
                          </w:r>
                          <w:r>
                            <w:rPr>
                              <w:rFonts w:ascii="Arial MT" w:hAnsi="Arial MT"/>
                              <w:color w:val="0000A8"/>
                              <w:sz w:val="14"/>
                            </w:rPr>
                            <w:t>1</w:t>
                          </w:r>
                          <w:r>
                            <w:rPr>
                              <w:rFonts w:ascii="Arial MT" w:hAnsi="Arial MT"/>
                              <w:color w:val="0000A8"/>
                              <w:sz w:val="14"/>
                            </w:rPr>
                            <w:fldChar w:fldCharType="end"/>
                          </w:r>
                          <w:r>
                            <w:rPr>
                              <w:rFonts w:ascii="Arial MT" w:hAnsi="Arial MT"/>
                              <w:color w:val="0000A8"/>
                              <w:spacing w:val="-1"/>
                              <w:sz w:val="14"/>
                            </w:rPr>
                            <w:t> </w:t>
                          </w:r>
                          <w:r>
                            <w:rPr>
                              <w:rFonts w:ascii="Arial MT" w:hAnsi="Arial MT"/>
                              <w:color w:val="0000A8"/>
                              <w:sz w:val="14"/>
                            </w:rPr>
                            <w:t>de</w:t>
                          </w:r>
                          <w:r>
                            <w:rPr>
                              <w:rFonts w:ascii="Arial MT" w:hAnsi="Arial MT"/>
                              <w:color w:val="0000A8"/>
                              <w:spacing w:val="-1"/>
                              <w:sz w:val="14"/>
                            </w:rPr>
                            <w:t> </w:t>
                          </w:r>
                          <w:r>
                            <w:rPr>
                              <w:rFonts w:ascii="Arial MT" w:hAnsi="Arial MT"/>
                              <w:color w:val="0000A8"/>
                              <w:spacing w:val="-5"/>
                              <w:sz w:val="14"/>
                            </w:rPr>
                            <w:t>31</w:t>
                          </w:r>
                        </w:p>
                      </w:txbxContent>
                    </wps:txbx>
                    <wps:bodyPr wrap="square" lIns="0" tIns="0" rIns="0" bIns="0" rtlCol="0">
                      <a:noAutofit/>
                    </wps:bodyPr>
                  </wps:wsp>
                </a:graphicData>
              </a:graphic>
            </wp:anchor>
          </w:drawing>
        </mc:Choice>
        <mc:Fallback>
          <w:pict>
            <v:shape style="position:absolute;margin-left:278.360016pt;margin-top:766.939026pt;width:48.95pt;height:9.8pt;mso-position-horizontal-relative:page;mso-position-vertical-relative:page;z-index:-16999936" type="#_x0000_t202" id="docshape7" filled="false" stroked="false">
              <v:textbox inset="0,0,0,0">
                <w:txbxContent>
                  <w:p>
                    <w:pPr>
                      <w:spacing w:before="14"/>
                      <w:ind w:left="20" w:right="0" w:firstLine="0"/>
                      <w:jc w:val="left"/>
                      <w:rPr>
                        <w:rFonts w:ascii="Arial MT" w:hAnsi="Arial MT"/>
                        <w:sz w:val="14"/>
                      </w:rPr>
                    </w:pPr>
                    <w:r>
                      <w:rPr>
                        <w:rFonts w:ascii="Arial MT" w:hAnsi="Arial MT"/>
                        <w:color w:val="0000A8"/>
                        <w:sz w:val="14"/>
                      </w:rPr>
                      <w:t>Página</w:t>
                    </w:r>
                    <w:r>
                      <w:rPr>
                        <w:rFonts w:ascii="Arial MT" w:hAnsi="Arial MT"/>
                        <w:color w:val="0000A8"/>
                        <w:spacing w:val="-6"/>
                        <w:sz w:val="14"/>
                      </w:rPr>
                      <w:t> </w:t>
                    </w:r>
                    <w:r>
                      <w:rPr>
                        <w:rFonts w:ascii="Arial MT" w:hAnsi="Arial MT"/>
                        <w:color w:val="0000A8"/>
                        <w:sz w:val="14"/>
                      </w:rPr>
                      <w:fldChar w:fldCharType="begin"/>
                    </w:r>
                    <w:r>
                      <w:rPr>
                        <w:rFonts w:ascii="Arial MT" w:hAnsi="Arial MT"/>
                        <w:color w:val="0000A8"/>
                        <w:sz w:val="14"/>
                      </w:rPr>
                      <w:instrText> PAGE </w:instrText>
                    </w:r>
                    <w:r>
                      <w:rPr>
                        <w:rFonts w:ascii="Arial MT" w:hAnsi="Arial MT"/>
                        <w:color w:val="0000A8"/>
                        <w:sz w:val="14"/>
                      </w:rPr>
                      <w:fldChar w:fldCharType="separate"/>
                    </w:r>
                    <w:r>
                      <w:rPr>
                        <w:rFonts w:ascii="Arial MT" w:hAnsi="Arial MT"/>
                        <w:color w:val="0000A8"/>
                        <w:sz w:val="14"/>
                      </w:rPr>
                      <w:t>1</w:t>
                    </w:r>
                    <w:r>
                      <w:rPr>
                        <w:rFonts w:ascii="Arial MT" w:hAnsi="Arial MT"/>
                        <w:color w:val="0000A8"/>
                        <w:sz w:val="14"/>
                      </w:rPr>
                      <w:fldChar w:fldCharType="end"/>
                    </w:r>
                    <w:r>
                      <w:rPr>
                        <w:rFonts w:ascii="Arial MT" w:hAnsi="Arial MT"/>
                        <w:color w:val="0000A8"/>
                        <w:spacing w:val="-1"/>
                        <w:sz w:val="14"/>
                      </w:rPr>
                      <w:t> </w:t>
                    </w:r>
                    <w:r>
                      <w:rPr>
                        <w:rFonts w:ascii="Arial MT" w:hAnsi="Arial MT"/>
                        <w:color w:val="0000A8"/>
                        <w:sz w:val="14"/>
                      </w:rPr>
                      <w:t>de</w:t>
                    </w:r>
                    <w:r>
                      <w:rPr>
                        <w:rFonts w:ascii="Arial MT" w:hAnsi="Arial MT"/>
                        <w:color w:val="0000A8"/>
                        <w:spacing w:val="-1"/>
                        <w:sz w:val="14"/>
                      </w:rPr>
                      <w:t> </w:t>
                    </w:r>
                    <w:r>
                      <w:rPr>
                        <w:rFonts w:ascii="Arial MT" w:hAnsi="Arial MT"/>
                        <w:color w:val="0000A8"/>
                        <w:spacing w:val="-5"/>
                        <w:sz w:val="14"/>
                      </w:rPr>
                      <w:t>31</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17056">
              <wp:simplePos x="0" y="0"/>
              <wp:positionH relativeFrom="page">
                <wp:posOffset>901700</wp:posOffset>
              </wp:positionH>
              <wp:positionV relativeFrom="page">
                <wp:posOffset>10017493</wp:posOffset>
              </wp:positionV>
              <wp:extent cx="1981835" cy="49466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981835" cy="494665"/>
                      </a:xfrm>
                      <a:prstGeom prst="rect">
                        <a:avLst/>
                      </a:prstGeom>
                    </wps:spPr>
                    <wps:txbx>
                      <w:txbxContent>
                        <w:p>
                          <w:pPr>
                            <w:spacing w:line="312" w:lineRule="auto" w:before="14"/>
                            <w:ind w:left="20" w:right="646" w:firstLine="0"/>
                            <w:jc w:val="left"/>
                            <w:rPr>
                              <w:rFonts w:ascii="Arial MT" w:hAnsi="Arial MT"/>
                              <w:sz w:val="14"/>
                            </w:rPr>
                          </w:pPr>
                          <w:r>
                            <w:rPr>
                              <w:rFonts w:ascii="Arial MT" w:hAnsi="Arial MT"/>
                              <w:color w:val="0000A8"/>
                              <w:sz w:val="14"/>
                            </w:rPr>
                            <w:t>Concejalía de Servicios Sociales</w:t>
                          </w:r>
                          <w:r>
                            <w:rPr>
                              <w:rFonts w:ascii="Arial MT" w:hAnsi="Arial MT"/>
                              <w:color w:val="0000A8"/>
                              <w:spacing w:val="40"/>
                              <w:sz w:val="14"/>
                            </w:rPr>
                            <w:t> </w:t>
                          </w:r>
                          <w:r>
                            <w:rPr>
                              <w:rFonts w:ascii="Arial MT" w:hAnsi="Arial MT"/>
                              <w:color w:val="0000A8"/>
                              <w:sz w:val="14"/>
                            </w:rPr>
                            <w:t>Unidad</w:t>
                          </w:r>
                          <w:r>
                            <w:rPr>
                              <w:rFonts w:ascii="Arial MT" w:hAnsi="Arial MT"/>
                              <w:color w:val="0000A8"/>
                              <w:spacing w:val="-10"/>
                              <w:sz w:val="14"/>
                            </w:rPr>
                            <w:t> </w:t>
                          </w:r>
                          <w:r>
                            <w:rPr>
                              <w:rFonts w:ascii="Arial MT" w:hAnsi="Arial MT"/>
                              <w:color w:val="0000A8"/>
                              <w:sz w:val="14"/>
                            </w:rPr>
                            <w:t>de</w:t>
                          </w:r>
                          <w:r>
                            <w:rPr>
                              <w:rFonts w:ascii="Arial MT" w:hAnsi="Arial MT"/>
                              <w:color w:val="0000A8"/>
                              <w:spacing w:val="-10"/>
                              <w:sz w:val="14"/>
                            </w:rPr>
                            <w:t> </w:t>
                          </w:r>
                          <w:r>
                            <w:rPr>
                              <w:rFonts w:ascii="Arial MT" w:hAnsi="Arial MT"/>
                              <w:color w:val="0000A8"/>
                              <w:sz w:val="14"/>
                            </w:rPr>
                            <w:t>Apoyo</w:t>
                          </w:r>
                          <w:r>
                            <w:rPr>
                              <w:rFonts w:ascii="Arial MT" w:hAnsi="Arial MT"/>
                              <w:color w:val="0000A8"/>
                              <w:spacing w:val="-10"/>
                              <w:sz w:val="14"/>
                            </w:rPr>
                            <w:t> </w:t>
                          </w:r>
                          <w:r>
                            <w:rPr>
                              <w:rFonts w:ascii="Arial MT" w:hAnsi="Arial MT"/>
                              <w:color w:val="0000A8"/>
                              <w:sz w:val="14"/>
                            </w:rPr>
                            <w:t>Técnico</w:t>
                          </w:r>
                          <w:r>
                            <w:rPr>
                              <w:rFonts w:ascii="Arial MT" w:hAnsi="Arial MT"/>
                              <w:color w:val="0000A8"/>
                              <w:spacing w:val="-9"/>
                              <w:sz w:val="14"/>
                            </w:rPr>
                            <w:t> </w:t>
                          </w:r>
                          <w:r>
                            <w:rPr>
                              <w:rFonts w:ascii="Arial MT" w:hAnsi="Arial MT"/>
                              <w:color w:val="0000A8"/>
                              <w:sz w:val="14"/>
                            </w:rPr>
                            <w:t>y</w:t>
                          </w:r>
                          <w:r>
                            <w:rPr>
                              <w:rFonts w:ascii="Arial MT" w:hAnsi="Arial MT"/>
                              <w:color w:val="0000A8"/>
                              <w:spacing w:val="-10"/>
                              <w:sz w:val="14"/>
                            </w:rPr>
                            <w:t> </w:t>
                          </w:r>
                          <w:r>
                            <w:rPr>
                              <w:rFonts w:ascii="Arial MT" w:hAnsi="Arial MT"/>
                              <w:color w:val="0000A8"/>
                              <w:sz w:val="14"/>
                            </w:rPr>
                            <w:t>Jurídico</w:t>
                          </w:r>
                        </w:p>
                        <w:p>
                          <w:pPr>
                            <w:spacing w:line="256" w:lineRule="auto" w:before="0"/>
                            <w:ind w:left="20" w:right="0" w:firstLine="0"/>
                            <w:jc w:val="left"/>
                            <w:rPr>
                              <w:rFonts w:ascii="Arial MT" w:hAnsi="Arial MT"/>
                              <w:sz w:val="14"/>
                            </w:rPr>
                          </w:pPr>
                          <w:r>
                            <w:rPr>
                              <w:rFonts w:ascii="Arial MT" w:hAnsi="Arial MT"/>
                              <w:color w:val="0000A8"/>
                              <w:sz w:val="14"/>
                            </w:rPr>
                            <w:t>C/</w:t>
                          </w:r>
                          <w:r>
                            <w:rPr>
                              <w:rFonts w:ascii="Arial MT" w:hAnsi="Arial MT"/>
                              <w:color w:val="0000A8"/>
                              <w:spacing w:val="-10"/>
                              <w:sz w:val="14"/>
                            </w:rPr>
                            <w:t> </w:t>
                          </w:r>
                          <w:r>
                            <w:rPr>
                              <w:rFonts w:ascii="Arial MT" w:hAnsi="Arial MT"/>
                              <w:color w:val="0000A8"/>
                              <w:sz w:val="14"/>
                            </w:rPr>
                            <w:t>Sor</w:t>
                          </w:r>
                          <w:r>
                            <w:rPr>
                              <w:rFonts w:ascii="Arial MT" w:hAnsi="Arial MT"/>
                              <w:color w:val="0000A8"/>
                              <w:spacing w:val="-8"/>
                              <w:sz w:val="14"/>
                            </w:rPr>
                            <w:t> </w:t>
                          </w:r>
                          <w:r>
                            <w:rPr>
                              <w:rFonts w:ascii="Arial MT" w:hAnsi="Arial MT"/>
                              <w:color w:val="0000A8"/>
                              <w:sz w:val="14"/>
                            </w:rPr>
                            <w:t>Francisca</w:t>
                          </w:r>
                          <w:r>
                            <w:rPr>
                              <w:rFonts w:ascii="Arial MT" w:hAnsi="Arial MT"/>
                              <w:color w:val="0000A8"/>
                              <w:spacing w:val="-10"/>
                              <w:sz w:val="14"/>
                            </w:rPr>
                            <w:t> </w:t>
                          </w:r>
                          <w:r>
                            <w:rPr>
                              <w:rFonts w:ascii="Arial MT" w:hAnsi="Arial MT"/>
                              <w:color w:val="0000A8"/>
                              <w:sz w:val="14"/>
                            </w:rPr>
                            <w:t>Armendáriz,</w:t>
                          </w:r>
                          <w:r>
                            <w:rPr>
                              <w:rFonts w:ascii="Arial MT" w:hAnsi="Arial MT"/>
                              <w:color w:val="0000A8"/>
                              <w:spacing w:val="-8"/>
                              <w:sz w:val="14"/>
                            </w:rPr>
                            <w:t> </w:t>
                          </w:r>
                          <w:r>
                            <w:rPr>
                              <w:rFonts w:ascii="Arial MT" w:hAnsi="Arial MT"/>
                              <w:color w:val="0000A8"/>
                              <w:sz w:val="14"/>
                            </w:rPr>
                            <w:t>Edif.</w:t>
                          </w:r>
                          <w:r>
                            <w:rPr>
                              <w:rFonts w:ascii="Arial MT" w:hAnsi="Arial MT"/>
                              <w:color w:val="0000A8"/>
                              <w:spacing w:val="-8"/>
                              <w:sz w:val="14"/>
                            </w:rPr>
                            <w:t> </w:t>
                          </w:r>
                          <w:r>
                            <w:rPr>
                              <w:rFonts w:ascii="Arial MT" w:hAnsi="Arial MT"/>
                              <w:color w:val="0000A8"/>
                              <w:sz w:val="14"/>
                            </w:rPr>
                            <w:t>“La</w:t>
                          </w:r>
                          <w:r>
                            <w:rPr>
                              <w:rFonts w:ascii="Arial MT" w:hAnsi="Arial MT"/>
                              <w:color w:val="0000A8"/>
                              <w:spacing w:val="-4"/>
                              <w:sz w:val="14"/>
                            </w:rPr>
                            <w:t> </w:t>
                          </w:r>
                          <w:r>
                            <w:rPr>
                              <w:rFonts w:ascii="Arial MT" w:hAnsi="Arial MT"/>
                              <w:color w:val="0000A8"/>
                              <w:sz w:val="14"/>
                            </w:rPr>
                            <w:t>Milagrosa”</w:t>
                          </w:r>
                          <w:r>
                            <w:rPr>
                              <w:rFonts w:ascii="Arial MT" w:hAnsi="Arial MT"/>
                              <w:color w:val="0000A8"/>
                              <w:spacing w:val="40"/>
                              <w:sz w:val="14"/>
                            </w:rPr>
                            <w:t> </w:t>
                          </w:r>
                          <w:r>
                            <w:rPr>
                              <w:rFonts w:ascii="Arial MT" w:hAnsi="Arial MT"/>
                              <w:color w:val="0000A8"/>
                              <w:sz w:val="14"/>
                            </w:rPr>
                            <w:t>30202 – Cartagena</w:t>
                          </w:r>
                        </w:p>
                      </w:txbxContent>
                    </wps:txbx>
                    <wps:bodyPr wrap="square" lIns="0" tIns="0" rIns="0" bIns="0" rtlCol="0">
                      <a:noAutofit/>
                    </wps:bodyPr>
                  </wps:wsp>
                </a:graphicData>
              </a:graphic>
            </wp:anchor>
          </w:drawing>
        </mc:Choice>
        <mc:Fallback>
          <w:pict>
            <v:shape style="position:absolute;margin-left:71pt;margin-top:788.778992pt;width:156.050pt;height:38.950pt;mso-position-horizontal-relative:page;mso-position-vertical-relative:page;z-index:-16999424" type="#_x0000_t202" id="docshape8" filled="false" stroked="false">
              <v:textbox inset="0,0,0,0">
                <w:txbxContent>
                  <w:p>
                    <w:pPr>
                      <w:spacing w:line="312" w:lineRule="auto" w:before="14"/>
                      <w:ind w:left="20" w:right="646" w:firstLine="0"/>
                      <w:jc w:val="left"/>
                      <w:rPr>
                        <w:rFonts w:ascii="Arial MT" w:hAnsi="Arial MT"/>
                        <w:sz w:val="14"/>
                      </w:rPr>
                    </w:pPr>
                    <w:r>
                      <w:rPr>
                        <w:rFonts w:ascii="Arial MT" w:hAnsi="Arial MT"/>
                        <w:color w:val="0000A8"/>
                        <w:sz w:val="14"/>
                      </w:rPr>
                      <w:t>Concejalía de Servicios Sociales</w:t>
                    </w:r>
                    <w:r>
                      <w:rPr>
                        <w:rFonts w:ascii="Arial MT" w:hAnsi="Arial MT"/>
                        <w:color w:val="0000A8"/>
                        <w:spacing w:val="40"/>
                        <w:sz w:val="14"/>
                      </w:rPr>
                      <w:t> </w:t>
                    </w:r>
                    <w:r>
                      <w:rPr>
                        <w:rFonts w:ascii="Arial MT" w:hAnsi="Arial MT"/>
                        <w:color w:val="0000A8"/>
                        <w:sz w:val="14"/>
                      </w:rPr>
                      <w:t>Unidad</w:t>
                    </w:r>
                    <w:r>
                      <w:rPr>
                        <w:rFonts w:ascii="Arial MT" w:hAnsi="Arial MT"/>
                        <w:color w:val="0000A8"/>
                        <w:spacing w:val="-10"/>
                        <w:sz w:val="14"/>
                      </w:rPr>
                      <w:t> </w:t>
                    </w:r>
                    <w:r>
                      <w:rPr>
                        <w:rFonts w:ascii="Arial MT" w:hAnsi="Arial MT"/>
                        <w:color w:val="0000A8"/>
                        <w:sz w:val="14"/>
                      </w:rPr>
                      <w:t>de</w:t>
                    </w:r>
                    <w:r>
                      <w:rPr>
                        <w:rFonts w:ascii="Arial MT" w:hAnsi="Arial MT"/>
                        <w:color w:val="0000A8"/>
                        <w:spacing w:val="-10"/>
                        <w:sz w:val="14"/>
                      </w:rPr>
                      <w:t> </w:t>
                    </w:r>
                    <w:r>
                      <w:rPr>
                        <w:rFonts w:ascii="Arial MT" w:hAnsi="Arial MT"/>
                        <w:color w:val="0000A8"/>
                        <w:sz w:val="14"/>
                      </w:rPr>
                      <w:t>Apoyo</w:t>
                    </w:r>
                    <w:r>
                      <w:rPr>
                        <w:rFonts w:ascii="Arial MT" w:hAnsi="Arial MT"/>
                        <w:color w:val="0000A8"/>
                        <w:spacing w:val="-10"/>
                        <w:sz w:val="14"/>
                      </w:rPr>
                      <w:t> </w:t>
                    </w:r>
                    <w:r>
                      <w:rPr>
                        <w:rFonts w:ascii="Arial MT" w:hAnsi="Arial MT"/>
                        <w:color w:val="0000A8"/>
                        <w:sz w:val="14"/>
                      </w:rPr>
                      <w:t>Técnico</w:t>
                    </w:r>
                    <w:r>
                      <w:rPr>
                        <w:rFonts w:ascii="Arial MT" w:hAnsi="Arial MT"/>
                        <w:color w:val="0000A8"/>
                        <w:spacing w:val="-9"/>
                        <w:sz w:val="14"/>
                      </w:rPr>
                      <w:t> </w:t>
                    </w:r>
                    <w:r>
                      <w:rPr>
                        <w:rFonts w:ascii="Arial MT" w:hAnsi="Arial MT"/>
                        <w:color w:val="0000A8"/>
                        <w:sz w:val="14"/>
                      </w:rPr>
                      <w:t>y</w:t>
                    </w:r>
                    <w:r>
                      <w:rPr>
                        <w:rFonts w:ascii="Arial MT" w:hAnsi="Arial MT"/>
                        <w:color w:val="0000A8"/>
                        <w:spacing w:val="-10"/>
                        <w:sz w:val="14"/>
                      </w:rPr>
                      <w:t> </w:t>
                    </w:r>
                    <w:r>
                      <w:rPr>
                        <w:rFonts w:ascii="Arial MT" w:hAnsi="Arial MT"/>
                        <w:color w:val="0000A8"/>
                        <w:sz w:val="14"/>
                      </w:rPr>
                      <w:t>Jurídico</w:t>
                    </w:r>
                  </w:p>
                  <w:p>
                    <w:pPr>
                      <w:spacing w:line="256" w:lineRule="auto" w:before="0"/>
                      <w:ind w:left="20" w:right="0" w:firstLine="0"/>
                      <w:jc w:val="left"/>
                      <w:rPr>
                        <w:rFonts w:ascii="Arial MT" w:hAnsi="Arial MT"/>
                        <w:sz w:val="14"/>
                      </w:rPr>
                    </w:pPr>
                    <w:r>
                      <w:rPr>
                        <w:rFonts w:ascii="Arial MT" w:hAnsi="Arial MT"/>
                        <w:color w:val="0000A8"/>
                        <w:sz w:val="14"/>
                      </w:rPr>
                      <w:t>C/</w:t>
                    </w:r>
                    <w:r>
                      <w:rPr>
                        <w:rFonts w:ascii="Arial MT" w:hAnsi="Arial MT"/>
                        <w:color w:val="0000A8"/>
                        <w:spacing w:val="-10"/>
                        <w:sz w:val="14"/>
                      </w:rPr>
                      <w:t> </w:t>
                    </w:r>
                    <w:r>
                      <w:rPr>
                        <w:rFonts w:ascii="Arial MT" w:hAnsi="Arial MT"/>
                        <w:color w:val="0000A8"/>
                        <w:sz w:val="14"/>
                      </w:rPr>
                      <w:t>Sor</w:t>
                    </w:r>
                    <w:r>
                      <w:rPr>
                        <w:rFonts w:ascii="Arial MT" w:hAnsi="Arial MT"/>
                        <w:color w:val="0000A8"/>
                        <w:spacing w:val="-8"/>
                        <w:sz w:val="14"/>
                      </w:rPr>
                      <w:t> </w:t>
                    </w:r>
                    <w:r>
                      <w:rPr>
                        <w:rFonts w:ascii="Arial MT" w:hAnsi="Arial MT"/>
                        <w:color w:val="0000A8"/>
                        <w:sz w:val="14"/>
                      </w:rPr>
                      <w:t>Francisca</w:t>
                    </w:r>
                    <w:r>
                      <w:rPr>
                        <w:rFonts w:ascii="Arial MT" w:hAnsi="Arial MT"/>
                        <w:color w:val="0000A8"/>
                        <w:spacing w:val="-10"/>
                        <w:sz w:val="14"/>
                      </w:rPr>
                      <w:t> </w:t>
                    </w:r>
                    <w:r>
                      <w:rPr>
                        <w:rFonts w:ascii="Arial MT" w:hAnsi="Arial MT"/>
                        <w:color w:val="0000A8"/>
                        <w:sz w:val="14"/>
                      </w:rPr>
                      <w:t>Armendáriz,</w:t>
                    </w:r>
                    <w:r>
                      <w:rPr>
                        <w:rFonts w:ascii="Arial MT" w:hAnsi="Arial MT"/>
                        <w:color w:val="0000A8"/>
                        <w:spacing w:val="-8"/>
                        <w:sz w:val="14"/>
                      </w:rPr>
                      <w:t> </w:t>
                    </w:r>
                    <w:r>
                      <w:rPr>
                        <w:rFonts w:ascii="Arial MT" w:hAnsi="Arial MT"/>
                        <w:color w:val="0000A8"/>
                        <w:sz w:val="14"/>
                      </w:rPr>
                      <w:t>Edif.</w:t>
                    </w:r>
                    <w:r>
                      <w:rPr>
                        <w:rFonts w:ascii="Arial MT" w:hAnsi="Arial MT"/>
                        <w:color w:val="0000A8"/>
                        <w:spacing w:val="-8"/>
                        <w:sz w:val="14"/>
                      </w:rPr>
                      <w:t> </w:t>
                    </w:r>
                    <w:r>
                      <w:rPr>
                        <w:rFonts w:ascii="Arial MT" w:hAnsi="Arial MT"/>
                        <w:color w:val="0000A8"/>
                        <w:sz w:val="14"/>
                      </w:rPr>
                      <w:t>“La</w:t>
                    </w:r>
                    <w:r>
                      <w:rPr>
                        <w:rFonts w:ascii="Arial MT" w:hAnsi="Arial MT"/>
                        <w:color w:val="0000A8"/>
                        <w:spacing w:val="-4"/>
                        <w:sz w:val="14"/>
                      </w:rPr>
                      <w:t> </w:t>
                    </w:r>
                    <w:r>
                      <w:rPr>
                        <w:rFonts w:ascii="Arial MT" w:hAnsi="Arial MT"/>
                        <w:color w:val="0000A8"/>
                        <w:sz w:val="14"/>
                      </w:rPr>
                      <w:t>Milagrosa”</w:t>
                    </w:r>
                    <w:r>
                      <w:rPr>
                        <w:rFonts w:ascii="Arial MT" w:hAnsi="Arial MT"/>
                        <w:color w:val="0000A8"/>
                        <w:spacing w:val="40"/>
                        <w:sz w:val="14"/>
                      </w:rPr>
                      <w:t> </w:t>
                    </w:r>
                    <w:r>
                      <w:rPr>
                        <w:rFonts w:ascii="Arial MT" w:hAnsi="Arial MT"/>
                        <w:color w:val="0000A8"/>
                        <w:sz w:val="14"/>
                      </w:rPr>
                      <w:t>30202 – 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17568">
              <wp:simplePos x="0" y="0"/>
              <wp:positionH relativeFrom="page">
                <wp:posOffset>5397500</wp:posOffset>
              </wp:positionH>
              <wp:positionV relativeFrom="page">
                <wp:posOffset>10116392</wp:posOffset>
              </wp:positionV>
              <wp:extent cx="1388110" cy="39560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388110" cy="395605"/>
                      </a:xfrm>
                      <a:prstGeom prst="rect">
                        <a:avLst/>
                      </a:prstGeom>
                    </wps:spPr>
                    <wps:txbx>
                      <w:txbxContent>
                        <w:p>
                          <w:pPr>
                            <w:spacing w:line="212" w:lineRule="exact" w:before="19"/>
                            <w:ind w:left="999" w:right="0" w:firstLine="0"/>
                            <w:jc w:val="left"/>
                            <w:rPr>
                              <w:rFonts w:ascii="Arial MT" w:hAnsi="Arial MT"/>
                              <w:sz w:val="14"/>
                            </w:rPr>
                          </w:pPr>
                          <w:r>
                            <w:rPr>
                              <w:rFonts w:ascii="Wingdings" w:hAnsi="Wingdings"/>
                              <w:color w:val="0000A8"/>
                              <w:w w:val="190"/>
                              <w:sz w:val="20"/>
                            </w:rPr>
                            <w:t>🕿</w:t>
                          </w:r>
                          <w:r>
                            <w:rPr>
                              <w:rFonts w:ascii="Times New Roman" w:hAnsi="Times New Roman"/>
                              <w:color w:val="0000A8"/>
                              <w:spacing w:val="-57"/>
                              <w:w w:val="190"/>
                              <w:sz w:val="20"/>
                            </w:rPr>
                            <w:t> </w:t>
                          </w:r>
                          <w:r>
                            <w:rPr>
                              <w:rFonts w:ascii="Arial MT" w:hAnsi="Arial MT"/>
                              <w:color w:val="0000A8"/>
                              <w:w w:val="110"/>
                              <w:sz w:val="14"/>
                            </w:rPr>
                            <w:t>968</w:t>
                          </w:r>
                          <w:r>
                            <w:rPr>
                              <w:rFonts w:ascii="Arial MT" w:hAnsi="Arial MT"/>
                              <w:color w:val="0000A8"/>
                              <w:spacing w:val="-9"/>
                              <w:w w:val="110"/>
                              <w:sz w:val="14"/>
                            </w:rPr>
                            <w:t> </w:t>
                          </w:r>
                          <w:r>
                            <w:rPr>
                              <w:rFonts w:ascii="Arial MT" w:hAnsi="Arial MT"/>
                              <w:color w:val="0000A8"/>
                              <w:w w:val="110"/>
                              <w:sz w:val="14"/>
                            </w:rPr>
                            <w:t>12</w:t>
                          </w:r>
                          <w:r>
                            <w:rPr>
                              <w:rFonts w:ascii="Arial MT" w:hAnsi="Arial MT"/>
                              <w:color w:val="0000A8"/>
                              <w:spacing w:val="-6"/>
                              <w:w w:val="110"/>
                              <w:sz w:val="14"/>
                            </w:rPr>
                            <w:t> </w:t>
                          </w:r>
                          <w:r>
                            <w:rPr>
                              <w:rFonts w:ascii="Arial MT" w:hAnsi="Arial MT"/>
                              <w:color w:val="0000A8"/>
                              <w:w w:val="110"/>
                              <w:sz w:val="14"/>
                            </w:rPr>
                            <w:t>88</w:t>
                          </w:r>
                          <w:r>
                            <w:rPr>
                              <w:rFonts w:ascii="Arial MT" w:hAnsi="Arial MT"/>
                              <w:color w:val="0000A8"/>
                              <w:spacing w:val="-8"/>
                              <w:w w:val="110"/>
                              <w:sz w:val="14"/>
                            </w:rPr>
                            <w:t> </w:t>
                          </w:r>
                          <w:r>
                            <w:rPr>
                              <w:rFonts w:ascii="Arial MT" w:hAnsi="Arial MT"/>
                              <w:color w:val="0000A8"/>
                              <w:spacing w:val="-64"/>
                              <w:w w:val="110"/>
                              <w:sz w:val="14"/>
                            </w:rPr>
                            <w:t>42</w:t>
                          </w:r>
                        </w:p>
                        <w:p>
                          <w:pPr>
                            <w:spacing w:line="211" w:lineRule="exact" w:before="0"/>
                            <w:ind w:left="999" w:right="0" w:firstLine="0"/>
                            <w:jc w:val="left"/>
                            <w:rPr>
                              <w:rFonts w:ascii="Arial MT" w:hAnsi="Arial MT"/>
                              <w:sz w:val="14"/>
                            </w:rPr>
                          </w:pPr>
                          <w:r>
                            <w:rPr>
                              <w:rFonts w:ascii="Wingdings" w:hAnsi="Wingdings"/>
                              <w:color w:val="0000A8"/>
                              <w:sz w:val="20"/>
                            </w:rPr>
                            <w:t></w:t>
                          </w:r>
                          <w:r>
                            <w:rPr>
                              <w:rFonts w:ascii="Times New Roman" w:hAnsi="Times New Roman"/>
                              <w:color w:val="0000A8"/>
                              <w:spacing w:val="-13"/>
                              <w:sz w:val="20"/>
                            </w:rPr>
                            <w:t> </w:t>
                          </w:r>
                          <w:r>
                            <w:rPr>
                              <w:rFonts w:ascii="Arial MT" w:hAnsi="Arial MT"/>
                              <w:color w:val="0000A8"/>
                              <w:sz w:val="14"/>
                            </w:rPr>
                            <w:t>968</w:t>
                          </w:r>
                          <w:r>
                            <w:rPr>
                              <w:rFonts w:ascii="Arial MT" w:hAnsi="Arial MT"/>
                              <w:color w:val="0000A8"/>
                              <w:spacing w:val="-7"/>
                              <w:sz w:val="14"/>
                            </w:rPr>
                            <w:t> </w:t>
                          </w:r>
                          <w:r>
                            <w:rPr>
                              <w:rFonts w:ascii="Arial MT" w:hAnsi="Arial MT"/>
                              <w:color w:val="0000A8"/>
                              <w:sz w:val="14"/>
                            </w:rPr>
                            <w:t>12</w:t>
                          </w:r>
                          <w:r>
                            <w:rPr>
                              <w:rFonts w:ascii="Arial MT" w:hAnsi="Arial MT"/>
                              <w:color w:val="0000A8"/>
                              <w:spacing w:val="-4"/>
                              <w:sz w:val="14"/>
                            </w:rPr>
                            <w:t> </w:t>
                          </w:r>
                          <w:r>
                            <w:rPr>
                              <w:rFonts w:ascii="Arial MT" w:hAnsi="Arial MT"/>
                              <w:color w:val="0000A8"/>
                              <w:sz w:val="14"/>
                            </w:rPr>
                            <w:t>01</w:t>
                          </w:r>
                          <w:r>
                            <w:rPr>
                              <w:rFonts w:ascii="Arial MT" w:hAnsi="Arial MT"/>
                              <w:color w:val="0000A8"/>
                              <w:spacing w:val="-5"/>
                              <w:sz w:val="14"/>
                            </w:rPr>
                            <w:t> 77</w:t>
                          </w:r>
                        </w:p>
                        <w:p>
                          <w:pPr>
                            <w:spacing w:line="161" w:lineRule="exact" w:before="0"/>
                            <w:ind w:left="20" w:right="0" w:firstLine="0"/>
                            <w:jc w:val="left"/>
                            <w:rPr>
                              <w:rFonts w:ascii="Arial MT"/>
                              <w:sz w:val="14"/>
                            </w:rPr>
                          </w:pPr>
                          <w:hyperlink r:id="rId2">
                            <w:r>
                              <w:rPr>
                                <w:rFonts w:ascii="Arial MT"/>
                                <w:color w:val="0000FF"/>
                                <w:spacing w:val="-2"/>
                                <w:sz w:val="14"/>
                                <w:u w:val="single" w:color="0000FF"/>
                              </w:rPr>
                              <w:t>uate.ssociales@ayto-cartagena.es</w:t>
                            </w:r>
                          </w:hyperlink>
                        </w:p>
                      </w:txbxContent>
                    </wps:txbx>
                    <wps:bodyPr wrap="square" lIns="0" tIns="0" rIns="0" bIns="0" rtlCol="0">
                      <a:noAutofit/>
                    </wps:bodyPr>
                  </wps:wsp>
                </a:graphicData>
              </a:graphic>
            </wp:anchor>
          </w:drawing>
        </mc:Choice>
        <mc:Fallback>
          <w:pict>
            <v:shape style="position:absolute;margin-left:425pt;margin-top:796.566345pt;width:109.3pt;height:31.15pt;mso-position-horizontal-relative:page;mso-position-vertical-relative:page;z-index:-16998912" type="#_x0000_t202" id="docshape9" filled="false" stroked="false">
              <v:textbox inset="0,0,0,0">
                <w:txbxContent>
                  <w:p>
                    <w:pPr>
                      <w:spacing w:line="212" w:lineRule="exact" w:before="19"/>
                      <w:ind w:left="999" w:right="0" w:firstLine="0"/>
                      <w:jc w:val="left"/>
                      <w:rPr>
                        <w:rFonts w:ascii="Arial MT" w:hAnsi="Arial MT"/>
                        <w:sz w:val="14"/>
                      </w:rPr>
                    </w:pPr>
                    <w:r>
                      <w:rPr>
                        <w:rFonts w:ascii="Wingdings" w:hAnsi="Wingdings"/>
                        <w:color w:val="0000A8"/>
                        <w:w w:val="190"/>
                        <w:sz w:val="20"/>
                      </w:rPr>
                      <w:t>🕿</w:t>
                    </w:r>
                    <w:r>
                      <w:rPr>
                        <w:rFonts w:ascii="Times New Roman" w:hAnsi="Times New Roman"/>
                        <w:color w:val="0000A8"/>
                        <w:spacing w:val="-57"/>
                        <w:w w:val="190"/>
                        <w:sz w:val="20"/>
                      </w:rPr>
                      <w:t> </w:t>
                    </w:r>
                    <w:r>
                      <w:rPr>
                        <w:rFonts w:ascii="Arial MT" w:hAnsi="Arial MT"/>
                        <w:color w:val="0000A8"/>
                        <w:w w:val="110"/>
                        <w:sz w:val="14"/>
                      </w:rPr>
                      <w:t>968</w:t>
                    </w:r>
                    <w:r>
                      <w:rPr>
                        <w:rFonts w:ascii="Arial MT" w:hAnsi="Arial MT"/>
                        <w:color w:val="0000A8"/>
                        <w:spacing w:val="-9"/>
                        <w:w w:val="110"/>
                        <w:sz w:val="14"/>
                      </w:rPr>
                      <w:t> </w:t>
                    </w:r>
                    <w:r>
                      <w:rPr>
                        <w:rFonts w:ascii="Arial MT" w:hAnsi="Arial MT"/>
                        <w:color w:val="0000A8"/>
                        <w:w w:val="110"/>
                        <w:sz w:val="14"/>
                      </w:rPr>
                      <w:t>12</w:t>
                    </w:r>
                    <w:r>
                      <w:rPr>
                        <w:rFonts w:ascii="Arial MT" w:hAnsi="Arial MT"/>
                        <w:color w:val="0000A8"/>
                        <w:spacing w:val="-6"/>
                        <w:w w:val="110"/>
                        <w:sz w:val="14"/>
                      </w:rPr>
                      <w:t> </w:t>
                    </w:r>
                    <w:r>
                      <w:rPr>
                        <w:rFonts w:ascii="Arial MT" w:hAnsi="Arial MT"/>
                        <w:color w:val="0000A8"/>
                        <w:w w:val="110"/>
                        <w:sz w:val="14"/>
                      </w:rPr>
                      <w:t>88</w:t>
                    </w:r>
                    <w:r>
                      <w:rPr>
                        <w:rFonts w:ascii="Arial MT" w:hAnsi="Arial MT"/>
                        <w:color w:val="0000A8"/>
                        <w:spacing w:val="-8"/>
                        <w:w w:val="110"/>
                        <w:sz w:val="14"/>
                      </w:rPr>
                      <w:t> </w:t>
                    </w:r>
                    <w:r>
                      <w:rPr>
                        <w:rFonts w:ascii="Arial MT" w:hAnsi="Arial MT"/>
                        <w:color w:val="0000A8"/>
                        <w:spacing w:val="-64"/>
                        <w:w w:val="110"/>
                        <w:sz w:val="14"/>
                      </w:rPr>
                      <w:t>42</w:t>
                    </w:r>
                  </w:p>
                  <w:p>
                    <w:pPr>
                      <w:spacing w:line="211" w:lineRule="exact" w:before="0"/>
                      <w:ind w:left="999" w:right="0" w:firstLine="0"/>
                      <w:jc w:val="left"/>
                      <w:rPr>
                        <w:rFonts w:ascii="Arial MT" w:hAnsi="Arial MT"/>
                        <w:sz w:val="14"/>
                      </w:rPr>
                    </w:pPr>
                    <w:r>
                      <w:rPr>
                        <w:rFonts w:ascii="Wingdings" w:hAnsi="Wingdings"/>
                        <w:color w:val="0000A8"/>
                        <w:sz w:val="20"/>
                      </w:rPr>
                      <w:t></w:t>
                    </w:r>
                    <w:r>
                      <w:rPr>
                        <w:rFonts w:ascii="Times New Roman" w:hAnsi="Times New Roman"/>
                        <w:color w:val="0000A8"/>
                        <w:spacing w:val="-13"/>
                        <w:sz w:val="20"/>
                      </w:rPr>
                      <w:t> </w:t>
                    </w:r>
                    <w:r>
                      <w:rPr>
                        <w:rFonts w:ascii="Arial MT" w:hAnsi="Arial MT"/>
                        <w:color w:val="0000A8"/>
                        <w:sz w:val="14"/>
                      </w:rPr>
                      <w:t>968</w:t>
                    </w:r>
                    <w:r>
                      <w:rPr>
                        <w:rFonts w:ascii="Arial MT" w:hAnsi="Arial MT"/>
                        <w:color w:val="0000A8"/>
                        <w:spacing w:val="-7"/>
                        <w:sz w:val="14"/>
                      </w:rPr>
                      <w:t> </w:t>
                    </w:r>
                    <w:r>
                      <w:rPr>
                        <w:rFonts w:ascii="Arial MT" w:hAnsi="Arial MT"/>
                        <w:color w:val="0000A8"/>
                        <w:sz w:val="14"/>
                      </w:rPr>
                      <w:t>12</w:t>
                    </w:r>
                    <w:r>
                      <w:rPr>
                        <w:rFonts w:ascii="Arial MT" w:hAnsi="Arial MT"/>
                        <w:color w:val="0000A8"/>
                        <w:spacing w:val="-4"/>
                        <w:sz w:val="14"/>
                      </w:rPr>
                      <w:t> </w:t>
                    </w:r>
                    <w:r>
                      <w:rPr>
                        <w:rFonts w:ascii="Arial MT" w:hAnsi="Arial MT"/>
                        <w:color w:val="0000A8"/>
                        <w:sz w:val="14"/>
                      </w:rPr>
                      <w:t>01</w:t>
                    </w:r>
                    <w:r>
                      <w:rPr>
                        <w:rFonts w:ascii="Arial MT" w:hAnsi="Arial MT"/>
                        <w:color w:val="0000A8"/>
                        <w:spacing w:val="-5"/>
                        <w:sz w:val="14"/>
                      </w:rPr>
                      <w:t> 77</w:t>
                    </w:r>
                  </w:p>
                  <w:p>
                    <w:pPr>
                      <w:spacing w:line="161" w:lineRule="exact" w:before="0"/>
                      <w:ind w:left="20" w:right="0" w:firstLine="0"/>
                      <w:jc w:val="left"/>
                      <w:rPr>
                        <w:rFonts w:ascii="Arial MT"/>
                        <w:sz w:val="14"/>
                      </w:rPr>
                    </w:pPr>
                    <w:hyperlink r:id="rId2">
                      <w:r>
                        <w:rPr>
                          <w:rFonts w:ascii="Arial MT"/>
                          <w:color w:val="0000FF"/>
                          <w:spacing w:val="-2"/>
                          <w:sz w:val="14"/>
                          <w:u w:val="single" w:color="0000FF"/>
                        </w:rPr>
                        <w:t>uate.ssociales@ayto-cartagena.es</w:t>
                      </w:r>
                    </w:hyperlink>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19104">
          <wp:simplePos x="0" y="0"/>
          <wp:positionH relativeFrom="page">
            <wp:posOffset>3612975</wp:posOffset>
          </wp:positionH>
          <wp:positionV relativeFrom="page">
            <wp:posOffset>9941730</wp:posOffset>
          </wp:positionV>
          <wp:extent cx="537720" cy="543973"/>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 cstate="print"/>
                  <a:stretch>
                    <a:fillRect/>
                  </a:stretch>
                </pic:blipFill>
                <pic:spPr>
                  <a:xfrm>
                    <a:off x="0" y="0"/>
                    <a:ext cx="537720" cy="5439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319616">
              <wp:simplePos x="0" y="0"/>
              <wp:positionH relativeFrom="page">
                <wp:posOffset>861060</wp:posOffset>
              </wp:positionH>
              <wp:positionV relativeFrom="page">
                <wp:posOffset>9675876</wp:posOffset>
              </wp:positionV>
              <wp:extent cx="5957570" cy="1397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5957570" cy="13970"/>
                      </a:xfrm>
                      <a:custGeom>
                        <a:avLst/>
                        <a:gdLst/>
                        <a:ahLst/>
                        <a:cxnLst/>
                        <a:rect l="l" t="t" r="r" b="b"/>
                        <a:pathLst>
                          <a:path w="5957570" h="13970">
                            <a:moveTo>
                              <a:pt x="0" y="0"/>
                            </a:moveTo>
                            <a:lnTo>
                              <a:pt x="5957316" y="13716"/>
                            </a:lnTo>
                          </a:path>
                        </a:pathLst>
                      </a:custGeom>
                      <a:ln w="18288">
                        <a:solidFill>
                          <a:srgbClr val="3464A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996864" from="67.800003pt,761.880005pt" to="536.880022pt,762.960006pt" stroked="true" strokeweight="1.44pt" strokecolor="#3464a3">
              <v:stroke dashstyle="solid"/>
              <w10:wrap type="none"/>
            </v:line>
          </w:pict>
        </mc:Fallback>
      </mc:AlternateContent>
    </w:r>
    <w:r>
      <w:rPr>
        <w:sz w:val="20"/>
      </w:rPr>
      <mc:AlternateContent>
        <mc:Choice Requires="wps">
          <w:drawing>
            <wp:anchor distT="0" distB="0" distL="0" distR="0" allowOverlap="1" layoutInCell="1" locked="0" behindDoc="1" simplePos="0" relativeHeight="486320128">
              <wp:simplePos x="0" y="0"/>
              <wp:positionH relativeFrom="page">
                <wp:posOffset>3510788</wp:posOffset>
              </wp:positionH>
              <wp:positionV relativeFrom="page">
                <wp:posOffset>9740125</wp:posOffset>
              </wp:positionV>
              <wp:extent cx="672465" cy="12446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672465" cy="124460"/>
                      </a:xfrm>
                      <a:prstGeom prst="rect">
                        <a:avLst/>
                      </a:prstGeom>
                    </wps:spPr>
                    <wps:txbx>
                      <w:txbxContent>
                        <w:p>
                          <w:pPr>
                            <w:spacing w:before="14"/>
                            <w:ind w:left="20" w:right="0" w:firstLine="0"/>
                            <w:jc w:val="left"/>
                            <w:rPr>
                              <w:rFonts w:ascii="Arial MT" w:hAnsi="Arial MT"/>
                              <w:sz w:val="14"/>
                            </w:rPr>
                          </w:pPr>
                          <w:r>
                            <w:rPr>
                              <w:rFonts w:ascii="Arial MT" w:hAnsi="Arial MT"/>
                              <w:color w:val="0000A8"/>
                              <w:sz w:val="14"/>
                            </w:rPr>
                            <w:t>Página</w:t>
                          </w:r>
                          <w:r>
                            <w:rPr>
                              <w:rFonts w:ascii="Arial MT" w:hAnsi="Arial MT"/>
                              <w:color w:val="0000A8"/>
                              <w:spacing w:val="-5"/>
                              <w:sz w:val="14"/>
                            </w:rPr>
                            <w:t> </w:t>
                          </w:r>
                          <w:r>
                            <w:rPr>
                              <w:rFonts w:ascii="Arial MT" w:hAnsi="Arial MT"/>
                              <w:color w:val="0000A8"/>
                              <w:sz w:val="14"/>
                            </w:rPr>
                            <w:t>10</w:t>
                          </w:r>
                          <w:r>
                            <w:rPr>
                              <w:rFonts w:ascii="Arial MT" w:hAnsi="Arial MT"/>
                              <w:color w:val="0000A8"/>
                              <w:spacing w:val="-3"/>
                              <w:sz w:val="14"/>
                            </w:rPr>
                            <w:t> </w:t>
                          </w:r>
                          <w:r>
                            <w:rPr>
                              <w:rFonts w:ascii="Arial MT" w:hAnsi="Arial MT"/>
                              <w:color w:val="0000A8"/>
                              <w:sz w:val="14"/>
                            </w:rPr>
                            <w:t>de</w:t>
                          </w:r>
                          <w:r>
                            <w:rPr>
                              <w:rFonts w:ascii="Arial MT" w:hAnsi="Arial MT"/>
                              <w:color w:val="0000A8"/>
                              <w:spacing w:val="-4"/>
                              <w:sz w:val="14"/>
                            </w:rPr>
                            <w:t> </w:t>
                          </w:r>
                          <w:r>
                            <w:rPr>
                              <w:rFonts w:ascii="Arial MT" w:hAnsi="Arial MT"/>
                              <w:color w:val="0000A8"/>
                              <w:spacing w:val="-5"/>
                              <w:sz w:val="14"/>
                            </w:rPr>
                            <w:t>31</w:t>
                          </w:r>
                        </w:p>
                      </w:txbxContent>
                    </wps:txbx>
                    <wps:bodyPr wrap="square" lIns="0" tIns="0" rIns="0" bIns="0" rtlCol="0">
                      <a:noAutofit/>
                    </wps:bodyPr>
                  </wps:wsp>
                </a:graphicData>
              </a:graphic>
            </wp:anchor>
          </w:drawing>
        </mc:Choice>
        <mc:Fallback>
          <w:pict>
            <v:shape style="position:absolute;margin-left:276.440002pt;margin-top:766.939026pt;width:52.95pt;height:9.8pt;mso-position-horizontal-relative:page;mso-position-vertical-relative:page;z-index:-16996352" type="#_x0000_t202" id="docshape11" filled="false" stroked="false">
              <v:textbox inset="0,0,0,0">
                <w:txbxContent>
                  <w:p>
                    <w:pPr>
                      <w:spacing w:before="14"/>
                      <w:ind w:left="20" w:right="0" w:firstLine="0"/>
                      <w:jc w:val="left"/>
                      <w:rPr>
                        <w:rFonts w:ascii="Arial MT" w:hAnsi="Arial MT"/>
                        <w:sz w:val="14"/>
                      </w:rPr>
                    </w:pPr>
                    <w:r>
                      <w:rPr>
                        <w:rFonts w:ascii="Arial MT" w:hAnsi="Arial MT"/>
                        <w:color w:val="0000A8"/>
                        <w:sz w:val="14"/>
                      </w:rPr>
                      <w:t>Página</w:t>
                    </w:r>
                    <w:r>
                      <w:rPr>
                        <w:rFonts w:ascii="Arial MT" w:hAnsi="Arial MT"/>
                        <w:color w:val="0000A8"/>
                        <w:spacing w:val="-5"/>
                        <w:sz w:val="14"/>
                      </w:rPr>
                      <w:t> </w:t>
                    </w:r>
                    <w:r>
                      <w:rPr>
                        <w:rFonts w:ascii="Arial MT" w:hAnsi="Arial MT"/>
                        <w:color w:val="0000A8"/>
                        <w:sz w:val="14"/>
                      </w:rPr>
                      <w:t>10</w:t>
                    </w:r>
                    <w:r>
                      <w:rPr>
                        <w:rFonts w:ascii="Arial MT" w:hAnsi="Arial MT"/>
                        <w:color w:val="0000A8"/>
                        <w:spacing w:val="-3"/>
                        <w:sz w:val="14"/>
                      </w:rPr>
                      <w:t> </w:t>
                    </w:r>
                    <w:r>
                      <w:rPr>
                        <w:rFonts w:ascii="Arial MT" w:hAnsi="Arial MT"/>
                        <w:color w:val="0000A8"/>
                        <w:sz w:val="14"/>
                      </w:rPr>
                      <w:t>de</w:t>
                    </w:r>
                    <w:r>
                      <w:rPr>
                        <w:rFonts w:ascii="Arial MT" w:hAnsi="Arial MT"/>
                        <w:color w:val="0000A8"/>
                        <w:spacing w:val="-4"/>
                        <w:sz w:val="14"/>
                      </w:rPr>
                      <w:t> </w:t>
                    </w:r>
                    <w:r>
                      <w:rPr>
                        <w:rFonts w:ascii="Arial MT" w:hAnsi="Arial MT"/>
                        <w:color w:val="0000A8"/>
                        <w:spacing w:val="-5"/>
                        <w:sz w:val="14"/>
                      </w:rPr>
                      <w:t>31</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20640">
              <wp:simplePos x="0" y="0"/>
              <wp:positionH relativeFrom="page">
                <wp:posOffset>901700</wp:posOffset>
              </wp:positionH>
              <wp:positionV relativeFrom="page">
                <wp:posOffset>10017493</wp:posOffset>
              </wp:positionV>
              <wp:extent cx="1981835" cy="49466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981835" cy="494665"/>
                      </a:xfrm>
                      <a:prstGeom prst="rect">
                        <a:avLst/>
                      </a:prstGeom>
                    </wps:spPr>
                    <wps:txbx>
                      <w:txbxContent>
                        <w:p>
                          <w:pPr>
                            <w:spacing w:line="312" w:lineRule="auto" w:before="14"/>
                            <w:ind w:left="20" w:right="646" w:firstLine="0"/>
                            <w:jc w:val="left"/>
                            <w:rPr>
                              <w:rFonts w:ascii="Arial MT" w:hAnsi="Arial MT"/>
                              <w:sz w:val="14"/>
                            </w:rPr>
                          </w:pPr>
                          <w:r>
                            <w:rPr>
                              <w:rFonts w:ascii="Arial MT" w:hAnsi="Arial MT"/>
                              <w:color w:val="0000A8"/>
                              <w:sz w:val="14"/>
                            </w:rPr>
                            <w:t>Concejalía de Servicios Sociales</w:t>
                          </w:r>
                          <w:r>
                            <w:rPr>
                              <w:rFonts w:ascii="Arial MT" w:hAnsi="Arial MT"/>
                              <w:color w:val="0000A8"/>
                              <w:spacing w:val="40"/>
                              <w:sz w:val="14"/>
                            </w:rPr>
                            <w:t> </w:t>
                          </w:r>
                          <w:r>
                            <w:rPr>
                              <w:rFonts w:ascii="Arial MT" w:hAnsi="Arial MT"/>
                              <w:color w:val="0000A8"/>
                              <w:sz w:val="14"/>
                            </w:rPr>
                            <w:t>Unidad</w:t>
                          </w:r>
                          <w:r>
                            <w:rPr>
                              <w:rFonts w:ascii="Arial MT" w:hAnsi="Arial MT"/>
                              <w:color w:val="0000A8"/>
                              <w:spacing w:val="-10"/>
                              <w:sz w:val="14"/>
                            </w:rPr>
                            <w:t> </w:t>
                          </w:r>
                          <w:r>
                            <w:rPr>
                              <w:rFonts w:ascii="Arial MT" w:hAnsi="Arial MT"/>
                              <w:color w:val="0000A8"/>
                              <w:sz w:val="14"/>
                            </w:rPr>
                            <w:t>de</w:t>
                          </w:r>
                          <w:r>
                            <w:rPr>
                              <w:rFonts w:ascii="Arial MT" w:hAnsi="Arial MT"/>
                              <w:color w:val="0000A8"/>
                              <w:spacing w:val="-10"/>
                              <w:sz w:val="14"/>
                            </w:rPr>
                            <w:t> </w:t>
                          </w:r>
                          <w:r>
                            <w:rPr>
                              <w:rFonts w:ascii="Arial MT" w:hAnsi="Arial MT"/>
                              <w:color w:val="0000A8"/>
                              <w:sz w:val="14"/>
                            </w:rPr>
                            <w:t>Apoyo</w:t>
                          </w:r>
                          <w:r>
                            <w:rPr>
                              <w:rFonts w:ascii="Arial MT" w:hAnsi="Arial MT"/>
                              <w:color w:val="0000A8"/>
                              <w:spacing w:val="-10"/>
                              <w:sz w:val="14"/>
                            </w:rPr>
                            <w:t> </w:t>
                          </w:r>
                          <w:r>
                            <w:rPr>
                              <w:rFonts w:ascii="Arial MT" w:hAnsi="Arial MT"/>
                              <w:color w:val="0000A8"/>
                              <w:sz w:val="14"/>
                            </w:rPr>
                            <w:t>Técnico</w:t>
                          </w:r>
                          <w:r>
                            <w:rPr>
                              <w:rFonts w:ascii="Arial MT" w:hAnsi="Arial MT"/>
                              <w:color w:val="0000A8"/>
                              <w:spacing w:val="-9"/>
                              <w:sz w:val="14"/>
                            </w:rPr>
                            <w:t> </w:t>
                          </w:r>
                          <w:r>
                            <w:rPr>
                              <w:rFonts w:ascii="Arial MT" w:hAnsi="Arial MT"/>
                              <w:color w:val="0000A8"/>
                              <w:sz w:val="14"/>
                            </w:rPr>
                            <w:t>y</w:t>
                          </w:r>
                          <w:r>
                            <w:rPr>
                              <w:rFonts w:ascii="Arial MT" w:hAnsi="Arial MT"/>
                              <w:color w:val="0000A8"/>
                              <w:spacing w:val="-10"/>
                              <w:sz w:val="14"/>
                            </w:rPr>
                            <w:t> </w:t>
                          </w:r>
                          <w:r>
                            <w:rPr>
                              <w:rFonts w:ascii="Arial MT" w:hAnsi="Arial MT"/>
                              <w:color w:val="0000A8"/>
                              <w:sz w:val="14"/>
                            </w:rPr>
                            <w:t>Jurídico</w:t>
                          </w:r>
                        </w:p>
                        <w:p>
                          <w:pPr>
                            <w:spacing w:line="256" w:lineRule="auto" w:before="0"/>
                            <w:ind w:left="20" w:right="0" w:firstLine="0"/>
                            <w:jc w:val="left"/>
                            <w:rPr>
                              <w:rFonts w:ascii="Arial MT" w:hAnsi="Arial MT"/>
                              <w:sz w:val="14"/>
                            </w:rPr>
                          </w:pPr>
                          <w:r>
                            <w:rPr>
                              <w:rFonts w:ascii="Arial MT" w:hAnsi="Arial MT"/>
                              <w:color w:val="0000A8"/>
                              <w:sz w:val="14"/>
                            </w:rPr>
                            <w:t>C/</w:t>
                          </w:r>
                          <w:r>
                            <w:rPr>
                              <w:rFonts w:ascii="Arial MT" w:hAnsi="Arial MT"/>
                              <w:color w:val="0000A8"/>
                              <w:spacing w:val="-10"/>
                              <w:sz w:val="14"/>
                            </w:rPr>
                            <w:t> </w:t>
                          </w:r>
                          <w:r>
                            <w:rPr>
                              <w:rFonts w:ascii="Arial MT" w:hAnsi="Arial MT"/>
                              <w:color w:val="0000A8"/>
                              <w:sz w:val="14"/>
                            </w:rPr>
                            <w:t>Sor</w:t>
                          </w:r>
                          <w:r>
                            <w:rPr>
                              <w:rFonts w:ascii="Arial MT" w:hAnsi="Arial MT"/>
                              <w:color w:val="0000A8"/>
                              <w:spacing w:val="-8"/>
                              <w:sz w:val="14"/>
                            </w:rPr>
                            <w:t> </w:t>
                          </w:r>
                          <w:r>
                            <w:rPr>
                              <w:rFonts w:ascii="Arial MT" w:hAnsi="Arial MT"/>
                              <w:color w:val="0000A8"/>
                              <w:sz w:val="14"/>
                            </w:rPr>
                            <w:t>Francisca</w:t>
                          </w:r>
                          <w:r>
                            <w:rPr>
                              <w:rFonts w:ascii="Arial MT" w:hAnsi="Arial MT"/>
                              <w:color w:val="0000A8"/>
                              <w:spacing w:val="-10"/>
                              <w:sz w:val="14"/>
                            </w:rPr>
                            <w:t> </w:t>
                          </w:r>
                          <w:r>
                            <w:rPr>
                              <w:rFonts w:ascii="Arial MT" w:hAnsi="Arial MT"/>
                              <w:color w:val="0000A8"/>
                              <w:sz w:val="14"/>
                            </w:rPr>
                            <w:t>Armendáriz,</w:t>
                          </w:r>
                          <w:r>
                            <w:rPr>
                              <w:rFonts w:ascii="Arial MT" w:hAnsi="Arial MT"/>
                              <w:color w:val="0000A8"/>
                              <w:spacing w:val="-8"/>
                              <w:sz w:val="14"/>
                            </w:rPr>
                            <w:t> </w:t>
                          </w:r>
                          <w:r>
                            <w:rPr>
                              <w:rFonts w:ascii="Arial MT" w:hAnsi="Arial MT"/>
                              <w:color w:val="0000A8"/>
                              <w:sz w:val="14"/>
                            </w:rPr>
                            <w:t>Edif.</w:t>
                          </w:r>
                          <w:r>
                            <w:rPr>
                              <w:rFonts w:ascii="Arial MT" w:hAnsi="Arial MT"/>
                              <w:color w:val="0000A8"/>
                              <w:spacing w:val="-8"/>
                              <w:sz w:val="14"/>
                            </w:rPr>
                            <w:t> </w:t>
                          </w:r>
                          <w:r>
                            <w:rPr>
                              <w:rFonts w:ascii="Arial MT" w:hAnsi="Arial MT"/>
                              <w:color w:val="0000A8"/>
                              <w:sz w:val="14"/>
                            </w:rPr>
                            <w:t>“La</w:t>
                          </w:r>
                          <w:r>
                            <w:rPr>
                              <w:rFonts w:ascii="Arial MT" w:hAnsi="Arial MT"/>
                              <w:color w:val="0000A8"/>
                              <w:spacing w:val="-4"/>
                              <w:sz w:val="14"/>
                            </w:rPr>
                            <w:t> </w:t>
                          </w:r>
                          <w:r>
                            <w:rPr>
                              <w:rFonts w:ascii="Arial MT" w:hAnsi="Arial MT"/>
                              <w:color w:val="0000A8"/>
                              <w:sz w:val="14"/>
                            </w:rPr>
                            <w:t>Milagrosa”</w:t>
                          </w:r>
                          <w:r>
                            <w:rPr>
                              <w:rFonts w:ascii="Arial MT" w:hAnsi="Arial MT"/>
                              <w:color w:val="0000A8"/>
                              <w:spacing w:val="40"/>
                              <w:sz w:val="14"/>
                            </w:rPr>
                            <w:t> </w:t>
                          </w:r>
                          <w:r>
                            <w:rPr>
                              <w:rFonts w:ascii="Arial MT" w:hAnsi="Arial MT"/>
                              <w:color w:val="0000A8"/>
                              <w:sz w:val="14"/>
                            </w:rPr>
                            <w:t>30202 – Cartagena</w:t>
                          </w:r>
                        </w:p>
                      </w:txbxContent>
                    </wps:txbx>
                    <wps:bodyPr wrap="square" lIns="0" tIns="0" rIns="0" bIns="0" rtlCol="0">
                      <a:noAutofit/>
                    </wps:bodyPr>
                  </wps:wsp>
                </a:graphicData>
              </a:graphic>
            </wp:anchor>
          </w:drawing>
        </mc:Choice>
        <mc:Fallback>
          <w:pict>
            <v:shape style="position:absolute;margin-left:71pt;margin-top:788.778992pt;width:156.050pt;height:38.950pt;mso-position-horizontal-relative:page;mso-position-vertical-relative:page;z-index:-16995840" type="#_x0000_t202" id="docshape12" filled="false" stroked="false">
              <v:textbox inset="0,0,0,0">
                <w:txbxContent>
                  <w:p>
                    <w:pPr>
                      <w:spacing w:line="312" w:lineRule="auto" w:before="14"/>
                      <w:ind w:left="20" w:right="646" w:firstLine="0"/>
                      <w:jc w:val="left"/>
                      <w:rPr>
                        <w:rFonts w:ascii="Arial MT" w:hAnsi="Arial MT"/>
                        <w:sz w:val="14"/>
                      </w:rPr>
                    </w:pPr>
                    <w:r>
                      <w:rPr>
                        <w:rFonts w:ascii="Arial MT" w:hAnsi="Arial MT"/>
                        <w:color w:val="0000A8"/>
                        <w:sz w:val="14"/>
                      </w:rPr>
                      <w:t>Concejalía de Servicios Sociales</w:t>
                    </w:r>
                    <w:r>
                      <w:rPr>
                        <w:rFonts w:ascii="Arial MT" w:hAnsi="Arial MT"/>
                        <w:color w:val="0000A8"/>
                        <w:spacing w:val="40"/>
                        <w:sz w:val="14"/>
                      </w:rPr>
                      <w:t> </w:t>
                    </w:r>
                    <w:r>
                      <w:rPr>
                        <w:rFonts w:ascii="Arial MT" w:hAnsi="Arial MT"/>
                        <w:color w:val="0000A8"/>
                        <w:sz w:val="14"/>
                      </w:rPr>
                      <w:t>Unidad</w:t>
                    </w:r>
                    <w:r>
                      <w:rPr>
                        <w:rFonts w:ascii="Arial MT" w:hAnsi="Arial MT"/>
                        <w:color w:val="0000A8"/>
                        <w:spacing w:val="-10"/>
                        <w:sz w:val="14"/>
                      </w:rPr>
                      <w:t> </w:t>
                    </w:r>
                    <w:r>
                      <w:rPr>
                        <w:rFonts w:ascii="Arial MT" w:hAnsi="Arial MT"/>
                        <w:color w:val="0000A8"/>
                        <w:sz w:val="14"/>
                      </w:rPr>
                      <w:t>de</w:t>
                    </w:r>
                    <w:r>
                      <w:rPr>
                        <w:rFonts w:ascii="Arial MT" w:hAnsi="Arial MT"/>
                        <w:color w:val="0000A8"/>
                        <w:spacing w:val="-10"/>
                        <w:sz w:val="14"/>
                      </w:rPr>
                      <w:t> </w:t>
                    </w:r>
                    <w:r>
                      <w:rPr>
                        <w:rFonts w:ascii="Arial MT" w:hAnsi="Arial MT"/>
                        <w:color w:val="0000A8"/>
                        <w:sz w:val="14"/>
                      </w:rPr>
                      <w:t>Apoyo</w:t>
                    </w:r>
                    <w:r>
                      <w:rPr>
                        <w:rFonts w:ascii="Arial MT" w:hAnsi="Arial MT"/>
                        <w:color w:val="0000A8"/>
                        <w:spacing w:val="-10"/>
                        <w:sz w:val="14"/>
                      </w:rPr>
                      <w:t> </w:t>
                    </w:r>
                    <w:r>
                      <w:rPr>
                        <w:rFonts w:ascii="Arial MT" w:hAnsi="Arial MT"/>
                        <w:color w:val="0000A8"/>
                        <w:sz w:val="14"/>
                      </w:rPr>
                      <w:t>Técnico</w:t>
                    </w:r>
                    <w:r>
                      <w:rPr>
                        <w:rFonts w:ascii="Arial MT" w:hAnsi="Arial MT"/>
                        <w:color w:val="0000A8"/>
                        <w:spacing w:val="-9"/>
                        <w:sz w:val="14"/>
                      </w:rPr>
                      <w:t> </w:t>
                    </w:r>
                    <w:r>
                      <w:rPr>
                        <w:rFonts w:ascii="Arial MT" w:hAnsi="Arial MT"/>
                        <w:color w:val="0000A8"/>
                        <w:sz w:val="14"/>
                      </w:rPr>
                      <w:t>y</w:t>
                    </w:r>
                    <w:r>
                      <w:rPr>
                        <w:rFonts w:ascii="Arial MT" w:hAnsi="Arial MT"/>
                        <w:color w:val="0000A8"/>
                        <w:spacing w:val="-10"/>
                        <w:sz w:val="14"/>
                      </w:rPr>
                      <w:t> </w:t>
                    </w:r>
                    <w:r>
                      <w:rPr>
                        <w:rFonts w:ascii="Arial MT" w:hAnsi="Arial MT"/>
                        <w:color w:val="0000A8"/>
                        <w:sz w:val="14"/>
                      </w:rPr>
                      <w:t>Jurídico</w:t>
                    </w:r>
                  </w:p>
                  <w:p>
                    <w:pPr>
                      <w:spacing w:line="256" w:lineRule="auto" w:before="0"/>
                      <w:ind w:left="20" w:right="0" w:firstLine="0"/>
                      <w:jc w:val="left"/>
                      <w:rPr>
                        <w:rFonts w:ascii="Arial MT" w:hAnsi="Arial MT"/>
                        <w:sz w:val="14"/>
                      </w:rPr>
                    </w:pPr>
                    <w:r>
                      <w:rPr>
                        <w:rFonts w:ascii="Arial MT" w:hAnsi="Arial MT"/>
                        <w:color w:val="0000A8"/>
                        <w:sz w:val="14"/>
                      </w:rPr>
                      <w:t>C/</w:t>
                    </w:r>
                    <w:r>
                      <w:rPr>
                        <w:rFonts w:ascii="Arial MT" w:hAnsi="Arial MT"/>
                        <w:color w:val="0000A8"/>
                        <w:spacing w:val="-10"/>
                        <w:sz w:val="14"/>
                      </w:rPr>
                      <w:t> </w:t>
                    </w:r>
                    <w:r>
                      <w:rPr>
                        <w:rFonts w:ascii="Arial MT" w:hAnsi="Arial MT"/>
                        <w:color w:val="0000A8"/>
                        <w:sz w:val="14"/>
                      </w:rPr>
                      <w:t>Sor</w:t>
                    </w:r>
                    <w:r>
                      <w:rPr>
                        <w:rFonts w:ascii="Arial MT" w:hAnsi="Arial MT"/>
                        <w:color w:val="0000A8"/>
                        <w:spacing w:val="-8"/>
                        <w:sz w:val="14"/>
                      </w:rPr>
                      <w:t> </w:t>
                    </w:r>
                    <w:r>
                      <w:rPr>
                        <w:rFonts w:ascii="Arial MT" w:hAnsi="Arial MT"/>
                        <w:color w:val="0000A8"/>
                        <w:sz w:val="14"/>
                      </w:rPr>
                      <w:t>Francisca</w:t>
                    </w:r>
                    <w:r>
                      <w:rPr>
                        <w:rFonts w:ascii="Arial MT" w:hAnsi="Arial MT"/>
                        <w:color w:val="0000A8"/>
                        <w:spacing w:val="-10"/>
                        <w:sz w:val="14"/>
                      </w:rPr>
                      <w:t> </w:t>
                    </w:r>
                    <w:r>
                      <w:rPr>
                        <w:rFonts w:ascii="Arial MT" w:hAnsi="Arial MT"/>
                        <w:color w:val="0000A8"/>
                        <w:sz w:val="14"/>
                      </w:rPr>
                      <w:t>Armendáriz,</w:t>
                    </w:r>
                    <w:r>
                      <w:rPr>
                        <w:rFonts w:ascii="Arial MT" w:hAnsi="Arial MT"/>
                        <w:color w:val="0000A8"/>
                        <w:spacing w:val="-8"/>
                        <w:sz w:val="14"/>
                      </w:rPr>
                      <w:t> </w:t>
                    </w:r>
                    <w:r>
                      <w:rPr>
                        <w:rFonts w:ascii="Arial MT" w:hAnsi="Arial MT"/>
                        <w:color w:val="0000A8"/>
                        <w:sz w:val="14"/>
                      </w:rPr>
                      <w:t>Edif.</w:t>
                    </w:r>
                    <w:r>
                      <w:rPr>
                        <w:rFonts w:ascii="Arial MT" w:hAnsi="Arial MT"/>
                        <w:color w:val="0000A8"/>
                        <w:spacing w:val="-8"/>
                        <w:sz w:val="14"/>
                      </w:rPr>
                      <w:t> </w:t>
                    </w:r>
                    <w:r>
                      <w:rPr>
                        <w:rFonts w:ascii="Arial MT" w:hAnsi="Arial MT"/>
                        <w:color w:val="0000A8"/>
                        <w:sz w:val="14"/>
                      </w:rPr>
                      <w:t>“La</w:t>
                    </w:r>
                    <w:r>
                      <w:rPr>
                        <w:rFonts w:ascii="Arial MT" w:hAnsi="Arial MT"/>
                        <w:color w:val="0000A8"/>
                        <w:spacing w:val="-4"/>
                        <w:sz w:val="14"/>
                      </w:rPr>
                      <w:t> </w:t>
                    </w:r>
                    <w:r>
                      <w:rPr>
                        <w:rFonts w:ascii="Arial MT" w:hAnsi="Arial MT"/>
                        <w:color w:val="0000A8"/>
                        <w:sz w:val="14"/>
                      </w:rPr>
                      <w:t>Milagrosa”</w:t>
                    </w:r>
                    <w:r>
                      <w:rPr>
                        <w:rFonts w:ascii="Arial MT" w:hAnsi="Arial MT"/>
                        <w:color w:val="0000A8"/>
                        <w:spacing w:val="40"/>
                        <w:sz w:val="14"/>
                      </w:rPr>
                      <w:t> </w:t>
                    </w:r>
                    <w:r>
                      <w:rPr>
                        <w:rFonts w:ascii="Arial MT" w:hAnsi="Arial MT"/>
                        <w:color w:val="0000A8"/>
                        <w:sz w:val="14"/>
                      </w:rPr>
                      <w:t>30202 – 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21152">
              <wp:simplePos x="0" y="0"/>
              <wp:positionH relativeFrom="page">
                <wp:posOffset>5397500</wp:posOffset>
              </wp:positionH>
              <wp:positionV relativeFrom="page">
                <wp:posOffset>10116392</wp:posOffset>
              </wp:positionV>
              <wp:extent cx="1388110" cy="39560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388110" cy="395605"/>
                      </a:xfrm>
                      <a:prstGeom prst="rect">
                        <a:avLst/>
                      </a:prstGeom>
                    </wps:spPr>
                    <wps:txbx>
                      <w:txbxContent>
                        <w:p>
                          <w:pPr>
                            <w:spacing w:line="212" w:lineRule="exact" w:before="19"/>
                            <w:ind w:left="999" w:right="0" w:firstLine="0"/>
                            <w:jc w:val="left"/>
                            <w:rPr>
                              <w:rFonts w:ascii="Arial MT" w:hAnsi="Arial MT"/>
                              <w:sz w:val="14"/>
                            </w:rPr>
                          </w:pPr>
                          <w:r>
                            <w:rPr>
                              <w:rFonts w:ascii="Wingdings" w:hAnsi="Wingdings"/>
                              <w:color w:val="0000A8"/>
                              <w:w w:val="190"/>
                              <w:sz w:val="20"/>
                            </w:rPr>
                            <w:t>🕿</w:t>
                          </w:r>
                          <w:r>
                            <w:rPr>
                              <w:rFonts w:ascii="Times New Roman" w:hAnsi="Times New Roman"/>
                              <w:color w:val="0000A8"/>
                              <w:spacing w:val="-57"/>
                              <w:w w:val="190"/>
                              <w:sz w:val="20"/>
                            </w:rPr>
                            <w:t> </w:t>
                          </w:r>
                          <w:r>
                            <w:rPr>
                              <w:rFonts w:ascii="Arial MT" w:hAnsi="Arial MT"/>
                              <w:color w:val="0000A8"/>
                              <w:w w:val="110"/>
                              <w:sz w:val="14"/>
                            </w:rPr>
                            <w:t>968</w:t>
                          </w:r>
                          <w:r>
                            <w:rPr>
                              <w:rFonts w:ascii="Arial MT" w:hAnsi="Arial MT"/>
                              <w:color w:val="0000A8"/>
                              <w:spacing w:val="-9"/>
                              <w:w w:val="110"/>
                              <w:sz w:val="14"/>
                            </w:rPr>
                            <w:t> </w:t>
                          </w:r>
                          <w:r>
                            <w:rPr>
                              <w:rFonts w:ascii="Arial MT" w:hAnsi="Arial MT"/>
                              <w:color w:val="0000A8"/>
                              <w:w w:val="110"/>
                              <w:sz w:val="14"/>
                            </w:rPr>
                            <w:t>12</w:t>
                          </w:r>
                          <w:r>
                            <w:rPr>
                              <w:rFonts w:ascii="Arial MT" w:hAnsi="Arial MT"/>
                              <w:color w:val="0000A8"/>
                              <w:spacing w:val="-6"/>
                              <w:w w:val="110"/>
                              <w:sz w:val="14"/>
                            </w:rPr>
                            <w:t> </w:t>
                          </w:r>
                          <w:r>
                            <w:rPr>
                              <w:rFonts w:ascii="Arial MT" w:hAnsi="Arial MT"/>
                              <w:color w:val="0000A8"/>
                              <w:w w:val="110"/>
                              <w:sz w:val="14"/>
                            </w:rPr>
                            <w:t>88</w:t>
                          </w:r>
                          <w:r>
                            <w:rPr>
                              <w:rFonts w:ascii="Arial MT" w:hAnsi="Arial MT"/>
                              <w:color w:val="0000A8"/>
                              <w:spacing w:val="-8"/>
                              <w:w w:val="110"/>
                              <w:sz w:val="14"/>
                            </w:rPr>
                            <w:t> </w:t>
                          </w:r>
                          <w:r>
                            <w:rPr>
                              <w:rFonts w:ascii="Arial MT" w:hAnsi="Arial MT"/>
                              <w:color w:val="0000A8"/>
                              <w:spacing w:val="-64"/>
                              <w:w w:val="110"/>
                              <w:sz w:val="14"/>
                            </w:rPr>
                            <w:t>42</w:t>
                          </w:r>
                        </w:p>
                        <w:p>
                          <w:pPr>
                            <w:spacing w:line="211" w:lineRule="exact" w:before="0"/>
                            <w:ind w:left="999" w:right="0" w:firstLine="0"/>
                            <w:jc w:val="left"/>
                            <w:rPr>
                              <w:rFonts w:ascii="Arial MT" w:hAnsi="Arial MT"/>
                              <w:sz w:val="14"/>
                            </w:rPr>
                          </w:pPr>
                          <w:r>
                            <w:rPr>
                              <w:rFonts w:ascii="Wingdings" w:hAnsi="Wingdings"/>
                              <w:color w:val="0000A8"/>
                              <w:sz w:val="20"/>
                            </w:rPr>
                            <w:t></w:t>
                          </w:r>
                          <w:r>
                            <w:rPr>
                              <w:rFonts w:ascii="Times New Roman" w:hAnsi="Times New Roman"/>
                              <w:color w:val="0000A8"/>
                              <w:spacing w:val="-13"/>
                              <w:sz w:val="20"/>
                            </w:rPr>
                            <w:t> </w:t>
                          </w:r>
                          <w:r>
                            <w:rPr>
                              <w:rFonts w:ascii="Arial MT" w:hAnsi="Arial MT"/>
                              <w:color w:val="0000A8"/>
                              <w:sz w:val="14"/>
                            </w:rPr>
                            <w:t>968</w:t>
                          </w:r>
                          <w:r>
                            <w:rPr>
                              <w:rFonts w:ascii="Arial MT" w:hAnsi="Arial MT"/>
                              <w:color w:val="0000A8"/>
                              <w:spacing w:val="-7"/>
                              <w:sz w:val="14"/>
                            </w:rPr>
                            <w:t> </w:t>
                          </w:r>
                          <w:r>
                            <w:rPr>
                              <w:rFonts w:ascii="Arial MT" w:hAnsi="Arial MT"/>
                              <w:color w:val="0000A8"/>
                              <w:sz w:val="14"/>
                            </w:rPr>
                            <w:t>12</w:t>
                          </w:r>
                          <w:r>
                            <w:rPr>
                              <w:rFonts w:ascii="Arial MT" w:hAnsi="Arial MT"/>
                              <w:color w:val="0000A8"/>
                              <w:spacing w:val="-4"/>
                              <w:sz w:val="14"/>
                            </w:rPr>
                            <w:t> </w:t>
                          </w:r>
                          <w:r>
                            <w:rPr>
                              <w:rFonts w:ascii="Arial MT" w:hAnsi="Arial MT"/>
                              <w:color w:val="0000A8"/>
                              <w:sz w:val="14"/>
                            </w:rPr>
                            <w:t>01</w:t>
                          </w:r>
                          <w:r>
                            <w:rPr>
                              <w:rFonts w:ascii="Arial MT" w:hAnsi="Arial MT"/>
                              <w:color w:val="0000A8"/>
                              <w:spacing w:val="-5"/>
                              <w:sz w:val="14"/>
                            </w:rPr>
                            <w:t> 77</w:t>
                          </w:r>
                        </w:p>
                        <w:p>
                          <w:pPr>
                            <w:spacing w:line="161" w:lineRule="exact" w:before="0"/>
                            <w:ind w:left="20" w:right="0" w:firstLine="0"/>
                            <w:jc w:val="left"/>
                            <w:rPr>
                              <w:rFonts w:ascii="Arial MT"/>
                              <w:sz w:val="14"/>
                            </w:rPr>
                          </w:pPr>
                          <w:hyperlink r:id="rId2">
                            <w:r>
                              <w:rPr>
                                <w:rFonts w:ascii="Arial MT"/>
                                <w:color w:val="0000FF"/>
                                <w:spacing w:val="-2"/>
                                <w:sz w:val="14"/>
                                <w:u w:val="single" w:color="0000FF"/>
                              </w:rPr>
                              <w:t>uate.ssociales@ayto-cartagena.es</w:t>
                            </w:r>
                          </w:hyperlink>
                        </w:p>
                      </w:txbxContent>
                    </wps:txbx>
                    <wps:bodyPr wrap="square" lIns="0" tIns="0" rIns="0" bIns="0" rtlCol="0">
                      <a:noAutofit/>
                    </wps:bodyPr>
                  </wps:wsp>
                </a:graphicData>
              </a:graphic>
            </wp:anchor>
          </w:drawing>
        </mc:Choice>
        <mc:Fallback>
          <w:pict>
            <v:shape style="position:absolute;margin-left:425pt;margin-top:796.566345pt;width:109.3pt;height:31.15pt;mso-position-horizontal-relative:page;mso-position-vertical-relative:page;z-index:-16995328" type="#_x0000_t202" id="docshape13" filled="false" stroked="false">
              <v:textbox inset="0,0,0,0">
                <w:txbxContent>
                  <w:p>
                    <w:pPr>
                      <w:spacing w:line="212" w:lineRule="exact" w:before="19"/>
                      <w:ind w:left="999" w:right="0" w:firstLine="0"/>
                      <w:jc w:val="left"/>
                      <w:rPr>
                        <w:rFonts w:ascii="Arial MT" w:hAnsi="Arial MT"/>
                        <w:sz w:val="14"/>
                      </w:rPr>
                    </w:pPr>
                    <w:r>
                      <w:rPr>
                        <w:rFonts w:ascii="Wingdings" w:hAnsi="Wingdings"/>
                        <w:color w:val="0000A8"/>
                        <w:w w:val="190"/>
                        <w:sz w:val="20"/>
                      </w:rPr>
                      <w:t>🕿</w:t>
                    </w:r>
                    <w:r>
                      <w:rPr>
                        <w:rFonts w:ascii="Times New Roman" w:hAnsi="Times New Roman"/>
                        <w:color w:val="0000A8"/>
                        <w:spacing w:val="-57"/>
                        <w:w w:val="190"/>
                        <w:sz w:val="20"/>
                      </w:rPr>
                      <w:t> </w:t>
                    </w:r>
                    <w:r>
                      <w:rPr>
                        <w:rFonts w:ascii="Arial MT" w:hAnsi="Arial MT"/>
                        <w:color w:val="0000A8"/>
                        <w:w w:val="110"/>
                        <w:sz w:val="14"/>
                      </w:rPr>
                      <w:t>968</w:t>
                    </w:r>
                    <w:r>
                      <w:rPr>
                        <w:rFonts w:ascii="Arial MT" w:hAnsi="Arial MT"/>
                        <w:color w:val="0000A8"/>
                        <w:spacing w:val="-9"/>
                        <w:w w:val="110"/>
                        <w:sz w:val="14"/>
                      </w:rPr>
                      <w:t> </w:t>
                    </w:r>
                    <w:r>
                      <w:rPr>
                        <w:rFonts w:ascii="Arial MT" w:hAnsi="Arial MT"/>
                        <w:color w:val="0000A8"/>
                        <w:w w:val="110"/>
                        <w:sz w:val="14"/>
                      </w:rPr>
                      <w:t>12</w:t>
                    </w:r>
                    <w:r>
                      <w:rPr>
                        <w:rFonts w:ascii="Arial MT" w:hAnsi="Arial MT"/>
                        <w:color w:val="0000A8"/>
                        <w:spacing w:val="-6"/>
                        <w:w w:val="110"/>
                        <w:sz w:val="14"/>
                      </w:rPr>
                      <w:t> </w:t>
                    </w:r>
                    <w:r>
                      <w:rPr>
                        <w:rFonts w:ascii="Arial MT" w:hAnsi="Arial MT"/>
                        <w:color w:val="0000A8"/>
                        <w:w w:val="110"/>
                        <w:sz w:val="14"/>
                      </w:rPr>
                      <w:t>88</w:t>
                    </w:r>
                    <w:r>
                      <w:rPr>
                        <w:rFonts w:ascii="Arial MT" w:hAnsi="Arial MT"/>
                        <w:color w:val="0000A8"/>
                        <w:spacing w:val="-8"/>
                        <w:w w:val="110"/>
                        <w:sz w:val="14"/>
                      </w:rPr>
                      <w:t> </w:t>
                    </w:r>
                    <w:r>
                      <w:rPr>
                        <w:rFonts w:ascii="Arial MT" w:hAnsi="Arial MT"/>
                        <w:color w:val="0000A8"/>
                        <w:spacing w:val="-64"/>
                        <w:w w:val="110"/>
                        <w:sz w:val="14"/>
                      </w:rPr>
                      <w:t>42</w:t>
                    </w:r>
                  </w:p>
                  <w:p>
                    <w:pPr>
                      <w:spacing w:line="211" w:lineRule="exact" w:before="0"/>
                      <w:ind w:left="999" w:right="0" w:firstLine="0"/>
                      <w:jc w:val="left"/>
                      <w:rPr>
                        <w:rFonts w:ascii="Arial MT" w:hAnsi="Arial MT"/>
                        <w:sz w:val="14"/>
                      </w:rPr>
                    </w:pPr>
                    <w:r>
                      <w:rPr>
                        <w:rFonts w:ascii="Wingdings" w:hAnsi="Wingdings"/>
                        <w:color w:val="0000A8"/>
                        <w:sz w:val="20"/>
                      </w:rPr>
                      <w:t></w:t>
                    </w:r>
                    <w:r>
                      <w:rPr>
                        <w:rFonts w:ascii="Times New Roman" w:hAnsi="Times New Roman"/>
                        <w:color w:val="0000A8"/>
                        <w:spacing w:val="-13"/>
                        <w:sz w:val="20"/>
                      </w:rPr>
                      <w:t> </w:t>
                    </w:r>
                    <w:r>
                      <w:rPr>
                        <w:rFonts w:ascii="Arial MT" w:hAnsi="Arial MT"/>
                        <w:color w:val="0000A8"/>
                        <w:sz w:val="14"/>
                      </w:rPr>
                      <w:t>968</w:t>
                    </w:r>
                    <w:r>
                      <w:rPr>
                        <w:rFonts w:ascii="Arial MT" w:hAnsi="Arial MT"/>
                        <w:color w:val="0000A8"/>
                        <w:spacing w:val="-7"/>
                        <w:sz w:val="14"/>
                      </w:rPr>
                      <w:t> </w:t>
                    </w:r>
                    <w:r>
                      <w:rPr>
                        <w:rFonts w:ascii="Arial MT" w:hAnsi="Arial MT"/>
                        <w:color w:val="0000A8"/>
                        <w:sz w:val="14"/>
                      </w:rPr>
                      <w:t>12</w:t>
                    </w:r>
                    <w:r>
                      <w:rPr>
                        <w:rFonts w:ascii="Arial MT" w:hAnsi="Arial MT"/>
                        <w:color w:val="0000A8"/>
                        <w:spacing w:val="-4"/>
                        <w:sz w:val="14"/>
                      </w:rPr>
                      <w:t> </w:t>
                    </w:r>
                    <w:r>
                      <w:rPr>
                        <w:rFonts w:ascii="Arial MT" w:hAnsi="Arial MT"/>
                        <w:color w:val="0000A8"/>
                        <w:sz w:val="14"/>
                      </w:rPr>
                      <w:t>01</w:t>
                    </w:r>
                    <w:r>
                      <w:rPr>
                        <w:rFonts w:ascii="Arial MT" w:hAnsi="Arial MT"/>
                        <w:color w:val="0000A8"/>
                        <w:spacing w:val="-5"/>
                        <w:sz w:val="14"/>
                      </w:rPr>
                      <w:t> 77</w:t>
                    </w:r>
                  </w:p>
                  <w:p>
                    <w:pPr>
                      <w:spacing w:line="161" w:lineRule="exact" w:before="0"/>
                      <w:ind w:left="20" w:right="0" w:firstLine="0"/>
                      <w:jc w:val="left"/>
                      <w:rPr>
                        <w:rFonts w:ascii="Arial MT"/>
                        <w:sz w:val="14"/>
                      </w:rPr>
                    </w:pPr>
                    <w:hyperlink r:id="rId2">
                      <w:r>
                        <w:rPr>
                          <w:rFonts w:ascii="Arial MT"/>
                          <w:color w:val="0000FF"/>
                          <w:spacing w:val="-2"/>
                          <w:sz w:val="14"/>
                          <w:u w:val="single" w:color="0000FF"/>
                        </w:rPr>
                        <w:t>uate.ssociales@ayto-cartagena.es</w:t>
                      </w:r>
                    </w:hyperlink>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22688">
          <wp:simplePos x="0" y="0"/>
          <wp:positionH relativeFrom="page">
            <wp:posOffset>3612975</wp:posOffset>
          </wp:positionH>
          <wp:positionV relativeFrom="page">
            <wp:posOffset>9941730</wp:posOffset>
          </wp:positionV>
          <wp:extent cx="537720" cy="543973"/>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1" cstate="print"/>
                  <a:stretch>
                    <a:fillRect/>
                  </a:stretch>
                </pic:blipFill>
                <pic:spPr>
                  <a:xfrm>
                    <a:off x="0" y="0"/>
                    <a:ext cx="537720" cy="5439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323200">
              <wp:simplePos x="0" y="0"/>
              <wp:positionH relativeFrom="page">
                <wp:posOffset>861060</wp:posOffset>
              </wp:positionH>
              <wp:positionV relativeFrom="page">
                <wp:posOffset>9675876</wp:posOffset>
              </wp:positionV>
              <wp:extent cx="5957570" cy="1397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5957570" cy="13970"/>
                      </a:xfrm>
                      <a:custGeom>
                        <a:avLst/>
                        <a:gdLst/>
                        <a:ahLst/>
                        <a:cxnLst/>
                        <a:rect l="l" t="t" r="r" b="b"/>
                        <a:pathLst>
                          <a:path w="5957570" h="13970">
                            <a:moveTo>
                              <a:pt x="0" y="0"/>
                            </a:moveTo>
                            <a:lnTo>
                              <a:pt x="5957316" y="13716"/>
                            </a:lnTo>
                          </a:path>
                        </a:pathLst>
                      </a:custGeom>
                      <a:ln w="18288">
                        <a:solidFill>
                          <a:srgbClr val="3464A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993280" from="67.800003pt,761.880005pt" to="536.880022pt,762.960006pt" stroked="true" strokeweight="1.44pt" strokecolor="#3464a3">
              <v:stroke dashstyle="solid"/>
              <w10:wrap type="none"/>
            </v:line>
          </w:pict>
        </mc:Fallback>
      </mc:AlternateContent>
    </w:r>
    <w:r>
      <w:rPr>
        <w:sz w:val="20"/>
      </w:rPr>
      <mc:AlternateContent>
        <mc:Choice Requires="wps">
          <w:drawing>
            <wp:anchor distT="0" distB="0" distL="0" distR="0" allowOverlap="1" layoutInCell="1" locked="0" behindDoc="1" simplePos="0" relativeHeight="486323712">
              <wp:simplePos x="0" y="0"/>
              <wp:positionH relativeFrom="page">
                <wp:posOffset>3513835</wp:posOffset>
              </wp:positionH>
              <wp:positionV relativeFrom="page">
                <wp:posOffset>9740125</wp:posOffset>
              </wp:positionV>
              <wp:extent cx="666115" cy="12446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666115" cy="124460"/>
                      </a:xfrm>
                      <a:prstGeom prst="rect">
                        <a:avLst/>
                      </a:prstGeom>
                    </wps:spPr>
                    <wps:txbx>
                      <w:txbxContent>
                        <w:p>
                          <w:pPr>
                            <w:spacing w:before="14"/>
                            <w:ind w:left="20" w:right="0" w:firstLine="0"/>
                            <w:jc w:val="left"/>
                            <w:rPr>
                              <w:rFonts w:ascii="Arial MT" w:hAnsi="Arial MT"/>
                              <w:sz w:val="14"/>
                            </w:rPr>
                          </w:pPr>
                          <w:r>
                            <w:rPr>
                              <w:rFonts w:ascii="Arial MT" w:hAnsi="Arial MT"/>
                              <w:color w:val="0000A8"/>
                              <w:sz w:val="14"/>
                            </w:rPr>
                            <w:t>Página</w:t>
                          </w:r>
                          <w:r>
                            <w:rPr>
                              <w:rFonts w:ascii="Arial MT" w:hAnsi="Arial MT"/>
                              <w:color w:val="0000A8"/>
                              <w:spacing w:val="-8"/>
                              <w:sz w:val="14"/>
                            </w:rPr>
                            <w:t> </w:t>
                          </w:r>
                          <w:r>
                            <w:rPr>
                              <w:rFonts w:ascii="Arial MT" w:hAnsi="Arial MT"/>
                              <w:color w:val="0000A8"/>
                              <w:sz w:val="14"/>
                            </w:rPr>
                            <w:t>11</w:t>
                          </w:r>
                          <w:r>
                            <w:rPr>
                              <w:rFonts w:ascii="Arial MT" w:hAnsi="Arial MT"/>
                              <w:color w:val="0000A8"/>
                              <w:spacing w:val="-6"/>
                              <w:sz w:val="14"/>
                            </w:rPr>
                            <w:t> </w:t>
                          </w:r>
                          <w:r>
                            <w:rPr>
                              <w:rFonts w:ascii="Arial MT" w:hAnsi="Arial MT"/>
                              <w:color w:val="0000A8"/>
                              <w:sz w:val="14"/>
                            </w:rPr>
                            <w:t>de</w:t>
                          </w:r>
                          <w:r>
                            <w:rPr>
                              <w:rFonts w:ascii="Arial MT" w:hAnsi="Arial MT"/>
                              <w:color w:val="0000A8"/>
                              <w:spacing w:val="-7"/>
                              <w:sz w:val="14"/>
                            </w:rPr>
                            <w:t> </w:t>
                          </w:r>
                          <w:r>
                            <w:rPr>
                              <w:rFonts w:ascii="Arial MT" w:hAnsi="Arial MT"/>
                              <w:color w:val="0000A8"/>
                              <w:spacing w:val="-5"/>
                              <w:sz w:val="14"/>
                            </w:rPr>
                            <w:t>31</w:t>
                          </w:r>
                        </w:p>
                      </w:txbxContent>
                    </wps:txbx>
                    <wps:bodyPr wrap="square" lIns="0" tIns="0" rIns="0" bIns="0" rtlCol="0">
                      <a:noAutofit/>
                    </wps:bodyPr>
                  </wps:wsp>
                </a:graphicData>
              </a:graphic>
            </wp:anchor>
          </w:drawing>
        </mc:Choice>
        <mc:Fallback>
          <w:pict>
            <v:shape style="position:absolute;margin-left:276.679993pt;margin-top:766.939026pt;width:52.45pt;height:9.8pt;mso-position-horizontal-relative:page;mso-position-vertical-relative:page;z-index:-16992768" type="#_x0000_t202" id="docshape14" filled="false" stroked="false">
              <v:textbox inset="0,0,0,0">
                <w:txbxContent>
                  <w:p>
                    <w:pPr>
                      <w:spacing w:before="14"/>
                      <w:ind w:left="20" w:right="0" w:firstLine="0"/>
                      <w:jc w:val="left"/>
                      <w:rPr>
                        <w:rFonts w:ascii="Arial MT" w:hAnsi="Arial MT"/>
                        <w:sz w:val="14"/>
                      </w:rPr>
                    </w:pPr>
                    <w:r>
                      <w:rPr>
                        <w:rFonts w:ascii="Arial MT" w:hAnsi="Arial MT"/>
                        <w:color w:val="0000A8"/>
                        <w:sz w:val="14"/>
                      </w:rPr>
                      <w:t>Página</w:t>
                    </w:r>
                    <w:r>
                      <w:rPr>
                        <w:rFonts w:ascii="Arial MT" w:hAnsi="Arial MT"/>
                        <w:color w:val="0000A8"/>
                        <w:spacing w:val="-8"/>
                        <w:sz w:val="14"/>
                      </w:rPr>
                      <w:t> </w:t>
                    </w:r>
                    <w:r>
                      <w:rPr>
                        <w:rFonts w:ascii="Arial MT" w:hAnsi="Arial MT"/>
                        <w:color w:val="0000A8"/>
                        <w:sz w:val="14"/>
                      </w:rPr>
                      <w:t>11</w:t>
                    </w:r>
                    <w:r>
                      <w:rPr>
                        <w:rFonts w:ascii="Arial MT" w:hAnsi="Arial MT"/>
                        <w:color w:val="0000A8"/>
                        <w:spacing w:val="-6"/>
                        <w:sz w:val="14"/>
                      </w:rPr>
                      <w:t> </w:t>
                    </w:r>
                    <w:r>
                      <w:rPr>
                        <w:rFonts w:ascii="Arial MT" w:hAnsi="Arial MT"/>
                        <w:color w:val="0000A8"/>
                        <w:sz w:val="14"/>
                      </w:rPr>
                      <w:t>de</w:t>
                    </w:r>
                    <w:r>
                      <w:rPr>
                        <w:rFonts w:ascii="Arial MT" w:hAnsi="Arial MT"/>
                        <w:color w:val="0000A8"/>
                        <w:spacing w:val="-7"/>
                        <w:sz w:val="14"/>
                      </w:rPr>
                      <w:t> </w:t>
                    </w:r>
                    <w:r>
                      <w:rPr>
                        <w:rFonts w:ascii="Arial MT" w:hAnsi="Arial MT"/>
                        <w:color w:val="0000A8"/>
                        <w:spacing w:val="-5"/>
                        <w:sz w:val="14"/>
                      </w:rPr>
                      <w:t>31</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24224">
              <wp:simplePos x="0" y="0"/>
              <wp:positionH relativeFrom="page">
                <wp:posOffset>901700</wp:posOffset>
              </wp:positionH>
              <wp:positionV relativeFrom="page">
                <wp:posOffset>10017493</wp:posOffset>
              </wp:positionV>
              <wp:extent cx="1981835" cy="49466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981835" cy="494665"/>
                      </a:xfrm>
                      <a:prstGeom prst="rect">
                        <a:avLst/>
                      </a:prstGeom>
                    </wps:spPr>
                    <wps:txbx>
                      <w:txbxContent>
                        <w:p>
                          <w:pPr>
                            <w:spacing w:line="312" w:lineRule="auto" w:before="14"/>
                            <w:ind w:left="20" w:right="646" w:firstLine="0"/>
                            <w:jc w:val="left"/>
                            <w:rPr>
                              <w:rFonts w:ascii="Arial MT" w:hAnsi="Arial MT"/>
                              <w:sz w:val="14"/>
                            </w:rPr>
                          </w:pPr>
                          <w:r>
                            <w:rPr>
                              <w:rFonts w:ascii="Arial MT" w:hAnsi="Arial MT"/>
                              <w:color w:val="0000A8"/>
                              <w:sz w:val="14"/>
                            </w:rPr>
                            <w:t>Concejalía de Servicios Sociales</w:t>
                          </w:r>
                          <w:r>
                            <w:rPr>
                              <w:rFonts w:ascii="Arial MT" w:hAnsi="Arial MT"/>
                              <w:color w:val="0000A8"/>
                              <w:spacing w:val="40"/>
                              <w:sz w:val="14"/>
                            </w:rPr>
                            <w:t> </w:t>
                          </w:r>
                          <w:r>
                            <w:rPr>
                              <w:rFonts w:ascii="Arial MT" w:hAnsi="Arial MT"/>
                              <w:color w:val="0000A8"/>
                              <w:sz w:val="14"/>
                            </w:rPr>
                            <w:t>Unidad</w:t>
                          </w:r>
                          <w:r>
                            <w:rPr>
                              <w:rFonts w:ascii="Arial MT" w:hAnsi="Arial MT"/>
                              <w:color w:val="0000A8"/>
                              <w:spacing w:val="-10"/>
                              <w:sz w:val="14"/>
                            </w:rPr>
                            <w:t> </w:t>
                          </w:r>
                          <w:r>
                            <w:rPr>
                              <w:rFonts w:ascii="Arial MT" w:hAnsi="Arial MT"/>
                              <w:color w:val="0000A8"/>
                              <w:sz w:val="14"/>
                            </w:rPr>
                            <w:t>de</w:t>
                          </w:r>
                          <w:r>
                            <w:rPr>
                              <w:rFonts w:ascii="Arial MT" w:hAnsi="Arial MT"/>
                              <w:color w:val="0000A8"/>
                              <w:spacing w:val="-10"/>
                              <w:sz w:val="14"/>
                            </w:rPr>
                            <w:t> </w:t>
                          </w:r>
                          <w:r>
                            <w:rPr>
                              <w:rFonts w:ascii="Arial MT" w:hAnsi="Arial MT"/>
                              <w:color w:val="0000A8"/>
                              <w:sz w:val="14"/>
                            </w:rPr>
                            <w:t>Apoyo</w:t>
                          </w:r>
                          <w:r>
                            <w:rPr>
                              <w:rFonts w:ascii="Arial MT" w:hAnsi="Arial MT"/>
                              <w:color w:val="0000A8"/>
                              <w:spacing w:val="-10"/>
                              <w:sz w:val="14"/>
                            </w:rPr>
                            <w:t> </w:t>
                          </w:r>
                          <w:r>
                            <w:rPr>
                              <w:rFonts w:ascii="Arial MT" w:hAnsi="Arial MT"/>
                              <w:color w:val="0000A8"/>
                              <w:sz w:val="14"/>
                            </w:rPr>
                            <w:t>Técnico</w:t>
                          </w:r>
                          <w:r>
                            <w:rPr>
                              <w:rFonts w:ascii="Arial MT" w:hAnsi="Arial MT"/>
                              <w:color w:val="0000A8"/>
                              <w:spacing w:val="-9"/>
                              <w:sz w:val="14"/>
                            </w:rPr>
                            <w:t> </w:t>
                          </w:r>
                          <w:r>
                            <w:rPr>
                              <w:rFonts w:ascii="Arial MT" w:hAnsi="Arial MT"/>
                              <w:color w:val="0000A8"/>
                              <w:sz w:val="14"/>
                            </w:rPr>
                            <w:t>y</w:t>
                          </w:r>
                          <w:r>
                            <w:rPr>
                              <w:rFonts w:ascii="Arial MT" w:hAnsi="Arial MT"/>
                              <w:color w:val="0000A8"/>
                              <w:spacing w:val="-10"/>
                              <w:sz w:val="14"/>
                            </w:rPr>
                            <w:t> </w:t>
                          </w:r>
                          <w:r>
                            <w:rPr>
                              <w:rFonts w:ascii="Arial MT" w:hAnsi="Arial MT"/>
                              <w:color w:val="0000A8"/>
                              <w:sz w:val="14"/>
                            </w:rPr>
                            <w:t>Jurídico</w:t>
                          </w:r>
                        </w:p>
                        <w:p>
                          <w:pPr>
                            <w:spacing w:line="256" w:lineRule="auto" w:before="0"/>
                            <w:ind w:left="20" w:right="0" w:firstLine="0"/>
                            <w:jc w:val="left"/>
                            <w:rPr>
                              <w:rFonts w:ascii="Arial MT" w:hAnsi="Arial MT"/>
                              <w:sz w:val="14"/>
                            </w:rPr>
                          </w:pPr>
                          <w:r>
                            <w:rPr>
                              <w:rFonts w:ascii="Arial MT" w:hAnsi="Arial MT"/>
                              <w:color w:val="0000A8"/>
                              <w:sz w:val="14"/>
                            </w:rPr>
                            <w:t>C/</w:t>
                          </w:r>
                          <w:r>
                            <w:rPr>
                              <w:rFonts w:ascii="Arial MT" w:hAnsi="Arial MT"/>
                              <w:color w:val="0000A8"/>
                              <w:spacing w:val="-10"/>
                              <w:sz w:val="14"/>
                            </w:rPr>
                            <w:t> </w:t>
                          </w:r>
                          <w:r>
                            <w:rPr>
                              <w:rFonts w:ascii="Arial MT" w:hAnsi="Arial MT"/>
                              <w:color w:val="0000A8"/>
                              <w:sz w:val="14"/>
                            </w:rPr>
                            <w:t>Sor</w:t>
                          </w:r>
                          <w:r>
                            <w:rPr>
                              <w:rFonts w:ascii="Arial MT" w:hAnsi="Arial MT"/>
                              <w:color w:val="0000A8"/>
                              <w:spacing w:val="-8"/>
                              <w:sz w:val="14"/>
                            </w:rPr>
                            <w:t> </w:t>
                          </w:r>
                          <w:r>
                            <w:rPr>
                              <w:rFonts w:ascii="Arial MT" w:hAnsi="Arial MT"/>
                              <w:color w:val="0000A8"/>
                              <w:sz w:val="14"/>
                            </w:rPr>
                            <w:t>Francisca</w:t>
                          </w:r>
                          <w:r>
                            <w:rPr>
                              <w:rFonts w:ascii="Arial MT" w:hAnsi="Arial MT"/>
                              <w:color w:val="0000A8"/>
                              <w:spacing w:val="-10"/>
                              <w:sz w:val="14"/>
                            </w:rPr>
                            <w:t> </w:t>
                          </w:r>
                          <w:r>
                            <w:rPr>
                              <w:rFonts w:ascii="Arial MT" w:hAnsi="Arial MT"/>
                              <w:color w:val="0000A8"/>
                              <w:sz w:val="14"/>
                            </w:rPr>
                            <w:t>Armendáriz,</w:t>
                          </w:r>
                          <w:r>
                            <w:rPr>
                              <w:rFonts w:ascii="Arial MT" w:hAnsi="Arial MT"/>
                              <w:color w:val="0000A8"/>
                              <w:spacing w:val="-8"/>
                              <w:sz w:val="14"/>
                            </w:rPr>
                            <w:t> </w:t>
                          </w:r>
                          <w:r>
                            <w:rPr>
                              <w:rFonts w:ascii="Arial MT" w:hAnsi="Arial MT"/>
                              <w:color w:val="0000A8"/>
                              <w:sz w:val="14"/>
                            </w:rPr>
                            <w:t>Edif.</w:t>
                          </w:r>
                          <w:r>
                            <w:rPr>
                              <w:rFonts w:ascii="Arial MT" w:hAnsi="Arial MT"/>
                              <w:color w:val="0000A8"/>
                              <w:spacing w:val="-8"/>
                              <w:sz w:val="14"/>
                            </w:rPr>
                            <w:t> </w:t>
                          </w:r>
                          <w:r>
                            <w:rPr>
                              <w:rFonts w:ascii="Arial MT" w:hAnsi="Arial MT"/>
                              <w:color w:val="0000A8"/>
                              <w:sz w:val="14"/>
                            </w:rPr>
                            <w:t>“La</w:t>
                          </w:r>
                          <w:r>
                            <w:rPr>
                              <w:rFonts w:ascii="Arial MT" w:hAnsi="Arial MT"/>
                              <w:color w:val="0000A8"/>
                              <w:spacing w:val="-4"/>
                              <w:sz w:val="14"/>
                            </w:rPr>
                            <w:t> </w:t>
                          </w:r>
                          <w:r>
                            <w:rPr>
                              <w:rFonts w:ascii="Arial MT" w:hAnsi="Arial MT"/>
                              <w:color w:val="0000A8"/>
                              <w:sz w:val="14"/>
                            </w:rPr>
                            <w:t>Milagrosa”</w:t>
                          </w:r>
                          <w:r>
                            <w:rPr>
                              <w:rFonts w:ascii="Arial MT" w:hAnsi="Arial MT"/>
                              <w:color w:val="0000A8"/>
                              <w:spacing w:val="40"/>
                              <w:sz w:val="14"/>
                            </w:rPr>
                            <w:t> </w:t>
                          </w:r>
                          <w:r>
                            <w:rPr>
                              <w:rFonts w:ascii="Arial MT" w:hAnsi="Arial MT"/>
                              <w:color w:val="0000A8"/>
                              <w:sz w:val="14"/>
                            </w:rPr>
                            <w:t>30202 – Cartagena</w:t>
                          </w:r>
                        </w:p>
                      </w:txbxContent>
                    </wps:txbx>
                    <wps:bodyPr wrap="square" lIns="0" tIns="0" rIns="0" bIns="0" rtlCol="0">
                      <a:noAutofit/>
                    </wps:bodyPr>
                  </wps:wsp>
                </a:graphicData>
              </a:graphic>
            </wp:anchor>
          </w:drawing>
        </mc:Choice>
        <mc:Fallback>
          <w:pict>
            <v:shape style="position:absolute;margin-left:71pt;margin-top:788.778992pt;width:156.050pt;height:38.950pt;mso-position-horizontal-relative:page;mso-position-vertical-relative:page;z-index:-16992256" type="#_x0000_t202" id="docshape15" filled="false" stroked="false">
              <v:textbox inset="0,0,0,0">
                <w:txbxContent>
                  <w:p>
                    <w:pPr>
                      <w:spacing w:line="312" w:lineRule="auto" w:before="14"/>
                      <w:ind w:left="20" w:right="646" w:firstLine="0"/>
                      <w:jc w:val="left"/>
                      <w:rPr>
                        <w:rFonts w:ascii="Arial MT" w:hAnsi="Arial MT"/>
                        <w:sz w:val="14"/>
                      </w:rPr>
                    </w:pPr>
                    <w:r>
                      <w:rPr>
                        <w:rFonts w:ascii="Arial MT" w:hAnsi="Arial MT"/>
                        <w:color w:val="0000A8"/>
                        <w:sz w:val="14"/>
                      </w:rPr>
                      <w:t>Concejalía de Servicios Sociales</w:t>
                    </w:r>
                    <w:r>
                      <w:rPr>
                        <w:rFonts w:ascii="Arial MT" w:hAnsi="Arial MT"/>
                        <w:color w:val="0000A8"/>
                        <w:spacing w:val="40"/>
                        <w:sz w:val="14"/>
                      </w:rPr>
                      <w:t> </w:t>
                    </w:r>
                    <w:r>
                      <w:rPr>
                        <w:rFonts w:ascii="Arial MT" w:hAnsi="Arial MT"/>
                        <w:color w:val="0000A8"/>
                        <w:sz w:val="14"/>
                      </w:rPr>
                      <w:t>Unidad</w:t>
                    </w:r>
                    <w:r>
                      <w:rPr>
                        <w:rFonts w:ascii="Arial MT" w:hAnsi="Arial MT"/>
                        <w:color w:val="0000A8"/>
                        <w:spacing w:val="-10"/>
                        <w:sz w:val="14"/>
                      </w:rPr>
                      <w:t> </w:t>
                    </w:r>
                    <w:r>
                      <w:rPr>
                        <w:rFonts w:ascii="Arial MT" w:hAnsi="Arial MT"/>
                        <w:color w:val="0000A8"/>
                        <w:sz w:val="14"/>
                      </w:rPr>
                      <w:t>de</w:t>
                    </w:r>
                    <w:r>
                      <w:rPr>
                        <w:rFonts w:ascii="Arial MT" w:hAnsi="Arial MT"/>
                        <w:color w:val="0000A8"/>
                        <w:spacing w:val="-10"/>
                        <w:sz w:val="14"/>
                      </w:rPr>
                      <w:t> </w:t>
                    </w:r>
                    <w:r>
                      <w:rPr>
                        <w:rFonts w:ascii="Arial MT" w:hAnsi="Arial MT"/>
                        <w:color w:val="0000A8"/>
                        <w:sz w:val="14"/>
                      </w:rPr>
                      <w:t>Apoyo</w:t>
                    </w:r>
                    <w:r>
                      <w:rPr>
                        <w:rFonts w:ascii="Arial MT" w:hAnsi="Arial MT"/>
                        <w:color w:val="0000A8"/>
                        <w:spacing w:val="-10"/>
                        <w:sz w:val="14"/>
                      </w:rPr>
                      <w:t> </w:t>
                    </w:r>
                    <w:r>
                      <w:rPr>
                        <w:rFonts w:ascii="Arial MT" w:hAnsi="Arial MT"/>
                        <w:color w:val="0000A8"/>
                        <w:sz w:val="14"/>
                      </w:rPr>
                      <w:t>Técnico</w:t>
                    </w:r>
                    <w:r>
                      <w:rPr>
                        <w:rFonts w:ascii="Arial MT" w:hAnsi="Arial MT"/>
                        <w:color w:val="0000A8"/>
                        <w:spacing w:val="-9"/>
                        <w:sz w:val="14"/>
                      </w:rPr>
                      <w:t> </w:t>
                    </w:r>
                    <w:r>
                      <w:rPr>
                        <w:rFonts w:ascii="Arial MT" w:hAnsi="Arial MT"/>
                        <w:color w:val="0000A8"/>
                        <w:sz w:val="14"/>
                      </w:rPr>
                      <w:t>y</w:t>
                    </w:r>
                    <w:r>
                      <w:rPr>
                        <w:rFonts w:ascii="Arial MT" w:hAnsi="Arial MT"/>
                        <w:color w:val="0000A8"/>
                        <w:spacing w:val="-10"/>
                        <w:sz w:val="14"/>
                      </w:rPr>
                      <w:t> </w:t>
                    </w:r>
                    <w:r>
                      <w:rPr>
                        <w:rFonts w:ascii="Arial MT" w:hAnsi="Arial MT"/>
                        <w:color w:val="0000A8"/>
                        <w:sz w:val="14"/>
                      </w:rPr>
                      <w:t>Jurídico</w:t>
                    </w:r>
                  </w:p>
                  <w:p>
                    <w:pPr>
                      <w:spacing w:line="256" w:lineRule="auto" w:before="0"/>
                      <w:ind w:left="20" w:right="0" w:firstLine="0"/>
                      <w:jc w:val="left"/>
                      <w:rPr>
                        <w:rFonts w:ascii="Arial MT" w:hAnsi="Arial MT"/>
                        <w:sz w:val="14"/>
                      </w:rPr>
                    </w:pPr>
                    <w:r>
                      <w:rPr>
                        <w:rFonts w:ascii="Arial MT" w:hAnsi="Arial MT"/>
                        <w:color w:val="0000A8"/>
                        <w:sz w:val="14"/>
                      </w:rPr>
                      <w:t>C/</w:t>
                    </w:r>
                    <w:r>
                      <w:rPr>
                        <w:rFonts w:ascii="Arial MT" w:hAnsi="Arial MT"/>
                        <w:color w:val="0000A8"/>
                        <w:spacing w:val="-10"/>
                        <w:sz w:val="14"/>
                      </w:rPr>
                      <w:t> </w:t>
                    </w:r>
                    <w:r>
                      <w:rPr>
                        <w:rFonts w:ascii="Arial MT" w:hAnsi="Arial MT"/>
                        <w:color w:val="0000A8"/>
                        <w:sz w:val="14"/>
                      </w:rPr>
                      <w:t>Sor</w:t>
                    </w:r>
                    <w:r>
                      <w:rPr>
                        <w:rFonts w:ascii="Arial MT" w:hAnsi="Arial MT"/>
                        <w:color w:val="0000A8"/>
                        <w:spacing w:val="-8"/>
                        <w:sz w:val="14"/>
                      </w:rPr>
                      <w:t> </w:t>
                    </w:r>
                    <w:r>
                      <w:rPr>
                        <w:rFonts w:ascii="Arial MT" w:hAnsi="Arial MT"/>
                        <w:color w:val="0000A8"/>
                        <w:sz w:val="14"/>
                      </w:rPr>
                      <w:t>Francisca</w:t>
                    </w:r>
                    <w:r>
                      <w:rPr>
                        <w:rFonts w:ascii="Arial MT" w:hAnsi="Arial MT"/>
                        <w:color w:val="0000A8"/>
                        <w:spacing w:val="-10"/>
                        <w:sz w:val="14"/>
                      </w:rPr>
                      <w:t> </w:t>
                    </w:r>
                    <w:r>
                      <w:rPr>
                        <w:rFonts w:ascii="Arial MT" w:hAnsi="Arial MT"/>
                        <w:color w:val="0000A8"/>
                        <w:sz w:val="14"/>
                      </w:rPr>
                      <w:t>Armendáriz,</w:t>
                    </w:r>
                    <w:r>
                      <w:rPr>
                        <w:rFonts w:ascii="Arial MT" w:hAnsi="Arial MT"/>
                        <w:color w:val="0000A8"/>
                        <w:spacing w:val="-8"/>
                        <w:sz w:val="14"/>
                      </w:rPr>
                      <w:t> </w:t>
                    </w:r>
                    <w:r>
                      <w:rPr>
                        <w:rFonts w:ascii="Arial MT" w:hAnsi="Arial MT"/>
                        <w:color w:val="0000A8"/>
                        <w:sz w:val="14"/>
                      </w:rPr>
                      <w:t>Edif.</w:t>
                    </w:r>
                    <w:r>
                      <w:rPr>
                        <w:rFonts w:ascii="Arial MT" w:hAnsi="Arial MT"/>
                        <w:color w:val="0000A8"/>
                        <w:spacing w:val="-8"/>
                        <w:sz w:val="14"/>
                      </w:rPr>
                      <w:t> </w:t>
                    </w:r>
                    <w:r>
                      <w:rPr>
                        <w:rFonts w:ascii="Arial MT" w:hAnsi="Arial MT"/>
                        <w:color w:val="0000A8"/>
                        <w:sz w:val="14"/>
                      </w:rPr>
                      <w:t>“La</w:t>
                    </w:r>
                    <w:r>
                      <w:rPr>
                        <w:rFonts w:ascii="Arial MT" w:hAnsi="Arial MT"/>
                        <w:color w:val="0000A8"/>
                        <w:spacing w:val="-4"/>
                        <w:sz w:val="14"/>
                      </w:rPr>
                      <w:t> </w:t>
                    </w:r>
                    <w:r>
                      <w:rPr>
                        <w:rFonts w:ascii="Arial MT" w:hAnsi="Arial MT"/>
                        <w:color w:val="0000A8"/>
                        <w:sz w:val="14"/>
                      </w:rPr>
                      <w:t>Milagrosa”</w:t>
                    </w:r>
                    <w:r>
                      <w:rPr>
                        <w:rFonts w:ascii="Arial MT" w:hAnsi="Arial MT"/>
                        <w:color w:val="0000A8"/>
                        <w:spacing w:val="40"/>
                        <w:sz w:val="14"/>
                      </w:rPr>
                      <w:t> </w:t>
                    </w:r>
                    <w:r>
                      <w:rPr>
                        <w:rFonts w:ascii="Arial MT" w:hAnsi="Arial MT"/>
                        <w:color w:val="0000A8"/>
                        <w:sz w:val="14"/>
                      </w:rPr>
                      <w:t>30202 – 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24736">
              <wp:simplePos x="0" y="0"/>
              <wp:positionH relativeFrom="page">
                <wp:posOffset>5397500</wp:posOffset>
              </wp:positionH>
              <wp:positionV relativeFrom="page">
                <wp:posOffset>10116392</wp:posOffset>
              </wp:positionV>
              <wp:extent cx="1388110" cy="39560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388110" cy="395605"/>
                      </a:xfrm>
                      <a:prstGeom prst="rect">
                        <a:avLst/>
                      </a:prstGeom>
                    </wps:spPr>
                    <wps:txbx>
                      <w:txbxContent>
                        <w:p>
                          <w:pPr>
                            <w:spacing w:line="212" w:lineRule="exact" w:before="19"/>
                            <w:ind w:left="999" w:right="0" w:firstLine="0"/>
                            <w:jc w:val="left"/>
                            <w:rPr>
                              <w:rFonts w:ascii="Arial MT" w:hAnsi="Arial MT"/>
                              <w:sz w:val="14"/>
                            </w:rPr>
                          </w:pPr>
                          <w:r>
                            <w:rPr>
                              <w:rFonts w:ascii="Wingdings" w:hAnsi="Wingdings"/>
                              <w:color w:val="0000A8"/>
                              <w:w w:val="190"/>
                              <w:sz w:val="20"/>
                            </w:rPr>
                            <w:t>🕿</w:t>
                          </w:r>
                          <w:r>
                            <w:rPr>
                              <w:rFonts w:ascii="Times New Roman" w:hAnsi="Times New Roman"/>
                              <w:color w:val="0000A8"/>
                              <w:spacing w:val="-57"/>
                              <w:w w:val="190"/>
                              <w:sz w:val="20"/>
                            </w:rPr>
                            <w:t> </w:t>
                          </w:r>
                          <w:r>
                            <w:rPr>
                              <w:rFonts w:ascii="Arial MT" w:hAnsi="Arial MT"/>
                              <w:color w:val="0000A8"/>
                              <w:w w:val="110"/>
                              <w:sz w:val="14"/>
                            </w:rPr>
                            <w:t>968</w:t>
                          </w:r>
                          <w:r>
                            <w:rPr>
                              <w:rFonts w:ascii="Arial MT" w:hAnsi="Arial MT"/>
                              <w:color w:val="0000A8"/>
                              <w:spacing w:val="-9"/>
                              <w:w w:val="110"/>
                              <w:sz w:val="14"/>
                            </w:rPr>
                            <w:t> </w:t>
                          </w:r>
                          <w:r>
                            <w:rPr>
                              <w:rFonts w:ascii="Arial MT" w:hAnsi="Arial MT"/>
                              <w:color w:val="0000A8"/>
                              <w:w w:val="110"/>
                              <w:sz w:val="14"/>
                            </w:rPr>
                            <w:t>12</w:t>
                          </w:r>
                          <w:r>
                            <w:rPr>
                              <w:rFonts w:ascii="Arial MT" w:hAnsi="Arial MT"/>
                              <w:color w:val="0000A8"/>
                              <w:spacing w:val="-6"/>
                              <w:w w:val="110"/>
                              <w:sz w:val="14"/>
                            </w:rPr>
                            <w:t> </w:t>
                          </w:r>
                          <w:r>
                            <w:rPr>
                              <w:rFonts w:ascii="Arial MT" w:hAnsi="Arial MT"/>
                              <w:color w:val="0000A8"/>
                              <w:w w:val="110"/>
                              <w:sz w:val="14"/>
                            </w:rPr>
                            <w:t>88</w:t>
                          </w:r>
                          <w:r>
                            <w:rPr>
                              <w:rFonts w:ascii="Arial MT" w:hAnsi="Arial MT"/>
                              <w:color w:val="0000A8"/>
                              <w:spacing w:val="-8"/>
                              <w:w w:val="110"/>
                              <w:sz w:val="14"/>
                            </w:rPr>
                            <w:t> </w:t>
                          </w:r>
                          <w:r>
                            <w:rPr>
                              <w:rFonts w:ascii="Arial MT" w:hAnsi="Arial MT"/>
                              <w:color w:val="0000A8"/>
                              <w:spacing w:val="-64"/>
                              <w:w w:val="110"/>
                              <w:sz w:val="14"/>
                            </w:rPr>
                            <w:t>42</w:t>
                          </w:r>
                        </w:p>
                        <w:p>
                          <w:pPr>
                            <w:spacing w:line="211" w:lineRule="exact" w:before="0"/>
                            <w:ind w:left="999" w:right="0" w:firstLine="0"/>
                            <w:jc w:val="left"/>
                            <w:rPr>
                              <w:rFonts w:ascii="Arial MT" w:hAnsi="Arial MT"/>
                              <w:sz w:val="14"/>
                            </w:rPr>
                          </w:pPr>
                          <w:r>
                            <w:rPr>
                              <w:rFonts w:ascii="Wingdings" w:hAnsi="Wingdings"/>
                              <w:color w:val="0000A8"/>
                              <w:sz w:val="20"/>
                            </w:rPr>
                            <w:t></w:t>
                          </w:r>
                          <w:r>
                            <w:rPr>
                              <w:rFonts w:ascii="Times New Roman" w:hAnsi="Times New Roman"/>
                              <w:color w:val="0000A8"/>
                              <w:spacing w:val="-13"/>
                              <w:sz w:val="20"/>
                            </w:rPr>
                            <w:t> </w:t>
                          </w:r>
                          <w:r>
                            <w:rPr>
                              <w:rFonts w:ascii="Arial MT" w:hAnsi="Arial MT"/>
                              <w:color w:val="0000A8"/>
                              <w:sz w:val="14"/>
                            </w:rPr>
                            <w:t>968</w:t>
                          </w:r>
                          <w:r>
                            <w:rPr>
                              <w:rFonts w:ascii="Arial MT" w:hAnsi="Arial MT"/>
                              <w:color w:val="0000A8"/>
                              <w:spacing w:val="-7"/>
                              <w:sz w:val="14"/>
                            </w:rPr>
                            <w:t> </w:t>
                          </w:r>
                          <w:r>
                            <w:rPr>
                              <w:rFonts w:ascii="Arial MT" w:hAnsi="Arial MT"/>
                              <w:color w:val="0000A8"/>
                              <w:sz w:val="14"/>
                            </w:rPr>
                            <w:t>12</w:t>
                          </w:r>
                          <w:r>
                            <w:rPr>
                              <w:rFonts w:ascii="Arial MT" w:hAnsi="Arial MT"/>
                              <w:color w:val="0000A8"/>
                              <w:spacing w:val="-4"/>
                              <w:sz w:val="14"/>
                            </w:rPr>
                            <w:t> </w:t>
                          </w:r>
                          <w:r>
                            <w:rPr>
                              <w:rFonts w:ascii="Arial MT" w:hAnsi="Arial MT"/>
                              <w:color w:val="0000A8"/>
                              <w:sz w:val="14"/>
                            </w:rPr>
                            <w:t>01</w:t>
                          </w:r>
                          <w:r>
                            <w:rPr>
                              <w:rFonts w:ascii="Arial MT" w:hAnsi="Arial MT"/>
                              <w:color w:val="0000A8"/>
                              <w:spacing w:val="-5"/>
                              <w:sz w:val="14"/>
                            </w:rPr>
                            <w:t> 77</w:t>
                          </w:r>
                        </w:p>
                        <w:p>
                          <w:pPr>
                            <w:spacing w:line="161" w:lineRule="exact" w:before="0"/>
                            <w:ind w:left="20" w:right="0" w:firstLine="0"/>
                            <w:jc w:val="left"/>
                            <w:rPr>
                              <w:rFonts w:ascii="Arial MT"/>
                              <w:sz w:val="14"/>
                            </w:rPr>
                          </w:pPr>
                          <w:hyperlink r:id="rId2">
                            <w:r>
                              <w:rPr>
                                <w:rFonts w:ascii="Arial MT"/>
                                <w:color w:val="0000FF"/>
                                <w:spacing w:val="-2"/>
                                <w:sz w:val="14"/>
                                <w:u w:val="single" w:color="0000FF"/>
                              </w:rPr>
                              <w:t>uate.ssociales@ayto-cartagena.es</w:t>
                            </w:r>
                          </w:hyperlink>
                        </w:p>
                      </w:txbxContent>
                    </wps:txbx>
                    <wps:bodyPr wrap="square" lIns="0" tIns="0" rIns="0" bIns="0" rtlCol="0">
                      <a:noAutofit/>
                    </wps:bodyPr>
                  </wps:wsp>
                </a:graphicData>
              </a:graphic>
            </wp:anchor>
          </w:drawing>
        </mc:Choice>
        <mc:Fallback>
          <w:pict>
            <v:shape style="position:absolute;margin-left:425pt;margin-top:796.566345pt;width:109.3pt;height:31.15pt;mso-position-horizontal-relative:page;mso-position-vertical-relative:page;z-index:-16991744" type="#_x0000_t202" id="docshape16" filled="false" stroked="false">
              <v:textbox inset="0,0,0,0">
                <w:txbxContent>
                  <w:p>
                    <w:pPr>
                      <w:spacing w:line="212" w:lineRule="exact" w:before="19"/>
                      <w:ind w:left="999" w:right="0" w:firstLine="0"/>
                      <w:jc w:val="left"/>
                      <w:rPr>
                        <w:rFonts w:ascii="Arial MT" w:hAnsi="Arial MT"/>
                        <w:sz w:val="14"/>
                      </w:rPr>
                    </w:pPr>
                    <w:r>
                      <w:rPr>
                        <w:rFonts w:ascii="Wingdings" w:hAnsi="Wingdings"/>
                        <w:color w:val="0000A8"/>
                        <w:w w:val="190"/>
                        <w:sz w:val="20"/>
                      </w:rPr>
                      <w:t>🕿</w:t>
                    </w:r>
                    <w:r>
                      <w:rPr>
                        <w:rFonts w:ascii="Times New Roman" w:hAnsi="Times New Roman"/>
                        <w:color w:val="0000A8"/>
                        <w:spacing w:val="-57"/>
                        <w:w w:val="190"/>
                        <w:sz w:val="20"/>
                      </w:rPr>
                      <w:t> </w:t>
                    </w:r>
                    <w:r>
                      <w:rPr>
                        <w:rFonts w:ascii="Arial MT" w:hAnsi="Arial MT"/>
                        <w:color w:val="0000A8"/>
                        <w:w w:val="110"/>
                        <w:sz w:val="14"/>
                      </w:rPr>
                      <w:t>968</w:t>
                    </w:r>
                    <w:r>
                      <w:rPr>
                        <w:rFonts w:ascii="Arial MT" w:hAnsi="Arial MT"/>
                        <w:color w:val="0000A8"/>
                        <w:spacing w:val="-9"/>
                        <w:w w:val="110"/>
                        <w:sz w:val="14"/>
                      </w:rPr>
                      <w:t> </w:t>
                    </w:r>
                    <w:r>
                      <w:rPr>
                        <w:rFonts w:ascii="Arial MT" w:hAnsi="Arial MT"/>
                        <w:color w:val="0000A8"/>
                        <w:w w:val="110"/>
                        <w:sz w:val="14"/>
                      </w:rPr>
                      <w:t>12</w:t>
                    </w:r>
                    <w:r>
                      <w:rPr>
                        <w:rFonts w:ascii="Arial MT" w:hAnsi="Arial MT"/>
                        <w:color w:val="0000A8"/>
                        <w:spacing w:val="-6"/>
                        <w:w w:val="110"/>
                        <w:sz w:val="14"/>
                      </w:rPr>
                      <w:t> </w:t>
                    </w:r>
                    <w:r>
                      <w:rPr>
                        <w:rFonts w:ascii="Arial MT" w:hAnsi="Arial MT"/>
                        <w:color w:val="0000A8"/>
                        <w:w w:val="110"/>
                        <w:sz w:val="14"/>
                      </w:rPr>
                      <w:t>88</w:t>
                    </w:r>
                    <w:r>
                      <w:rPr>
                        <w:rFonts w:ascii="Arial MT" w:hAnsi="Arial MT"/>
                        <w:color w:val="0000A8"/>
                        <w:spacing w:val="-8"/>
                        <w:w w:val="110"/>
                        <w:sz w:val="14"/>
                      </w:rPr>
                      <w:t> </w:t>
                    </w:r>
                    <w:r>
                      <w:rPr>
                        <w:rFonts w:ascii="Arial MT" w:hAnsi="Arial MT"/>
                        <w:color w:val="0000A8"/>
                        <w:spacing w:val="-64"/>
                        <w:w w:val="110"/>
                        <w:sz w:val="14"/>
                      </w:rPr>
                      <w:t>42</w:t>
                    </w:r>
                  </w:p>
                  <w:p>
                    <w:pPr>
                      <w:spacing w:line="211" w:lineRule="exact" w:before="0"/>
                      <w:ind w:left="999" w:right="0" w:firstLine="0"/>
                      <w:jc w:val="left"/>
                      <w:rPr>
                        <w:rFonts w:ascii="Arial MT" w:hAnsi="Arial MT"/>
                        <w:sz w:val="14"/>
                      </w:rPr>
                    </w:pPr>
                    <w:r>
                      <w:rPr>
                        <w:rFonts w:ascii="Wingdings" w:hAnsi="Wingdings"/>
                        <w:color w:val="0000A8"/>
                        <w:sz w:val="20"/>
                      </w:rPr>
                      <w:t></w:t>
                    </w:r>
                    <w:r>
                      <w:rPr>
                        <w:rFonts w:ascii="Times New Roman" w:hAnsi="Times New Roman"/>
                        <w:color w:val="0000A8"/>
                        <w:spacing w:val="-13"/>
                        <w:sz w:val="20"/>
                      </w:rPr>
                      <w:t> </w:t>
                    </w:r>
                    <w:r>
                      <w:rPr>
                        <w:rFonts w:ascii="Arial MT" w:hAnsi="Arial MT"/>
                        <w:color w:val="0000A8"/>
                        <w:sz w:val="14"/>
                      </w:rPr>
                      <w:t>968</w:t>
                    </w:r>
                    <w:r>
                      <w:rPr>
                        <w:rFonts w:ascii="Arial MT" w:hAnsi="Arial MT"/>
                        <w:color w:val="0000A8"/>
                        <w:spacing w:val="-7"/>
                        <w:sz w:val="14"/>
                      </w:rPr>
                      <w:t> </w:t>
                    </w:r>
                    <w:r>
                      <w:rPr>
                        <w:rFonts w:ascii="Arial MT" w:hAnsi="Arial MT"/>
                        <w:color w:val="0000A8"/>
                        <w:sz w:val="14"/>
                      </w:rPr>
                      <w:t>12</w:t>
                    </w:r>
                    <w:r>
                      <w:rPr>
                        <w:rFonts w:ascii="Arial MT" w:hAnsi="Arial MT"/>
                        <w:color w:val="0000A8"/>
                        <w:spacing w:val="-4"/>
                        <w:sz w:val="14"/>
                      </w:rPr>
                      <w:t> </w:t>
                    </w:r>
                    <w:r>
                      <w:rPr>
                        <w:rFonts w:ascii="Arial MT" w:hAnsi="Arial MT"/>
                        <w:color w:val="0000A8"/>
                        <w:sz w:val="14"/>
                      </w:rPr>
                      <w:t>01</w:t>
                    </w:r>
                    <w:r>
                      <w:rPr>
                        <w:rFonts w:ascii="Arial MT" w:hAnsi="Arial MT"/>
                        <w:color w:val="0000A8"/>
                        <w:spacing w:val="-5"/>
                        <w:sz w:val="14"/>
                      </w:rPr>
                      <w:t> 77</w:t>
                    </w:r>
                  </w:p>
                  <w:p>
                    <w:pPr>
                      <w:spacing w:line="161" w:lineRule="exact" w:before="0"/>
                      <w:ind w:left="20" w:right="0" w:firstLine="0"/>
                      <w:jc w:val="left"/>
                      <w:rPr>
                        <w:rFonts w:ascii="Arial MT"/>
                        <w:sz w:val="14"/>
                      </w:rPr>
                    </w:pPr>
                    <w:hyperlink r:id="rId2">
                      <w:r>
                        <w:rPr>
                          <w:rFonts w:ascii="Arial MT"/>
                          <w:color w:val="0000FF"/>
                          <w:spacing w:val="-2"/>
                          <w:sz w:val="14"/>
                          <w:u w:val="single" w:color="0000FF"/>
                        </w:rPr>
                        <w:t>uate.ssociales@ayto-cartagena.es</w:t>
                      </w:r>
                    </w:hyperlink>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26272">
          <wp:simplePos x="0" y="0"/>
          <wp:positionH relativeFrom="page">
            <wp:posOffset>3612975</wp:posOffset>
          </wp:positionH>
          <wp:positionV relativeFrom="page">
            <wp:posOffset>9941730</wp:posOffset>
          </wp:positionV>
          <wp:extent cx="537720" cy="543973"/>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1" cstate="print"/>
                  <a:stretch>
                    <a:fillRect/>
                  </a:stretch>
                </pic:blipFill>
                <pic:spPr>
                  <a:xfrm>
                    <a:off x="0" y="0"/>
                    <a:ext cx="537720" cy="5439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326784">
              <wp:simplePos x="0" y="0"/>
              <wp:positionH relativeFrom="page">
                <wp:posOffset>861060</wp:posOffset>
              </wp:positionH>
              <wp:positionV relativeFrom="page">
                <wp:posOffset>9675876</wp:posOffset>
              </wp:positionV>
              <wp:extent cx="5957570" cy="1397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5957570" cy="13970"/>
                      </a:xfrm>
                      <a:custGeom>
                        <a:avLst/>
                        <a:gdLst/>
                        <a:ahLst/>
                        <a:cxnLst/>
                        <a:rect l="l" t="t" r="r" b="b"/>
                        <a:pathLst>
                          <a:path w="5957570" h="13970">
                            <a:moveTo>
                              <a:pt x="0" y="0"/>
                            </a:moveTo>
                            <a:lnTo>
                              <a:pt x="5957316" y="13716"/>
                            </a:lnTo>
                          </a:path>
                        </a:pathLst>
                      </a:custGeom>
                      <a:ln w="18288">
                        <a:solidFill>
                          <a:srgbClr val="3464A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989696" from="67.800003pt,761.880005pt" to="536.880022pt,762.960006pt" stroked="true" strokeweight="1.44pt" strokecolor="#3464a3">
              <v:stroke dashstyle="solid"/>
              <w10:wrap type="none"/>
            </v:line>
          </w:pict>
        </mc:Fallback>
      </mc:AlternateContent>
    </w:r>
    <w:r>
      <w:rPr>
        <w:sz w:val="20"/>
      </w:rPr>
      <mc:AlternateContent>
        <mc:Choice Requires="wps">
          <w:drawing>
            <wp:anchor distT="0" distB="0" distL="0" distR="0" allowOverlap="1" layoutInCell="1" locked="0" behindDoc="1" simplePos="0" relativeHeight="486327296">
              <wp:simplePos x="0" y="0"/>
              <wp:positionH relativeFrom="page">
                <wp:posOffset>3510788</wp:posOffset>
              </wp:positionH>
              <wp:positionV relativeFrom="page">
                <wp:posOffset>9740125</wp:posOffset>
              </wp:positionV>
              <wp:extent cx="672465" cy="12446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672465" cy="124460"/>
                      </a:xfrm>
                      <a:prstGeom prst="rect">
                        <a:avLst/>
                      </a:prstGeom>
                    </wps:spPr>
                    <wps:txbx>
                      <w:txbxContent>
                        <w:p>
                          <w:pPr>
                            <w:spacing w:before="14"/>
                            <w:ind w:left="20" w:right="0" w:firstLine="0"/>
                            <w:jc w:val="left"/>
                            <w:rPr>
                              <w:rFonts w:ascii="Arial MT" w:hAnsi="Arial MT"/>
                              <w:sz w:val="14"/>
                            </w:rPr>
                          </w:pPr>
                          <w:r>
                            <w:rPr>
                              <w:rFonts w:ascii="Arial MT" w:hAnsi="Arial MT"/>
                              <w:color w:val="0000A8"/>
                              <w:sz w:val="14"/>
                            </w:rPr>
                            <w:t>Página</w:t>
                          </w:r>
                          <w:r>
                            <w:rPr>
                              <w:rFonts w:ascii="Arial MT" w:hAnsi="Arial MT"/>
                              <w:color w:val="0000A8"/>
                              <w:spacing w:val="-5"/>
                              <w:sz w:val="14"/>
                            </w:rPr>
                            <w:t> </w:t>
                          </w:r>
                          <w:r>
                            <w:rPr>
                              <w:rFonts w:ascii="Arial MT" w:hAnsi="Arial MT"/>
                              <w:color w:val="0000A8"/>
                              <w:sz w:val="14"/>
                            </w:rPr>
                            <w:t>1</w:t>
                          </w:r>
                          <w:r>
                            <w:rPr>
                              <w:rFonts w:ascii="Arial MT" w:hAnsi="Arial MT"/>
                              <w:color w:val="0000A8"/>
                              <w:sz w:val="14"/>
                            </w:rPr>
                            <w:fldChar w:fldCharType="begin"/>
                          </w:r>
                          <w:r>
                            <w:rPr>
                              <w:rFonts w:ascii="Arial MT" w:hAnsi="Arial MT"/>
                              <w:color w:val="0000A8"/>
                              <w:sz w:val="14"/>
                            </w:rPr>
                            <w:instrText> PAGE </w:instrText>
                          </w:r>
                          <w:r>
                            <w:rPr>
                              <w:rFonts w:ascii="Arial MT" w:hAnsi="Arial MT"/>
                              <w:color w:val="0000A8"/>
                              <w:sz w:val="14"/>
                            </w:rPr>
                            <w:fldChar w:fldCharType="separate"/>
                          </w:r>
                          <w:r>
                            <w:rPr>
                              <w:rFonts w:ascii="Arial MT" w:hAnsi="Arial MT"/>
                              <w:color w:val="0000A8"/>
                              <w:sz w:val="14"/>
                            </w:rPr>
                            <w:t>2</w:t>
                          </w:r>
                          <w:r>
                            <w:rPr>
                              <w:rFonts w:ascii="Arial MT" w:hAnsi="Arial MT"/>
                              <w:color w:val="0000A8"/>
                              <w:sz w:val="14"/>
                            </w:rPr>
                            <w:fldChar w:fldCharType="end"/>
                          </w:r>
                          <w:r>
                            <w:rPr>
                              <w:rFonts w:ascii="Arial MT" w:hAnsi="Arial MT"/>
                              <w:color w:val="0000A8"/>
                              <w:spacing w:val="-3"/>
                              <w:sz w:val="14"/>
                            </w:rPr>
                            <w:t> </w:t>
                          </w:r>
                          <w:r>
                            <w:rPr>
                              <w:rFonts w:ascii="Arial MT" w:hAnsi="Arial MT"/>
                              <w:color w:val="0000A8"/>
                              <w:sz w:val="14"/>
                            </w:rPr>
                            <w:t>de</w:t>
                          </w:r>
                          <w:r>
                            <w:rPr>
                              <w:rFonts w:ascii="Arial MT" w:hAnsi="Arial MT"/>
                              <w:color w:val="0000A8"/>
                              <w:spacing w:val="-4"/>
                              <w:sz w:val="14"/>
                            </w:rPr>
                            <w:t> </w:t>
                          </w:r>
                          <w:r>
                            <w:rPr>
                              <w:rFonts w:ascii="Arial MT" w:hAnsi="Arial MT"/>
                              <w:color w:val="0000A8"/>
                              <w:spacing w:val="-5"/>
                              <w:sz w:val="14"/>
                            </w:rPr>
                            <w:t>31</w:t>
                          </w:r>
                        </w:p>
                      </w:txbxContent>
                    </wps:txbx>
                    <wps:bodyPr wrap="square" lIns="0" tIns="0" rIns="0" bIns="0" rtlCol="0">
                      <a:noAutofit/>
                    </wps:bodyPr>
                  </wps:wsp>
                </a:graphicData>
              </a:graphic>
            </wp:anchor>
          </w:drawing>
        </mc:Choice>
        <mc:Fallback>
          <w:pict>
            <v:shape style="position:absolute;margin-left:276.440002pt;margin-top:766.939026pt;width:52.95pt;height:9.8pt;mso-position-horizontal-relative:page;mso-position-vertical-relative:page;z-index:-16989184" type="#_x0000_t202" id="docshape17" filled="false" stroked="false">
              <v:textbox inset="0,0,0,0">
                <w:txbxContent>
                  <w:p>
                    <w:pPr>
                      <w:spacing w:before="14"/>
                      <w:ind w:left="20" w:right="0" w:firstLine="0"/>
                      <w:jc w:val="left"/>
                      <w:rPr>
                        <w:rFonts w:ascii="Arial MT" w:hAnsi="Arial MT"/>
                        <w:sz w:val="14"/>
                      </w:rPr>
                    </w:pPr>
                    <w:r>
                      <w:rPr>
                        <w:rFonts w:ascii="Arial MT" w:hAnsi="Arial MT"/>
                        <w:color w:val="0000A8"/>
                        <w:sz w:val="14"/>
                      </w:rPr>
                      <w:t>Página</w:t>
                    </w:r>
                    <w:r>
                      <w:rPr>
                        <w:rFonts w:ascii="Arial MT" w:hAnsi="Arial MT"/>
                        <w:color w:val="0000A8"/>
                        <w:spacing w:val="-5"/>
                        <w:sz w:val="14"/>
                      </w:rPr>
                      <w:t> </w:t>
                    </w:r>
                    <w:r>
                      <w:rPr>
                        <w:rFonts w:ascii="Arial MT" w:hAnsi="Arial MT"/>
                        <w:color w:val="0000A8"/>
                        <w:sz w:val="14"/>
                      </w:rPr>
                      <w:t>1</w:t>
                    </w:r>
                    <w:r>
                      <w:rPr>
                        <w:rFonts w:ascii="Arial MT" w:hAnsi="Arial MT"/>
                        <w:color w:val="0000A8"/>
                        <w:sz w:val="14"/>
                      </w:rPr>
                      <w:fldChar w:fldCharType="begin"/>
                    </w:r>
                    <w:r>
                      <w:rPr>
                        <w:rFonts w:ascii="Arial MT" w:hAnsi="Arial MT"/>
                        <w:color w:val="0000A8"/>
                        <w:sz w:val="14"/>
                      </w:rPr>
                      <w:instrText> PAGE </w:instrText>
                    </w:r>
                    <w:r>
                      <w:rPr>
                        <w:rFonts w:ascii="Arial MT" w:hAnsi="Arial MT"/>
                        <w:color w:val="0000A8"/>
                        <w:sz w:val="14"/>
                      </w:rPr>
                      <w:fldChar w:fldCharType="separate"/>
                    </w:r>
                    <w:r>
                      <w:rPr>
                        <w:rFonts w:ascii="Arial MT" w:hAnsi="Arial MT"/>
                        <w:color w:val="0000A8"/>
                        <w:sz w:val="14"/>
                      </w:rPr>
                      <w:t>2</w:t>
                    </w:r>
                    <w:r>
                      <w:rPr>
                        <w:rFonts w:ascii="Arial MT" w:hAnsi="Arial MT"/>
                        <w:color w:val="0000A8"/>
                        <w:sz w:val="14"/>
                      </w:rPr>
                      <w:fldChar w:fldCharType="end"/>
                    </w:r>
                    <w:r>
                      <w:rPr>
                        <w:rFonts w:ascii="Arial MT" w:hAnsi="Arial MT"/>
                        <w:color w:val="0000A8"/>
                        <w:spacing w:val="-3"/>
                        <w:sz w:val="14"/>
                      </w:rPr>
                      <w:t> </w:t>
                    </w:r>
                    <w:r>
                      <w:rPr>
                        <w:rFonts w:ascii="Arial MT" w:hAnsi="Arial MT"/>
                        <w:color w:val="0000A8"/>
                        <w:sz w:val="14"/>
                      </w:rPr>
                      <w:t>de</w:t>
                    </w:r>
                    <w:r>
                      <w:rPr>
                        <w:rFonts w:ascii="Arial MT" w:hAnsi="Arial MT"/>
                        <w:color w:val="0000A8"/>
                        <w:spacing w:val="-4"/>
                        <w:sz w:val="14"/>
                      </w:rPr>
                      <w:t> </w:t>
                    </w:r>
                    <w:r>
                      <w:rPr>
                        <w:rFonts w:ascii="Arial MT" w:hAnsi="Arial MT"/>
                        <w:color w:val="0000A8"/>
                        <w:spacing w:val="-5"/>
                        <w:sz w:val="14"/>
                      </w:rPr>
                      <w:t>31</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27808">
              <wp:simplePos x="0" y="0"/>
              <wp:positionH relativeFrom="page">
                <wp:posOffset>901700</wp:posOffset>
              </wp:positionH>
              <wp:positionV relativeFrom="page">
                <wp:posOffset>10017493</wp:posOffset>
              </wp:positionV>
              <wp:extent cx="1981835" cy="49466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981835" cy="494665"/>
                      </a:xfrm>
                      <a:prstGeom prst="rect">
                        <a:avLst/>
                      </a:prstGeom>
                    </wps:spPr>
                    <wps:txbx>
                      <w:txbxContent>
                        <w:p>
                          <w:pPr>
                            <w:spacing w:line="312" w:lineRule="auto" w:before="14"/>
                            <w:ind w:left="20" w:right="646" w:firstLine="0"/>
                            <w:jc w:val="left"/>
                            <w:rPr>
                              <w:rFonts w:ascii="Arial MT" w:hAnsi="Arial MT"/>
                              <w:sz w:val="14"/>
                            </w:rPr>
                          </w:pPr>
                          <w:r>
                            <w:rPr>
                              <w:rFonts w:ascii="Arial MT" w:hAnsi="Arial MT"/>
                              <w:color w:val="0000A8"/>
                              <w:sz w:val="14"/>
                            </w:rPr>
                            <w:t>Concejalía de Servicios Sociales</w:t>
                          </w:r>
                          <w:r>
                            <w:rPr>
                              <w:rFonts w:ascii="Arial MT" w:hAnsi="Arial MT"/>
                              <w:color w:val="0000A8"/>
                              <w:spacing w:val="40"/>
                              <w:sz w:val="14"/>
                            </w:rPr>
                            <w:t> </w:t>
                          </w:r>
                          <w:r>
                            <w:rPr>
                              <w:rFonts w:ascii="Arial MT" w:hAnsi="Arial MT"/>
                              <w:color w:val="0000A8"/>
                              <w:sz w:val="14"/>
                            </w:rPr>
                            <w:t>Unidad</w:t>
                          </w:r>
                          <w:r>
                            <w:rPr>
                              <w:rFonts w:ascii="Arial MT" w:hAnsi="Arial MT"/>
                              <w:color w:val="0000A8"/>
                              <w:spacing w:val="-10"/>
                              <w:sz w:val="14"/>
                            </w:rPr>
                            <w:t> </w:t>
                          </w:r>
                          <w:r>
                            <w:rPr>
                              <w:rFonts w:ascii="Arial MT" w:hAnsi="Arial MT"/>
                              <w:color w:val="0000A8"/>
                              <w:sz w:val="14"/>
                            </w:rPr>
                            <w:t>de</w:t>
                          </w:r>
                          <w:r>
                            <w:rPr>
                              <w:rFonts w:ascii="Arial MT" w:hAnsi="Arial MT"/>
                              <w:color w:val="0000A8"/>
                              <w:spacing w:val="-10"/>
                              <w:sz w:val="14"/>
                            </w:rPr>
                            <w:t> </w:t>
                          </w:r>
                          <w:r>
                            <w:rPr>
                              <w:rFonts w:ascii="Arial MT" w:hAnsi="Arial MT"/>
                              <w:color w:val="0000A8"/>
                              <w:sz w:val="14"/>
                            </w:rPr>
                            <w:t>Apoyo</w:t>
                          </w:r>
                          <w:r>
                            <w:rPr>
                              <w:rFonts w:ascii="Arial MT" w:hAnsi="Arial MT"/>
                              <w:color w:val="0000A8"/>
                              <w:spacing w:val="-10"/>
                              <w:sz w:val="14"/>
                            </w:rPr>
                            <w:t> </w:t>
                          </w:r>
                          <w:r>
                            <w:rPr>
                              <w:rFonts w:ascii="Arial MT" w:hAnsi="Arial MT"/>
                              <w:color w:val="0000A8"/>
                              <w:sz w:val="14"/>
                            </w:rPr>
                            <w:t>Técnico</w:t>
                          </w:r>
                          <w:r>
                            <w:rPr>
                              <w:rFonts w:ascii="Arial MT" w:hAnsi="Arial MT"/>
                              <w:color w:val="0000A8"/>
                              <w:spacing w:val="-9"/>
                              <w:sz w:val="14"/>
                            </w:rPr>
                            <w:t> </w:t>
                          </w:r>
                          <w:r>
                            <w:rPr>
                              <w:rFonts w:ascii="Arial MT" w:hAnsi="Arial MT"/>
                              <w:color w:val="0000A8"/>
                              <w:sz w:val="14"/>
                            </w:rPr>
                            <w:t>y</w:t>
                          </w:r>
                          <w:r>
                            <w:rPr>
                              <w:rFonts w:ascii="Arial MT" w:hAnsi="Arial MT"/>
                              <w:color w:val="0000A8"/>
                              <w:spacing w:val="-10"/>
                              <w:sz w:val="14"/>
                            </w:rPr>
                            <w:t> </w:t>
                          </w:r>
                          <w:r>
                            <w:rPr>
                              <w:rFonts w:ascii="Arial MT" w:hAnsi="Arial MT"/>
                              <w:color w:val="0000A8"/>
                              <w:sz w:val="14"/>
                            </w:rPr>
                            <w:t>Jurídico</w:t>
                          </w:r>
                        </w:p>
                        <w:p>
                          <w:pPr>
                            <w:spacing w:line="256" w:lineRule="auto" w:before="0"/>
                            <w:ind w:left="20" w:right="0" w:firstLine="0"/>
                            <w:jc w:val="left"/>
                            <w:rPr>
                              <w:rFonts w:ascii="Arial MT" w:hAnsi="Arial MT"/>
                              <w:sz w:val="14"/>
                            </w:rPr>
                          </w:pPr>
                          <w:r>
                            <w:rPr>
                              <w:rFonts w:ascii="Arial MT" w:hAnsi="Arial MT"/>
                              <w:color w:val="0000A8"/>
                              <w:sz w:val="14"/>
                            </w:rPr>
                            <w:t>C/</w:t>
                          </w:r>
                          <w:r>
                            <w:rPr>
                              <w:rFonts w:ascii="Arial MT" w:hAnsi="Arial MT"/>
                              <w:color w:val="0000A8"/>
                              <w:spacing w:val="-10"/>
                              <w:sz w:val="14"/>
                            </w:rPr>
                            <w:t> </w:t>
                          </w:r>
                          <w:r>
                            <w:rPr>
                              <w:rFonts w:ascii="Arial MT" w:hAnsi="Arial MT"/>
                              <w:color w:val="0000A8"/>
                              <w:sz w:val="14"/>
                            </w:rPr>
                            <w:t>Sor</w:t>
                          </w:r>
                          <w:r>
                            <w:rPr>
                              <w:rFonts w:ascii="Arial MT" w:hAnsi="Arial MT"/>
                              <w:color w:val="0000A8"/>
                              <w:spacing w:val="-8"/>
                              <w:sz w:val="14"/>
                            </w:rPr>
                            <w:t> </w:t>
                          </w:r>
                          <w:r>
                            <w:rPr>
                              <w:rFonts w:ascii="Arial MT" w:hAnsi="Arial MT"/>
                              <w:color w:val="0000A8"/>
                              <w:sz w:val="14"/>
                            </w:rPr>
                            <w:t>Francisca</w:t>
                          </w:r>
                          <w:r>
                            <w:rPr>
                              <w:rFonts w:ascii="Arial MT" w:hAnsi="Arial MT"/>
                              <w:color w:val="0000A8"/>
                              <w:spacing w:val="-10"/>
                              <w:sz w:val="14"/>
                            </w:rPr>
                            <w:t> </w:t>
                          </w:r>
                          <w:r>
                            <w:rPr>
                              <w:rFonts w:ascii="Arial MT" w:hAnsi="Arial MT"/>
                              <w:color w:val="0000A8"/>
                              <w:sz w:val="14"/>
                            </w:rPr>
                            <w:t>Armendáriz,</w:t>
                          </w:r>
                          <w:r>
                            <w:rPr>
                              <w:rFonts w:ascii="Arial MT" w:hAnsi="Arial MT"/>
                              <w:color w:val="0000A8"/>
                              <w:spacing w:val="-8"/>
                              <w:sz w:val="14"/>
                            </w:rPr>
                            <w:t> </w:t>
                          </w:r>
                          <w:r>
                            <w:rPr>
                              <w:rFonts w:ascii="Arial MT" w:hAnsi="Arial MT"/>
                              <w:color w:val="0000A8"/>
                              <w:sz w:val="14"/>
                            </w:rPr>
                            <w:t>Edif.</w:t>
                          </w:r>
                          <w:r>
                            <w:rPr>
                              <w:rFonts w:ascii="Arial MT" w:hAnsi="Arial MT"/>
                              <w:color w:val="0000A8"/>
                              <w:spacing w:val="-8"/>
                              <w:sz w:val="14"/>
                            </w:rPr>
                            <w:t> </w:t>
                          </w:r>
                          <w:r>
                            <w:rPr>
                              <w:rFonts w:ascii="Arial MT" w:hAnsi="Arial MT"/>
                              <w:color w:val="0000A8"/>
                              <w:sz w:val="14"/>
                            </w:rPr>
                            <w:t>“La</w:t>
                          </w:r>
                          <w:r>
                            <w:rPr>
                              <w:rFonts w:ascii="Arial MT" w:hAnsi="Arial MT"/>
                              <w:color w:val="0000A8"/>
                              <w:spacing w:val="-4"/>
                              <w:sz w:val="14"/>
                            </w:rPr>
                            <w:t> </w:t>
                          </w:r>
                          <w:r>
                            <w:rPr>
                              <w:rFonts w:ascii="Arial MT" w:hAnsi="Arial MT"/>
                              <w:color w:val="0000A8"/>
                              <w:sz w:val="14"/>
                            </w:rPr>
                            <w:t>Milagrosa”</w:t>
                          </w:r>
                          <w:r>
                            <w:rPr>
                              <w:rFonts w:ascii="Arial MT" w:hAnsi="Arial MT"/>
                              <w:color w:val="0000A8"/>
                              <w:spacing w:val="40"/>
                              <w:sz w:val="14"/>
                            </w:rPr>
                            <w:t> </w:t>
                          </w:r>
                          <w:r>
                            <w:rPr>
                              <w:rFonts w:ascii="Arial MT" w:hAnsi="Arial MT"/>
                              <w:color w:val="0000A8"/>
                              <w:sz w:val="14"/>
                            </w:rPr>
                            <w:t>30202 – Cartagena</w:t>
                          </w:r>
                        </w:p>
                      </w:txbxContent>
                    </wps:txbx>
                    <wps:bodyPr wrap="square" lIns="0" tIns="0" rIns="0" bIns="0" rtlCol="0">
                      <a:noAutofit/>
                    </wps:bodyPr>
                  </wps:wsp>
                </a:graphicData>
              </a:graphic>
            </wp:anchor>
          </w:drawing>
        </mc:Choice>
        <mc:Fallback>
          <w:pict>
            <v:shape style="position:absolute;margin-left:71pt;margin-top:788.778992pt;width:156.050pt;height:38.950pt;mso-position-horizontal-relative:page;mso-position-vertical-relative:page;z-index:-16988672" type="#_x0000_t202" id="docshape18" filled="false" stroked="false">
              <v:textbox inset="0,0,0,0">
                <w:txbxContent>
                  <w:p>
                    <w:pPr>
                      <w:spacing w:line="312" w:lineRule="auto" w:before="14"/>
                      <w:ind w:left="20" w:right="646" w:firstLine="0"/>
                      <w:jc w:val="left"/>
                      <w:rPr>
                        <w:rFonts w:ascii="Arial MT" w:hAnsi="Arial MT"/>
                        <w:sz w:val="14"/>
                      </w:rPr>
                    </w:pPr>
                    <w:r>
                      <w:rPr>
                        <w:rFonts w:ascii="Arial MT" w:hAnsi="Arial MT"/>
                        <w:color w:val="0000A8"/>
                        <w:sz w:val="14"/>
                      </w:rPr>
                      <w:t>Concejalía de Servicios Sociales</w:t>
                    </w:r>
                    <w:r>
                      <w:rPr>
                        <w:rFonts w:ascii="Arial MT" w:hAnsi="Arial MT"/>
                        <w:color w:val="0000A8"/>
                        <w:spacing w:val="40"/>
                        <w:sz w:val="14"/>
                      </w:rPr>
                      <w:t> </w:t>
                    </w:r>
                    <w:r>
                      <w:rPr>
                        <w:rFonts w:ascii="Arial MT" w:hAnsi="Arial MT"/>
                        <w:color w:val="0000A8"/>
                        <w:sz w:val="14"/>
                      </w:rPr>
                      <w:t>Unidad</w:t>
                    </w:r>
                    <w:r>
                      <w:rPr>
                        <w:rFonts w:ascii="Arial MT" w:hAnsi="Arial MT"/>
                        <w:color w:val="0000A8"/>
                        <w:spacing w:val="-10"/>
                        <w:sz w:val="14"/>
                      </w:rPr>
                      <w:t> </w:t>
                    </w:r>
                    <w:r>
                      <w:rPr>
                        <w:rFonts w:ascii="Arial MT" w:hAnsi="Arial MT"/>
                        <w:color w:val="0000A8"/>
                        <w:sz w:val="14"/>
                      </w:rPr>
                      <w:t>de</w:t>
                    </w:r>
                    <w:r>
                      <w:rPr>
                        <w:rFonts w:ascii="Arial MT" w:hAnsi="Arial MT"/>
                        <w:color w:val="0000A8"/>
                        <w:spacing w:val="-10"/>
                        <w:sz w:val="14"/>
                      </w:rPr>
                      <w:t> </w:t>
                    </w:r>
                    <w:r>
                      <w:rPr>
                        <w:rFonts w:ascii="Arial MT" w:hAnsi="Arial MT"/>
                        <w:color w:val="0000A8"/>
                        <w:sz w:val="14"/>
                      </w:rPr>
                      <w:t>Apoyo</w:t>
                    </w:r>
                    <w:r>
                      <w:rPr>
                        <w:rFonts w:ascii="Arial MT" w:hAnsi="Arial MT"/>
                        <w:color w:val="0000A8"/>
                        <w:spacing w:val="-10"/>
                        <w:sz w:val="14"/>
                      </w:rPr>
                      <w:t> </w:t>
                    </w:r>
                    <w:r>
                      <w:rPr>
                        <w:rFonts w:ascii="Arial MT" w:hAnsi="Arial MT"/>
                        <w:color w:val="0000A8"/>
                        <w:sz w:val="14"/>
                      </w:rPr>
                      <w:t>Técnico</w:t>
                    </w:r>
                    <w:r>
                      <w:rPr>
                        <w:rFonts w:ascii="Arial MT" w:hAnsi="Arial MT"/>
                        <w:color w:val="0000A8"/>
                        <w:spacing w:val="-9"/>
                        <w:sz w:val="14"/>
                      </w:rPr>
                      <w:t> </w:t>
                    </w:r>
                    <w:r>
                      <w:rPr>
                        <w:rFonts w:ascii="Arial MT" w:hAnsi="Arial MT"/>
                        <w:color w:val="0000A8"/>
                        <w:sz w:val="14"/>
                      </w:rPr>
                      <w:t>y</w:t>
                    </w:r>
                    <w:r>
                      <w:rPr>
                        <w:rFonts w:ascii="Arial MT" w:hAnsi="Arial MT"/>
                        <w:color w:val="0000A8"/>
                        <w:spacing w:val="-10"/>
                        <w:sz w:val="14"/>
                      </w:rPr>
                      <w:t> </w:t>
                    </w:r>
                    <w:r>
                      <w:rPr>
                        <w:rFonts w:ascii="Arial MT" w:hAnsi="Arial MT"/>
                        <w:color w:val="0000A8"/>
                        <w:sz w:val="14"/>
                      </w:rPr>
                      <w:t>Jurídico</w:t>
                    </w:r>
                  </w:p>
                  <w:p>
                    <w:pPr>
                      <w:spacing w:line="256" w:lineRule="auto" w:before="0"/>
                      <w:ind w:left="20" w:right="0" w:firstLine="0"/>
                      <w:jc w:val="left"/>
                      <w:rPr>
                        <w:rFonts w:ascii="Arial MT" w:hAnsi="Arial MT"/>
                        <w:sz w:val="14"/>
                      </w:rPr>
                    </w:pPr>
                    <w:r>
                      <w:rPr>
                        <w:rFonts w:ascii="Arial MT" w:hAnsi="Arial MT"/>
                        <w:color w:val="0000A8"/>
                        <w:sz w:val="14"/>
                      </w:rPr>
                      <w:t>C/</w:t>
                    </w:r>
                    <w:r>
                      <w:rPr>
                        <w:rFonts w:ascii="Arial MT" w:hAnsi="Arial MT"/>
                        <w:color w:val="0000A8"/>
                        <w:spacing w:val="-10"/>
                        <w:sz w:val="14"/>
                      </w:rPr>
                      <w:t> </w:t>
                    </w:r>
                    <w:r>
                      <w:rPr>
                        <w:rFonts w:ascii="Arial MT" w:hAnsi="Arial MT"/>
                        <w:color w:val="0000A8"/>
                        <w:sz w:val="14"/>
                      </w:rPr>
                      <w:t>Sor</w:t>
                    </w:r>
                    <w:r>
                      <w:rPr>
                        <w:rFonts w:ascii="Arial MT" w:hAnsi="Arial MT"/>
                        <w:color w:val="0000A8"/>
                        <w:spacing w:val="-8"/>
                        <w:sz w:val="14"/>
                      </w:rPr>
                      <w:t> </w:t>
                    </w:r>
                    <w:r>
                      <w:rPr>
                        <w:rFonts w:ascii="Arial MT" w:hAnsi="Arial MT"/>
                        <w:color w:val="0000A8"/>
                        <w:sz w:val="14"/>
                      </w:rPr>
                      <w:t>Francisca</w:t>
                    </w:r>
                    <w:r>
                      <w:rPr>
                        <w:rFonts w:ascii="Arial MT" w:hAnsi="Arial MT"/>
                        <w:color w:val="0000A8"/>
                        <w:spacing w:val="-10"/>
                        <w:sz w:val="14"/>
                      </w:rPr>
                      <w:t> </w:t>
                    </w:r>
                    <w:r>
                      <w:rPr>
                        <w:rFonts w:ascii="Arial MT" w:hAnsi="Arial MT"/>
                        <w:color w:val="0000A8"/>
                        <w:sz w:val="14"/>
                      </w:rPr>
                      <w:t>Armendáriz,</w:t>
                    </w:r>
                    <w:r>
                      <w:rPr>
                        <w:rFonts w:ascii="Arial MT" w:hAnsi="Arial MT"/>
                        <w:color w:val="0000A8"/>
                        <w:spacing w:val="-8"/>
                        <w:sz w:val="14"/>
                      </w:rPr>
                      <w:t> </w:t>
                    </w:r>
                    <w:r>
                      <w:rPr>
                        <w:rFonts w:ascii="Arial MT" w:hAnsi="Arial MT"/>
                        <w:color w:val="0000A8"/>
                        <w:sz w:val="14"/>
                      </w:rPr>
                      <w:t>Edif.</w:t>
                    </w:r>
                    <w:r>
                      <w:rPr>
                        <w:rFonts w:ascii="Arial MT" w:hAnsi="Arial MT"/>
                        <w:color w:val="0000A8"/>
                        <w:spacing w:val="-8"/>
                        <w:sz w:val="14"/>
                      </w:rPr>
                      <w:t> </w:t>
                    </w:r>
                    <w:r>
                      <w:rPr>
                        <w:rFonts w:ascii="Arial MT" w:hAnsi="Arial MT"/>
                        <w:color w:val="0000A8"/>
                        <w:sz w:val="14"/>
                      </w:rPr>
                      <w:t>“La</w:t>
                    </w:r>
                    <w:r>
                      <w:rPr>
                        <w:rFonts w:ascii="Arial MT" w:hAnsi="Arial MT"/>
                        <w:color w:val="0000A8"/>
                        <w:spacing w:val="-4"/>
                        <w:sz w:val="14"/>
                      </w:rPr>
                      <w:t> </w:t>
                    </w:r>
                    <w:r>
                      <w:rPr>
                        <w:rFonts w:ascii="Arial MT" w:hAnsi="Arial MT"/>
                        <w:color w:val="0000A8"/>
                        <w:sz w:val="14"/>
                      </w:rPr>
                      <w:t>Milagrosa”</w:t>
                    </w:r>
                    <w:r>
                      <w:rPr>
                        <w:rFonts w:ascii="Arial MT" w:hAnsi="Arial MT"/>
                        <w:color w:val="0000A8"/>
                        <w:spacing w:val="40"/>
                        <w:sz w:val="14"/>
                      </w:rPr>
                      <w:t> </w:t>
                    </w:r>
                    <w:r>
                      <w:rPr>
                        <w:rFonts w:ascii="Arial MT" w:hAnsi="Arial MT"/>
                        <w:color w:val="0000A8"/>
                        <w:sz w:val="14"/>
                      </w:rPr>
                      <w:t>30202 – 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28320">
              <wp:simplePos x="0" y="0"/>
              <wp:positionH relativeFrom="page">
                <wp:posOffset>5397500</wp:posOffset>
              </wp:positionH>
              <wp:positionV relativeFrom="page">
                <wp:posOffset>10116392</wp:posOffset>
              </wp:positionV>
              <wp:extent cx="1388110" cy="39560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388110" cy="395605"/>
                      </a:xfrm>
                      <a:prstGeom prst="rect">
                        <a:avLst/>
                      </a:prstGeom>
                    </wps:spPr>
                    <wps:txbx>
                      <w:txbxContent>
                        <w:p>
                          <w:pPr>
                            <w:spacing w:line="212" w:lineRule="exact" w:before="19"/>
                            <w:ind w:left="999" w:right="0" w:firstLine="0"/>
                            <w:jc w:val="left"/>
                            <w:rPr>
                              <w:rFonts w:ascii="Arial MT" w:hAnsi="Arial MT"/>
                              <w:sz w:val="14"/>
                            </w:rPr>
                          </w:pPr>
                          <w:r>
                            <w:rPr>
                              <w:rFonts w:ascii="Wingdings" w:hAnsi="Wingdings"/>
                              <w:color w:val="0000A8"/>
                              <w:w w:val="190"/>
                              <w:sz w:val="20"/>
                            </w:rPr>
                            <w:t>🕿</w:t>
                          </w:r>
                          <w:r>
                            <w:rPr>
                              <w:rFonts w:ascii="Times New Roman" w:hAnsi="Times New Roman"/>
                              <w:color w:val="0000A8"/>
                              <w:spacing w:val="-57"/>
                              <w:w w:val="190"/>
                              <w:sz w:val="20"/>
                            </w:rPr>
                            <w:t> </w:t>
                          </w:r>
                          <w:r>
                            <w:rPr>
                              <w:rFonts w:ascii="Arial MT" w:hAnsi="Arial MT"/>
                              <w:color w:val="0000A8"/>
                              <w:w w:val="110"/>
                              <w:sz w:val="14"/>
                            </w:rPr>
                            <w:t>968</w:t>
                          </w:r>
                          <w:r>
                            <w:rPr>
                              <w:rFonts w:ascii="Arial MT" w:hAnsi="Arial MT"/>
                              <w:color w:val="0000A8"/>
                              <w:spacing w:val="-9"/>
                              <w:w w:val="110"/>
                              <w:sz w:val="14"/>
                            </w:rPr>
                            <w:t> </w:t>
                          </w:r>
                          <w:r>
                            <w:rPr>
                              <w:rFonts w:ascii="Arial MT" w:hAnsi="Arial MT"/>
                              <w:color w:val="0000A8"/>
                              <w:w w:val="110"/>
                              <w:sz w:val="14"/>
                            </w:rPr>
                            <w:t>12</w:t>
                          </w:r>
                          <w:r>
                            <w:rPr>
                              <w:rFonts w:ascii="Arial MT" w:hAnsi="Arial MT"/>
                              <w:color w:val="0000A8"/>
                              <w:spacing w:val="-6"/>
                              <w:w w:val="110"/>
                              <w:sz w:val="14"/>
                            </w:rPr>
                            <w:t> </w:t>
                          </w:r>
                          <w:r>
                            <w:rPr>
                              <w:rFonts w:ascii="Arial MT" w:hAnsi="Arial MT"/>
                              <w:color w:val="0000A8"/>
                              <w:w w:val="110"/>
                              <w:sz w:val="14"/>
                            </w:rPr>
                            <w:t>88</w:t>
                          </w:r>
                          <w:r>
                            <w:rPr>
                              <w:rFonts w:ascii="Arial MT" w:hAnsi="Arial MT"/>
                              <w:color w:val="0000A8"/>
                              <w:spacing w:val="-8"/>
                              <w:w w:val="110"/>
                              <w:sz w:val="14"/>
                            </w:rPr>
                            <w:t> </w:t>
                          </w:r>
                          <w:r>
                            <w:rPr>
                              <w:rFonts w:ascii="Arial MT" w:hAnsi="Arial MT"/>
                              <w:color w:val="0000A8"/>
                              <w:spacing w:val="-64"/>
                              <w:w w:val="110"/>
                              <w:sz w:val="14"/>
                            </w:rPr>
                            <w:t>42</w:t>
                          </w:r>
                        </w:p>
                        <w:p>
                          <w:pPr>
                            <w:spacing w:line="211" w:lineRule="exact" w:before="0"/>
                            <w:ind w:left="999" w:right="0" w:firstLine="0"/>
                            <w:jc w:val="left"/>
                            <w:rPr>
                              <w:rFonts w:ascii="Arial MT" w:hAnsi="Arial MT"/>
                              <w:sz w:val="14"/>
                            </w:rPr>
                          </w:pPr>
                          <w:r>
                            <w:rPr>
                              <w:rFonts w:ascii="Wingdings" w:hAnsi="Wingdings"/>
                              <w:color w:val="0000A8"/>
                              <w:sz w:val="20"/>
                            </w:rPr>
                            <w:t></w:t>
                          </w:r>
                          <w:r>
                            <w:rPr>
                              <w:rFonts w:ascii="Times New Roman" w:hAnsi="Times New Roman"/>
                              <w:color w:val="0000A8"/>
                              <w:spacing w:val="-13"/>
                              <w:sz w:val="20"/>
                            </w:rPr>
                            <w:t> </w:t>
                          </w:r>
                          <w:r>
                            <w:rPr>
                              <w:rFonts w:ascii="Arial MT" w:hAnsi="Arial MT"/>
                              <w:color w:val="0000A8"/>
                              <w:sz w:val="14"/>
                            </w:rPr>
                            <w:t>968</w:t>
                          </w:r>
                          <w:r>
                            <w:rPr>
                              <w:rFonts w:ascii="Arial MT" w:hAnsi="Arial MT"/>
                              <w:color w:val="0000A8"/>
                              <w:spacing w:val="-7"/>
                              <w:sz w:val="14"/>
                            </w:rPr>
                            <w:t> </w:t>
                          </w:r>
                          <w:r>
                            <w:rPr>
                              <w:rFonts w:ascii="Arial MT" w:hAnsi="Arial MT"/>
                              <w:color w:val="0000A8"/>
                              <w:sz w:val="14"/>
                            </w:rPr>
                            <w:t>12</w:t>
                          </w:r>
                          <w:r>
                            <w:rPr>
                              <w:rFonts w:ascii="Arial MT" w:hAnsi="Arial MT"/>
                              <w:color w:val="0000A8"/>
                              <w:spacing w:val="-4"/>
                              <w:sz w:val="14"/>
                            </w:rPr>
                            <w:t> </w:t>
                          </w:r>
                          <w:r>
                            <w:rPr>
                              <w:rFonts w:ascii="Arial MT" w:hAnsi="Arial MT"/>
                              <w:color w:val="0000A8"/>
                              <w:sz w:val="14"/>
                            </w:rPr>
                            <w:t>01</w:t>
                          </w:r>
                          <w:r>
                            <w:rPr>
                              <w:rFonts w:ascii="Arial MT" w:hAnsi="Arial MT"/>
                              <w:color w:val="0000A8"/>
                              <w:spacing w:val="-5"/>
                              <w:sz w:val="14"/>
                            </w:rPr>
                            <w:t> 77</w:t>
                          </w:r>
                        </w:p>
                        <w:p>
                          <w:pPr>
                            <w:spacing w:line="161" w:lineRule="exact" w:before="0"/>
                            <w:ind w:left="20" w:right="0" w:firstLine="0"/>
                            <w:jc w:val="left"/>
                            <w:rPr>
                              <w:rFonts w:ascii="Arial MT"/>
                              <w:sz w:val="14"/>
                            </w:rPr>
                          </w:pPr>
                          <w:hyperlink r:id="rId2">
                            <w:r>
                              <w:rPr>
                                <w:rFonts w:ascii="Arial MT"/>
                                <w:color w:val="0000FF"/>
                                <w:spacing w:val="-2"/>
                                <w:sz w:val="14"/>
                                <w:u w:val="single" w:color="0000FF"/>
                              </w:rPr>
                              <w:t>uate.ssociales@ayto-cartagena.es</w:t>
                            </w:r>
                          </w:hyperlink>
                        </w:p>
                      </w:txbxContent>
                    </wps:txbx>
                    <wps:bodyPr wrap="square" lIns="0" tIns="0" rIns="0" bIns="0" rtlCol="0">
                      <a:noAutofit/>
                    </wps:bodyPr>
                  </wps:wsp>
                </a:graphicData>
              </a:graphic>
            </wp:anchor>
          </w:drawing>
        </mc:Choice>
        <mc:Fallback>
          <w:pict>
            <v:shape style="position:absolute;margin-left:425pt;margin-top:796.566345pt;width:109.3pt;height:31.15pt;mso-position-horizontal-relative:page;mso-position-vertical-relative:page;z-index:-16988160" type="#_x0000_t202" id="docshape19" filled="false" stroked="false">
              <v:textbox inset="0,0,0,0">
                <w:txbxContent>
                  <w:p>
                    <w:pPr>
                      <w:spacing w:line="212" w:lineRule="exact" w:before="19"/>
                      <w:ind w:left="999" w:right="0" w:firstLine="0"/>
                      <w:jc w:val="left"/>
                      <w:rPr>
                        <w:rFonts w:ascii="Arial MT" w:hAnsi="Arial MT"/>
                        <w:sz w:val="14"/>
                      </w:rPr>
                    </w:pPr>
                    <w:r>
                      <w:rPr>
                        <w:rFonts w:ascii="Wingdings" w:hAnsi="Wingdings"/>
                        <w:color w:val="0000A8"/>
                        <w:w w:val="190"/>
                        <w:sz w:val="20"/>
                      </w:rPr>
                      <w:t>🕿</w:t>
                    </w:r>
                    <w:r>
                      <w:rPr>
                        <w:rFonts w:ascii="Times New Roman" w:hAnsi="Times New Roman"/>
                        <w:color w:val="0000A8"/>
                        <w:spacing w:val="-57"/>
                        <w:w w:val="190"/>
                        <w:sz w:val="20"/>
                      </w:rPr>
                      <w:t> </w:t>
                    </w:r>
                    <w:r>
                      <w:rPr>
                        <w:rFonts w:ascii="Arial MT" w:hAnsi="Arial MT"/>
                        <w:color w:val="0000A8"/>
                        <w:w w:val="110"/>
                        <w:sz w:val="14"/>
                      </w:rPr>
                      <w:t>968</w:t>
                    </w:r>
                    <w:r>
                      <w:rPr>
                        <w:rFonts w:ascii="Arial MT" w:hAnsi="Arial MT"/>
                        <w:color w:val="0000A8"/>
                        <w:spacing w:val="-9"/>
                        <w:w w:val="110"/>
                        <w:sz w:val="14"/>
                      </w:rPr>
                      <w:t> </w:t>
                    </w:r>
                    <w:r>
                      <w:rPr>
                        <w:rFonts w:ascii="Arial MT" w:hAnsi="Arial MT"/>
                        <w:color w:val="0000A8"/>
                        <w:w w:val="110"/>
                        <w:sz w:val="14"/>
                      </w:rPr>
                      <w:t>12</w:t>
                    </w:r>
                    <w:r>
                      <w:rPr>
                        <w:rFonts w:ascii="Arial MT" w:hAnsi="Arial MT"/>
                        <w:color w:val="0000A8"/>
                        <w:spacing w:val="-6"/>
                        <w:w w:val="110"/>
                        <w:sz w:val="14"/>
                      </w:rPr>
                      <w:t> </w:t>
                    </w:r>
                    <w:r>
                      <w:rPr>
                        <w:rFonts w:ascii="Arial MT" w:hAnsi="Arial MT"/>
                        <w:color w:val="0000A8"/>
                        <w:w w:val="110"/>
                        <w:sz w:val="14"/>
                      </w:rPr>
                      <w:t>88</w:t>
                    </w:r>
                    <w:r>
                      <w:rPr>
                        <w:rFonts w:ascii="Arial MT" w:hAnsi="Arial MT"/>
                        <w:color w:val="0000A8"/>
                        <w:spacing w:val="-8"/>
                        <w:w w:val="110"/>
                        <w:sz w:val="14"/>
                      </w:rPr>
                      <w:t> </w:t>
                    </w:r>
                    <w:r>
                      <w:rPr>
                        <w:rFonts w:ascii="Arial MT" w:hAnsi="Arial MT"/>
                        <w:color w:val="0000A8"/>
                        <w:spacing w:val="-64"/>
                        <w:w w:val="110"/>
                        <w:sz w:val="14"/>
                      </w:rPr>
                      <w:t>42</w:t>
                    </w:r>
                  </w:p>
                  <w:p>
                    <w:pPr>
                      <w:spacing w:line="211" w:lineRule="exact" w:before="0"/>
                      <w:ind w:left="999" w:right="0" w:firstLine="0"/>
                      <w:jc w:val="left"/>
                      <w:rPr>
                        <w:rFonts w:ascii="Arial MT" w:hAnsi="Arial MT"/>
                        <w:sz w:val="14"/>
                      </w:rPr>
                    </w:pPr>
                    <w:r>
                      <w:rPr>
                        <w:rFonts w:ascii="Wingdings" w:hAnsi="Wingdings"/>
                        <w:color w:val="0000A8"/>
                        <w:sz w:val="20"/>
                      </w:rPr>
                      <w:t></w:t>
                    </w:r>
                    <w:r>
                      <w:rPr>
                        <w:rFonts w:ascii="Times New Roman" w:hAnsi="Times New Roman"/>
                        <w:color w:val="0000A8"/>
                        <w:spacing w:val="-13"/>
                        <w:sz w:val="20"/>
                      </w:rPr>
                      <w:t> </w:t>
                    </w:r>
                    <w:r>
                      <w:rPr>
                        <w:rFonts w:ascii="Arial MT" w:hAnsi="Arial MT"/>
                        <w:color w:val="0000A8"/>
                        <w:sz w:val="14"/>
                      </w:rPr>
                      <w:t>968</w:t>
                    </w:r>
                    <w:r>
                      <w:rPr>
                        <w:rFonts w:ascii="Arial MT" w:hAnsi="Arial MT"/>
                        <w:color w:val="0000A8"/>
                        <w:spacing w:val="-7"/>
                        <w:sz w:val="14"/>
                      </w:rPr>
                      <w:t> </w:t>
                    </w:r>
                    <w:r>
                      <w:rPr>
                        <w:rFonts w:ascii="Arial MT" w:hAnsi="Arial MT"/>
                        <w:color w:val="0000A8"/>
                        <w:sz w:val="14"/>
                      </w:rPr>
                      <w:t>12</w:t>
                    </w:r>
                    <w:r>
                      <w:rPr>
                        <w:rFonts w:ascii="Arial MT" w:hAnsi="Arial MT"/>
                        <w:color w:val="0000A8"/>
                        <w:spacing w:val="-4"/>
                        <w:sz w:val="14"/>
                      </w:rPr>
                      <w:t> </w:t>
                    </w:r>
                    <w:r>
                      <w:rPr>
                        <w:rFonts w:ascii="Arial MT" w:hAnsi="Arial MT"/>
                        <w:color w:val="0000A8"/>
                        <w:sz w:val="14"/>
                      </w:rPr>
                      <w:t>01</w:t>
                    </w:r>
                    <w:r>
                      <w:rPr>
                        <w:rFonts w:ascii="Arial MT" w:hAnsi="Arial MT"/>
                        <w:color w:val="0000A8"/>
                        <w:spacing w:val="-5"/>
                        <w:sz w:val="14"/>
                      </w:rPr>
                      <w:t> 77</w:t>
                    </w:r>
                  </w:p>
                  <w:p>
                    <w:pPr>
                      <w:spacing w:line="161" w:lineRule="exact" w:before="0"/>
                      <w:ind w:left="20" w:right="0" w:firstLine="0"/>
                      <w:jc w:val="left"/>
                      <w:rPr>
                        <w:rFonts w:ascii="Arial MT"/>
                        <w:sz w:val="14"/>
                      </w:rPr>
                    </w:pPr>
                    <w:hyperlink r:id="rId2">
                      <w:r>
                        <w:rPr>
                          <w:rFonts w:ascii="Arial MT"/>
                          <w:color w:val="0000FF"/>
                          <w:spacing w:val="-2"/>
                          <w:sz w:val="14"/>
                          <w:u w:val="single" w:color="0000FF"/>
                        </w:rPr>
                        <w:t>uate.ssociales@ayto-cartagena.es</w:t>
                      </w:r>
                    </w:hyperlink>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29856">
          <wp:simplePos x="0" y="0"/>
          <wp:positionH relativeFrom="page">
            <wp:posOffset>3612975</wp:posOffset>
          </wp:positionH>
          <wp:positionV relativeFrom="page">
            <wp:posOffset>9941730</wp:posOffset>
          </wp:positionV>
          <wp:extent cx="537720" cy="543973"/>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1" cstate="print"/>
                  <a:stretch>
                    <a:fillRect/>
                  </a:stretch>
                </pic:blipFill>
                <pic:spPr>
                  <a:xfrm>
                    <a:off x="0" y="0"/>
                    <a:ext cx="537720" cy="5439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330368">
              <wp:simplePos x="0" y="0"/>
              <wp:positionH relativeFrom="page">
                <wp:posOffset>861060</wp:posOffset>
              </wp:positionH>
              <wp:positionV relativeFrom="page">
                <wp:posOffset>9675876</wp:posOffset>
              </wp:positionV>
              <wp:extent cx="5957570" cy="1397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5957570" cy="13970"/>
                      </a:xfrm>
                      <a:custGeom>
                        <a:avLst/>
                        <a:gdLst/>
                        <a:ahLst/>
                        <a:cxnLst/>
                        <a:rect l="l" t="t" r="r" b="b"/>
                        <a:pathLst>
                          <a:path w="5957570" h="13970">
                            <a:moveTo>
                              <a:pt x="0" y="0"/>
                            </a:moveTo>
                            <a:lnTo>
                              <a:pt x="5957316" y="13716"/>
                            </a:lnTo>
                          </a:path>
                        </a:pathLst>
                      </a:custGeom>
                      <a:ln w="18288">
                        <a:solidFill>
                          <a:srgbClr val="3464A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986112" from="67.800003pt,761.880005pt" to="536.880022pt,762.960006pt" stroked="true" strokeweight="1.44pt" strokecolor="#3464a3">
              <v:stroke dashstyle="solid"/>
              <w10:wrap type="none"/>
            </v:line>
          </w:pict>
        </mc:Fallback>
      </mc:AlternateContent>
    </w:r>
    <w:r>
      <w:rPr>
        <w:sz w:val="20"/>
      </w:rPr>
      <mc:AlternateContent>
        <mc:Choice Requires="wps">
          <w:drawing>
            <wp:anchor distT="0" distB="0" distL="0" distR="0" allowOverlap="1" layoutInCell="1" locked="0" behindDoc="1" simplePos="0" relativeHeight="486330880">
              <wp:simplePos x="0" y="0"/>
              <wp:positionH relativeFrom="page">
                <wp:posOffset>3510788</wp:posOffset>
              </wp:positionH>
              <wp:positionV relativeFrom="page">
                <wp:posOffset>9740125</wp:posOffset>
              </wp:positionV>
              <wp:extent cx="672465" cy="12446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672465" cy="124460"/>
                      </a:xfrm>
                      <a:prstGeom prst="rect">
                        <a:avLst/>
                      </a:prstGeom>
                    </wps:spPr>
                    <wps:txbx>
                      <w:txbxContent>
                        <w:p>
                          <w:pPr>
                            <w:spacing w:before="14"/>
                            <w:ind w:left="20" w:right="0" w:firstLine="0"/>
                            <w:jc w:val="left"/>
                            <w:rPr>
                              <w:rFonts w:ascii="Arial MT" w:hAnsi="Arial MT"/>
                              <w:sz w:val="14"/>
                            </w:rPr>
                          </w:pPr>
                          <w:r>
                            <w:rPr>
                              <w:rFonts w:ascii="Arial MT" w:hAnsi="Arial MT"/>
                              <w:color w:val="0000A8"/>
                              <w:sz w:val="14"/>
                            </w:rPr>
                            <w:t>Página</w:t>
                          </w:r>
                          <w:r>
                            <w:rPr>
                              <w:rFonts w:ascii="Arial MT" w:hAnsi="Arial MT"/>
                              <w:color w:val="0000A8"/>
                              <w:spacing w:val="-5"/>
                              <w:sz w:val="14"/>
                            </w:rPr>
                            <w:t> </w:t>
                          </w:r>
                          <w:r>
                            <w:rPr>
                              <w:rFonts w:ascii="Arial MT" w:hAnsi="Arial MT"/>
                              <w:color w:val="0000A8"/>
                              <w:sz w:val="14"/>
                            </w:rPr>
                            <w:t>20</w:t>
                          </w:r>
                          <w:r>
                            <w:rPr>
                              <w:rFonts w:ascii="Arial MT" w:hAnsi="Arial MT"/>
                              <w:color w:val="0000A8"/>
                              <w:spacing w:val="-3"/>
                              <w:sz w:val="14"/>
                            </w:rPr>
                            <w:t> </w:t>
                          </w:r>
                          <w:r>
                            <w:rPr>
                              <w:rFonts w:ascii="Arial MT" w:hAnsi="Arial MT"/>
                              <w:color w:val="0000A8"/>
                              <w:sz w:val="14"/>
                            </w:rPr>
                            <w:t>de</w:t>
                          </w:r>
                          <w:r>
                            <w:rPr>
                              <w:rFonts w:ascii="Arial MT" w:hAnsi="Arial MT"/>
                              <w:color w:val="0000A8"/>
                              <w:spacing w:val="-4"/>
                              <w:sz w:val="14"/>
                            </w:rPr>
                            <w:t> </w:t>
                          </w:r>
                          <w:r>
                            <w:rPr>
                              <w:rFonts w:ascii="Arial MT" w:hAnsi="Arial MT"/>
                              <w:color w:val="0000A8"/>
                              <w:spacing w:val="-5"/>
                              <w:sz w:val="14"/>
                            </w:rPr>
                            <w:t>31</w:t>
                          </w:r>
                        </w:p>
                      </w:txbxContent>
                    </wps:txbx>
                    <wps:bodyPr wrap="square" lIns="0" tIns="0" rIns="0" bIns="0" rtlCol="0">
                      <a:noAutofit/>
                    </wps:bodyPr>
                  </wps:wsp>
                </a:graphicData>
              </a:graphic>
            </wp:anchor>
          </w:drawing>
        </mc:Choice>
        <mc:Fallback>
          <w:pict>
            <v:shape style="position:absolute;margin-left:276.440002pt;margin-top:766.939026pt;width:52.95pt;height:9.8pt;mso-position-horizontal-relative:page;mso-position-vertical-relative:page;z-index:-16985600" type="#_x0000_t202" id="docshape20" filled="false" stroked="false">
              <v:textbox inset="0,0,0,0">
                <w:txbxContent>
                  <w:p>
                    <w:pPr>
                      <w:spacing w:before="14"/>
                      <w:ind w:left="20" w:right="0" w:firstLine="0"/>
                      <w:jc w:val="left"/>
                      <w:rPr>
                        <w:rFonts w:ascii="Arial MT" w:hAnsi="Arial MT"/>
                        <w:sz w:val="14"/>
                      </w:rPr>
                    </w:pPr>
                    <w:r>
                      <w:rPr>
                        <w:rFonts w:ascii="Arial MT" w:hAnsi="Arial MT"/>
                        <w:color w:val="0000A8"/>
                        <w:sz w:val="14"/>
                      </w:rPr>
                      <w:t>Página</w:t>
                    </w:r>
                    <w:r>
                      <w:rPr>
                        <w:rFonts w:ascii="Arial MT" w:hAnsi="Arial MT"/>
                        <w:color w:val="0000A8"/>
                        <w:spacing w:val="-5"/>
                        <w:sz w:val="14"/>
                      </w:rPr>
                      <w:t> </w:t>
                    </w:r>
                    <w:r>
                      <w:rPr>
                        <w:rFonts w:ascii="Arial MT" w:hAnsi="Arial MT"/>
                        <w:color w:val="0000A8"/>
                        <w:sz w:val="14"/>
                      </w:rPr>
                      <w:t>20</w:t>
                    </w:r>
                    <w:r>
                      <w:rPr>
                        <w:rFonts w:ascii="Arial MT" w:hAnsi="Arial MT"/>
                        <w:color w:val="0000A8"/>
                        <w:spacing w:val="-3"/>
                        <w:sz w:val="14"/>
                      </w:rPr>
                      <w:t> </w:t>
                    </w:r>
                    <w:r>
                      <w:rPr>
                        <w:rFonts w:ascii="Arial MT" w:hAnsi="Arial MT"/>
                        <w:color w:val="0000A8"/>
                        <w:sz w:val="14"/>
                      </w:rPr>
                      <w:t>de</w:t>
                    </w:r>
                    <w:r>
                      <w:rPr>
                        <w:rFonts w:ascii="Arial MT" w:hAnsi="Arial MT"/>
                        <w:color w:val="0000A8"/>
                        <w:spacing w:val="-4"/>
                        <w:sz w:val="14"/>
                      </w:rPr>
                      <w:t> </w:t>
                    </w:r>
                    <w:r>
                      <w:rPr>
                        <w:rFonts w:ascii="Arial MT" w:hAnsi="Arial MT"/>
                        <w:color w:val="0000A8"/>
                        <w:spacing w:val="-5"/>
                        <w:sz w:val="14"/>
                      </w:rPr>
                      <w:t>31</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31392">
              <wp:simplePos x="0" y="0"/>
              <wp:positionH relativeFrom="page">
                <wp:posOffset>901700</wp:posOffset>
              </wp:positionH>
              <wp:positionV relativeFrom="page">
                <wp:posOffset>10017493</wp:posOffset>
              </wp:positionV>
              <wp:extent cx="1981835" cy="49466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981835" cy="494665"/>
                      </a:xfrm>
                      <a:prstGeom prst="rect">
                        <a:avLst/>
                      </a:prstGeom>
                    </wps:spPr>
                    <wps:txbx>
                      <w:txbxContent>
                        <w:p>
                          <w:pPr>
                            <w:spacing w:line="312" w:lineRule="auto" w:before="14"/>
                            <w:ind w:left="20" w:right="646" w:firstLine="0"/>
                            <w:jc w:val="left"/>
                            <w:rPr>
                              <w:rFonts w:ascii="Arial MT" w:hAnsi="Arial MT"/>
                              <w:sz w:val="14"/>
                            </w:rPr>
                          </w:pPr>
                          <w:r>
                            <w:rPr>
                              <w:rFonts w:ascii="Arial MT" w:hAnsi="Arial MT"/>
                              <w:color w:val="0000A8"/>
                              <w:sz w:val="14"/>
                            </w:rPr>
                            <w:t>Concejalía de Servicios Sociales</w:t>
                          </w:r>
                          <w:r>
                            <w:rPr>
                              <w:rFonts w:ascii="Arial MT" w:hAnsi="Arial MT"/>
                              <w:color w:val="0000A8"/>
                              <w:spacing w:val="40"/>
                              <w:sz w:val="14"/>
                            </w:rPr>
                            <w:t> </w:t>
                          </w:r>
                          <w:r>
                            <w:rPr>
                              <w:rFonts w:ascii="Arial MT" w:hAnsi="Arial MT"/>
                              <w:color w:val="0000A8"/>
                              <w:sz w:val="14"/>
                            </w:rPr>
                            <w:t>Unidad</w:t>
                          </w:r>
                          <w:r>
                            <w:rPr>
                              <w:rFonts w:ascii="Arial MT" w:hAnsi="Arial MT"/>
                              <w:color w:val="0000A8"/>
                              <w:spacing w:val="-10"/>
                              <w:sz w:val="14"/>
                            </w:rPr>
                            <w:t> </w:t>
                          </w:r>
                          <w:r>
                            <w:rPr>
                              <w:rFonts w:ascii="Arial MT" w:hAnsi="Arial MT"/>
                              <w:color w:val="0000A8"/>
                              <w:sz w:val="14"/>
                            </w:rPr>
                            <w:t>de</w:t>
                          </w:r>
                          <w:r>
                            <w:rPr>
                              <w:rFonts w:ascii="Arial MT" w:hAnsi="Arial MT"/>
                              <w:color w:val="0000A8"/>
                              <w:spacing w:val="-10"/>
                              <w:sz w:val="14"/>
                            </w:rPr>
                            <w:t> </w:t>
                          </w:r>
                          <w:r>
                            <w:rPr>
                              <w:rFonts w:ascii="Arial MT" w:hAnsi="Arial MT"/>
                              <w:color w:val="0000A8"/>
                              <w:sz w:val="14"/>
                            </w:rPr>
                            <w:t>Apoyo</w:t>
                          </w:r>
                          <w:r>
                            <w:rPr>
                              <w:rFonts w:ascii="Arial MT" w:hAnsi="Arial MT"/>
                              <w:color w:val="0000A8"/>
                              <w:spacing w:val="-10"/>
                              <w:sz w:val="14"/>
                            </w:rPr>
                            <w:t> </w:t>
                          </w:r>
                          <w:r>
                            <w:rPr>
                              <w:rFonts w:ascii="Arial MT" w:hAnsi="Arial MT"/>
                              <w:color w:val="0000A8"/>
                              <w:sz w:val="14"/>
                            </w:rPr>
                            <w:t>Técnico</w:t>
                          </w:r>
                          <w:r>
                            <w:rPr>
                              <w:rFonts w:ascii="Arial MT" w:hAnsi="Arial MT"/>
                              <w:color w:val="0000A8"/>
                              <w:spacing w:val="-9"/>
                              <w:sz w:val="14"/>
                            </w:rPr>
                            <w:t> </w:t>
                          </w:r>
                          <w:r>
                            <w:rPr>
                              <w:rFonts w:ascii="Arial MT" w:hAnsi="Arial MT"/>
                              <w:color w:val="0000A8"/>
                              <w:sz w:val="14"/>
                            </w:rPr>
                            <w:t>y</w:t>
                          </w:r>
                          <w:r>
                            <w:rPr>
                              <w:rFonts w:ascii="Arial MT" w:hAnsi="Arial MT"/>
                              <w:color w:val="0000A8"/>
                              <w:spacing w:val="-10"/>
                              <w:sz w:val="14"/>
                            </w:rPr>
                            <w:t> </w:t>
                          </w:r>
                          <w:r>
                            <w:rPr>
                              <w:rFonts w:ascii="Arial MT" w:hAnsi="Arial MT"/>
                              <w:color w:val="0000A8"/>
                              <w:sz w:val="14"/>
                            </w:rPr>
                            <w:t>Jurídico</w:t>
                          </w:r>
                        </w:p>
                        <w:p>
                          <w:pPr>
                            <w:spacing w:line="256" w:lineRule="auto" w:before="0"/>
                            <w:ind w:left="20" w:right="0" w:firstLine="0"/>
                            <w:jc w:val="left"/>
                            <w:rPr>
                              <w:rFonts w:ascii="Arial MT" w:hAnsi="Arial MT"/>
                              <w:sz w:val="14"/>
                            </w:rPr>
                          </w:pPr>
                          <w:r>
                            <w:rPr>
                              <w:rFonts w:ascii="Arial MT" w:hAnsi="Arial MT"/>
                              <w:color w:val="0000A8"/>
                              <w:sz w:val="14"/>
                            </w:rPr>
                            <w:t>C/</w:t>
                          </w:r>
                          <w:r>
                            <w:rPr>
                              <w:rFonts w:ascii="Arial MT" w:hAnsi="Arial MT"/>
                              <w:color w:val="0000A8"/>
                              <w:spacing w:val="-10"/>
                              <w:sz w:val="14"/>
                            </w:rPr>
                            <w:t> </w:t>
                          </w:r>
                          <w:r>
                            <w:rPr>
                              <w:rFonts w:ascii="Arial MT" w:hAnsi="Arial MT"/>
                              <w:color w:val="0000A8"/>
                              <w:sz w:val="14"/>
                            </w:rPr>
                            <w:t>Sor</w:t>
                          </w:r>
                          <w:r>
                            <w:rPr>
                              <w:rFonts w:ascii="Arial MT" w:hAnsi="Arial MT"/>
                              <w:color w:val="0000A8"/>
                              <w:spacing w:val="-8"/>
                              <w:sz w:val="14"/>
                            </w:rPr>
                            <w:t> </w:t>
                          </w:r>
                          <w:r>
                            <w:rPr>
                              <w:rFonts w:ascii="Arial MT" w:hAnsi="Arial MT"/>
                              <w:color w:val="0000A8"/>
                              <w:sz w:val="14"/>
                            </w:rPr>
                            <w:t>Francisca</w:t>
                          </w:r>
                          <w:r>
                            <w:rPr>
                              <w:rFonts w:ascii="Arial MT" w:hAnsi="Arial MT"/>
                              <w:color w:val="0000A8"/>
                              <w:spacing w:val="-10"/>
                              <w:sz w:val="14"/>
                            </w:rPr>
                            <w:t> </w:t>
                          </w:r>
                          <w:r>
                            <w:rPr>
                              <w:rFonts w:ascii="Arial MT" w:hAnsi="Arial MT"/>
                              <w:color w:val="0000A8"/>
                              <w:sz w:val="14"/>
                            </w:rPr>
                            <w:t>Armendáriz,</w:t>
                          </w:r>
                          <w:r>
                            <w:rPr>
                              <w:rFonts w:ascii="Arial MT" w:hAnsi="Arial MT"/>
                              <w:color w:val="0000A8"/>
                              <w:spacing w:val="-8"/>
                              <w:sz w:val="14"/>
                            </w:rPr>
                            <w:t> </w:t>
                          </w:r>
                          <w:r>
                            <w:rPr>
                              <w:rFonts w:ascii="Arial MT" w:hAnsi="Arial MT"/>
                              <w:color w:val="0000A8"/>
                              <w:sz w:val="14"/>
                            </w:rPr>
                            <w:t>Edif.</w:t>
                          </w:r>
                          <w:r>
                            <w:rPr>
                              <w:rFonts w:ascii="Arial MT" w:hAnsi="Arial MT"/>
                              <w:color w:val="0000A8"/>
                              <w:spacing w:val="-8"/>
                              <w:sz w:val="14"/>
                            </w:rPr>
                            <w:t> </w:t>
                          </w:r>
                          <w:r>
                            <w:rPr>
                              <w:rFonts w:ascii="Arial MT" w:hAnsi="Arial MT"/>
                              <w:color w:val="0000A8"/>
                              <w:sz w:val="14"/>
                            </w:rPr>
                            <w:t>“La</w:t>
                          </w:r>
                          <w:r>
                            <w:rPr>
                              <w:rFonts w:ascii="Arial MT" w:hAnsi="Arial MT"/>
                              <w:color w:val="0000A8"/>
                              <w:spacing w:val="-4"/>
                              <w:sz w:val="14"/>
                            </w:rPr>
                            <w:t> </w:t>
                          </w:r>
                          <w:r>
                            <w:rPr>
                              <w:rFonts w:ascii="Arial MT" w:hAnsi="Arial MT"/>
                              <w:color w:val="0000A8"/>
                              <w:sz w:val="14"/>
                            </w:rPr>
                            <w:t>Milagrosa”</w:t>
                          </w:r>
                          <w:r>
                            <w:rPr>
                              <w:rFonts w:ascii="Arial MT" w:hAnsi="Arial MT"/>
                              <w:color w:val="0000A8"/>
                              <w:spacing w:val="40"/>
                              <w:sz w:val="14"/>
                            </w:rPr>
                            <w:t> </w:t>
                          </w:r>
                          <w:r>
                            <w:rPr>
                              <w:rFonts w:ascii="Arial MT" w:hAnsi="Arial MT"/>
                              <w:color w:val="0000A8"/>
                              <w:sz w:val="14"/>
                            </w:rPr>
                            <w:t>30202 – Cartagena</w:t>
                          </w:r>
                        </w:p>
                      </w:txbxContent>
                    </wps:txbx>
                    <wps:bodyPr wrap="square" lIns="0" tIns="0" rIns="0" bIns="0" rtlCol="0">
                      <a:noAutofit/>
                    </wps:bodyPr>
                  </wps:wsp>
                </a:graphicData>
              </a:graphic>
            </wp:anchor>
          </w:drawing>
        </mc:Choice>
        <mc:Fallback>
          <w:pict>
            <v:shape style="position:absolute;margin-left:71pt;margin-top:788.778992pt;width:156.050pt;height:38.950pt;mso-position-horizontal-relative:page;mso-position-vertical-relative:page;z-index:-16985088" type="#_x0000_t202" id="docshape21" filled="false" stroked="false">
              <v:textbox inset="0,0,0,0">
                <w:txbxContent>
                  <w:p>
                    <w:pPr>
                      <w:spacing w:line="312" w:lineRule="auto" w:before="14"/>
                      <w:ind w:left="20" w:right="646" w:firstLine="0"/>
                      <w:jc w:val="left"/>
                      <w:rPr>
                        <w:rFonts w:ascii="Arial MT" w:hAnsi="Arial MT"/>
                        <w:sz w:val="14"/>
                      </w:rPr>
                    </w:pPr>
                    <w:r>
                      <w:rPr>
                        <w:rFonts w:ascii="Arial MT" w:hAnsi="Arial MT"/>
                        <w:color w:val="0000A8"/>
                        <w:sz w:val="14"/>
                      </w:rPr>
                      <w:t>Concejalía de Servicios Sociales</w:t>
                    </w:r>
                    <w:r>
                      <w:rPr>
                        <w:rFonts w:ascii="Arial MT" w:hAnsi="Arial MT"/>
                        <w:color w:val="0000A8"/>
                        <w:spacing w:val="40"/>
                        <w:sz w:val="14"/>
                      </w:rPr>
                      <w:t> </w:t>
                    </w:r>
                    <w:r>
                      <w:rPr>
                        <w:rFonts w:ascii="Arial MT" w:hAnsi="Arial MT"/>
                        <w:color w:val="0000A8"/>
                        <w:sz w:val="14"/>
                      </w:rPr>
                      <w:t>Unidad</w:t>
                    </w:r>
                    <w:r>
                      <w:rPr>
                        <w:rFonts w:ascii="Arial MT" w:hAnsi="Arial MT"/>
                        <w:color w:val="0000A8"/>
                        <w:spacing w:val="-10"/>
                        <w:sz w:val="14"/>
                      </w:rPr>
                      <w:t> </w:t>
                    </w:r>
                    <w:r>
                      <w:rPr>
                        <w:rFonts w:ascii="Arial MT" w:hAnsi="Arial MT"/>
                        <w:color w:val="0000A8"/>
                        <w:sz w:val="14"/>
                      </w:rPr>
                      <w:t>de</w:t>
                    </w:r>
                    <w:r>
                      <w:rPr>
                        <w:rFonts w:ascii="Arial MT" w:hAnsi="Arial MT"/>
                        <w:color w:val="0000A8"/>
                        <w:spacing w:val="-10"/>
                        <w:sz w:val="14"/>
                      </w:rPr>
                      <w:t> </w:t>
                    </w:r>
                    <w:r>
                      <w:rPr>
                        <w:rFonts w:ascii="Arial MT" w:hAnsi="Arial MT"/>
                        <w:color w:val="0000A8"/>
                        <w:sz w:val="14"/>
                      </w:rPr>
                      <w:t>Apoyo</w:t>
                    </w:r>
                    <w:r>
                      <w:rPr>
                        <w:rFonts w:ascii="Arial MT" w:hAnsi="Arial MT"/>
                        <w:color w:val="0000A8"/>
                        <w:spacing w:val="-10"/>
                        <w:sz w:val="14"/>
                      </w:rPr>
                      <w:t> </w:t>
                    </w:r>
                    <w:r>
                      <w:rPr>
                        <w:rFonts w:ascii="Arial MT" w:hAnsi="Arial MT"/>
                        <w:color w:val="0000A8"/>
                        <w:sz w:val="14"/>
                      </w:rPr>
                      <w:t>Técnico</w:t>
                    </w:r>
                    <w:r>
                      <w:rPr>
                        <w:rFonts w:ascii="Arial MT" w:hAnsi="Arial MT"/>
                        <w:color w:val="0000A8"/>
                        <w:spacing w:val="-9"/>
                        <w:sz w:val="14"/>
                      </w:rPr>
                      <w:t> </w:t>
                    </w:r>
                    <w:r>
                      <w:rPr>
                        <w:rFonts w:ascii="Arial MT" w:hAnsi="Arial MT"/>
                        <w:color w:val="0000A8"/>
                        <w:sz w:val="14"/>
                      </w:rPr>
                      <w:t>y</w:t>
                    </w:r>
                    <w:r>
                      <w:rPr>
                        <w:rFonts w:ascii="Arial MT" w:hAnsi="Arial MT"/>
                        <w:color w:val="0000A8"/>
                        <w:spacing w:val="-10"/>
                        <w:sz w:val="14"/>
                      </w:rPr>
                      <w:t> </w:t>
                    </w:r>
                    <w:r>
                      <w:rPr>
                        <w:rFonts w:ascii="Arial MT" w:hAnsi="Arial MT"/>
                        <w:color w:val="0000A8"/>
                        <w:sz w:val="14"/>
                      </w:rPr>
                      <w:t>Jurídico</w:t>
                    </w:r>
                  </w:p>
                  <w:p>
                    <w:pPr>
                      <w:spacing w:line="256" w:lineRule="auto" w:before="0"/>
                      <w:ind w:left="20" w:right="0" w:firstLine="0"/>
                      <w:jc w:val="left"/>
                      <w:rPr>
                        <w:rFonts w:ascii="Arial MT" w:hAnsi="Arial MT"/>
                        <w:sz w:val="14"/>
                      </w:rPr>
                    </w:pPr>
                    <w:r>
                      <w:rPr>
                        <w:rFonts w:ascii="Arial MT" w:hAnsi="Arial MT"/>
                        <w:color w:val="0000A8"/>
                        <w:sz w:val="14"/>
                      </w:rPr>
                      <w:t>C/</w:t>
                    </w:r>
                    <w:r>
                      <w:rPr>
                        <w:rFonts w:ascii="Arial MT" w:hAnsi="Arial MT"/>
                        <w:color w:val="0000A8"/>
                        <w:spacing w:val="-10"/>
                        <w:sz w:val="14"/>
                      </w:rPr>
                      <w:t> </w:t>
                    </w:r>
                    <w:r>
                      <w:rPr>
                        <w:rFonts w:ascii="Arial MT" w:hAnsi="Arial MT"/>
                        <w:color w:val="0000A8"/>
                        <w:sz w:val="14"/>
                      </w:rPr>
                      <w:t>Sor</w:t>
                    </w:r>
                    <w:r>
                      <w:rPr>
                        <w:rFonts w:ascii="Arial MT" w:hAnsi="Arial MT"/>
                        <w:color w:val="0000A8"/>
                        <w:spacing w:val="-8"/>
                        <w:sz w:val="14"/>
                      </w:rPr>
                      <w:t> </w:t>
                    </w:r>
                    <w:r>
                      <w:rPr>
                        <w:rFonts w:ascii="Arial MT" w:hAnsi="Arial MT"/>
                        <w:color w:val="0000A8"/>
                        <w:sz w:val="14"/>
                      </w:rPr>
                      <w:t>Francisca</w:t>
                    </w:r>
                    <w:r>
                      <w:rPr>
                        <w:rFonts w:ascii="Arial MT" w:hAnsi="Arial MT"/>
                        <w:color w:val="0000A8"/>
                        <w:spacing w:val="-10"/>
                        <w:sz w:val="14"/>
                      </w:rPr>
                      <w:t> </w:t>
                    </w:r>
                    <w:r>
                      <w:rPr>
                        <w:rFonts w:ascii="Arial MT" w:hAnsi="Arial MT"/>
                        <w:color w:val="0000A8"/>
                        <w:sz w:val="14"/>
                      </w:rPr>
                      <w:t>Armendáriz,</w:t>
                    </w:r>
                    <w:r>
                      <w:rPr>
                        <w:rFonts w:ascii="Arial MT" w:hAnsi="Arial MT"/>
                        <w:color w:val="0000A8"/>
                        <w:spacing w:val="-8"/>
                        <w:sz w:val="14"/>
                      </w:rPr>
                      <w:t> </w:t>
                    </w:r>
                    <w:r>
                      <w:rPr>
                        <w:rFonts w:ascii="Arial MT" w:hAnsi="Arial MT"/>
                        <w:color w:val="0000A8"/>
                        <w:sz w:val="14"/>
                      </w:rPr>
                      <w:t>Edif.</w:t>
                    </w:r>
                    <w:r>
                      <w:rPr>
                        <w:rFonts w:ascii="Arial MT" w:hAnsi="Arial MT"/>
                        <w:color w:val="0000A8"/>
                        <w:spacing w:val="-8"/>
                        <w:sz w:val="14"/>
                      </w:rPr>
                      <w:t> </w:t>
                    </w:r>
                    <w:r>
                      <w:rPr>
                        <w:rFonts w:ascii="Arial MT" w:hAnsi="Arial MT"/>
                        <w:color w:val="0000A8"/>
                        <w:sz w:val="14"/>
                      </w:rPr>
                      <w:t>“La</w:t>
                    </w:r>
                    <w:r>
                      <w:rPr>
                        <w:rFonts w:ascii="Arial MT" w:hAnsi="Arial MT"/>
                        <w:color w:val="0000A8"/>
                        <w:spacing w:val="-4"/>
                        <w:sz w:val="14"/>
                      </w:rPr>
                      <w:t> </w:t>
                    </w:r>
                    <w:r>
                      <w:rPr>
                        <w:rFonts w:ascii="Arial MT" w:hAnsi="Arial MT"/>
                        <w:color w:val="0000A8"/>
                        <w:sz w:val="14"/>
                      </w:rPr>
                      <w:t>Milagrosa”</w:t>
                    </w:r>
                    <w:r>
                      <w:rPr>
                        <w:rFonts w:ascii="Arial MT" w:hAnsi="Arial MT"/>
                        <w:color w:val="0000A8"/>
                        <w:spacing w:val="40"/>
                        <w:sz w:val="14"/>
                      </w:rPr>
                      <w:t> </w:t>
                    </w:r>
                    <w:r>
                      <w:rPr>
                        <w:rFonts w:ascii="Arial MT" w:hAnsi="Arial MT"/>
                        <w:color w:val="0000A8"/>
                        <w:sz w:val="14"/>
                      </w:rPr>
                      <w:t>30202 – 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31904">
              <wp:simplePos x="0" y="0"/>
              <wp:positionH relativeFrom="page">
                <wp:posOffset>5397500</wp:posOffset>
              </wp:positionH>
              <wp:positionV relativeFrom="page">
                <wp:posOffset>10116392</wp:posOffset>
              </wp:positionV>
              <wp:extent cx="1388110" cy="39560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388110" cy="395605"/>
                      </a:xfrm>
                      <a:prstGeom prst="rect">
                        <a:avLst/>
                      </a:prstGeom>
                    </wps:spPr>
                    <wps:txbx>
                      <w:txbxContent>
                        <w:p>
                          <w:pPr>
                            <w:spacing w:line="212" w:lineRule="exact" w:before="19"/>
                            <w:ind w:left="999" w:right="0" w:firstLine="0"/>
                            <w:jc w:val="left"/>
                            <w:rPr>
                              <w:rFonts w:ascii="Arial MT" w:hAnsi="Arial MT"/>
                              <w:sz w:val="14"/>
                            </w:rPr>
                          </w:pPr>
                          <w:r>
                            <w:rPr>
                              <w:rFonts w:ascii="Wingdings" w:hAnsi="Wingdings"/>
                              <w:color w:val="0000A8"/>
                              <w:w w:val="190"/>
                              <w:sz w:val="20"/>
                            </w:rPr>
                            <w:t>🕿</w:t>
                          </w:r>
                          <w:r>
                            <w:rPr>
                              <w:rFonts w:ascii="Times New Roman" w:hAnsi="Times New Roman"/>
                              <w:color w:val="0000A8"/>
                              <w:spacing w:val="-57"/>
                              <w:w w:val="190"/>
                              <w:sz w:val="20"/>
                            </w:rPr>
                            <w:t> </w:t>
                          </w:r>
                          <w:r>
                            <w:rPr>
                              <w:rFonts w:ascii="Arial MT" w:hAnsi="Arial MT"/>
                              <w:color w:val="0000A8"/>
                              <w:w w:val="110"/>
                              <w:sz w:val="14"/>
                            </w:rPr>
                            <w:t>968</w:t>
                          </w:r>
                          <w:r>
                            <w:rPr>
                              <w:rFonts w:ascii="Arial MT" w:hAnsi="Arial MT"/>
                              <w:color w:val="0000A8"/>
                              <w:spacing w:val="-9"/>
                              <w:w w:val="110"/>
                              <w:sz w:val="14"/>
                            </w:rPr>
                            <w:t> </w:t>
                          </w:r>
                          <w:r>
                            <w:rPr>
                              <w:rFonts w:ascii="Arial MT" w:hAnsi="Arial MT"/>
                              <w:color w:val="0000A8"/>
                              <w:w w:val="110"/>
                              <w:sz w:val="14"/>
                            </w:rPr>
                            <w:t>12</w:t>
                          </w:r>
                          <w:r>
                            <w:rPr>
                              <w:rFonts w:ascii="Arial MT" w:hAnsi="Arial MT"/>
                              <w:color w:val="0000A8"/>
                              <w:spacing w:val="-6"/>
                              <w:w w:val="110"/>
                              <w:sz w:val="14"/>
                            </w:rPr>
                            <w:t> </w:t>
                          </w:r>
                          <w:r>
                            <w:rPr>
                              <w:rFonts w:ascii="Arial MT" w:hAnsi="Arial MT"/>
                              <w:color w:val="0000A8"/>
                              <w:w w:val="110"/>
                              <w:sz w:val="14"/>
                            </w:rPr>
                            <w:t>88</w:t>
                          </w:r>
                          <w:r>
                            <w:rPr>
                              <w:rFonts w:ascii="Arial MT" w:hAnsi="Arial MT"/>
                              <w:color w:val="0000A8"/>
                              <w:spacing w:val="-8"/>
                              <w:w w:val="110"/>
                              <w:sz w:val="14"/>
                            </w:rPr>
                            <w:t> </w:t>
                          </w:r>
                          <w:r>
                            <w:rPr>
                              <w:rFonts w:ascii="Arial MT" w:hAnsi="Arial MT"/>
                              <w:color w:val="0000A8"/>
                              <w:spacing w:val="-64"/>
                              <w:w w:val="110"/>
                              <w:sz w:val="14"/>
                            </w:rPr>
                            <w:t>42</w:t>
                          </w:r>
                        </w:p>
                        <w:p>
                          <w:pPr>
                            <w:spacing w:line="211" w:lineRule="exact" w:before="0"/>
                            <w:ind w:left="999" w:right="0" w:firstLine="0"/>
                            <w:jc w:val="left"/>
                            <w:rPr>
                              <w:rFonts w:ascii="Arial MT" w:hAnsi="Arial MT"/>
                              <w:sz w:val="14"/>
                            </w:rPr>
                          </w:pPr>
                          <w:r>
                            <w:rPr>
                              <w:rFonts w:ascii="Wingdings" w:hAnsi="Wingdings"/>
                              <w:color w:val="0000A8"/>
                              <w:sz w:val="20"/>
                            </w:rPr>
                            <w:t></w:t>
                          </w:r>
                          <w:r>
                            <w:rPr>
                              <w:rFonts w:ascii="Times New Roman" w:hAnsi="Times New Roman"/>
                              <w:color w:val="0000A8"/>
                              <w:spacing w:val="-13"/>
                              <w:sz w:val="20"/>
                            </w:rPr>
                            <w:t> </w:t>
                          </w:r>
                          <w:r>
                            <w:rPr>
                              <w:rFonts w:ascii="Arial MT" w:hAnsi="Arial MT"/>
                              <w:color w:val="0000A8"/>
                              <w:sz w:val="14"/>
                            </w:rPr>
                            <w:t>968</w:t>
                          </w:r>
                          <w:r>
                            <w:rPr>
                              <w:rFonts w:ascii="Arial MT" w:hAnsi="Arial MT"/>
                              <w:color w:val="0000A8"/>
                              <w:spacing w:val="-7"/>
                              <w:sz w:val="14"/>
                            </w:rPr>
                            <w:t> </w:t>
                          </w:r>
                          <w:r>
                            <w:rPr>
                              <w:rFonts w:ascii="Arial MT" w:hAnsi="Arial MT"/>
                              <w:color w:val="0000A8"/>
                              <w:sz w:val="14"/>
                            </w:rPr>
                            <w:t>12</w:t>
                          </w:r>
                          <w:r>
                            <w:rPr>
                              <w:rFonts w:ascii="Arial MT" w:hAnsi="Arial MT"/>
                              <w:color w:val="0000A8"/>
                              <w:spacing w:val="-4"/>
                              <w:sz w:val="14"/>
                            </w:rPr>
                            <w:t> </w:t>
                          </w:r>
                          <w:r>
                            <w:rPr>
                              <w:rFonts w:ascii="Arial MT" w:hAnsi="Arial MT"/>
                              <w:color w:val="0000A8"/>
                              <w:sz w:val="14"/>
                            </w:rPr>
                            <w:t>01</w:t>
                          </w:r>
                          <w:r>
                            <w:rPr>
                              <w:rFonts w:ascii="Arial MT" w:hAnsi="Arial MT"/>
                              <w:color w:val="0000A8"/>
                              <w:spacing w:val="-5"/>
                              <w:sz w:val="14"/>
                            </w:rPr>
                            <w:t> 77</w:t>
                          </w:r>
                        </w:p>
                        <w:p>
                          <w:pPr>
                            <w:spacing w:line="161" w:lineRule="exact" w:before="0"/>
                            <w:ind w:left="20" w:right="0" w:firstLine="0"/>
                            <w:jc w:val="left"/>
                            <w:rPr>
                              <w:rFonts w:ascii="Arial MT"/>
                              <w:sz w:val="14"/>
                            </w:rPr>
                          </w:pPr>
                          <w:hyperlink r:id="rId2">
                            <w:r>
                              <w:rPr>
                                <w:rFonts w:ascii="Arial MT"/>
                                <w:color w:val="0000FF"/>
                                <w:spacing w:val="-2"/>
                                <w:sz w:val="14"/>
                                <w:u w:val="single" w:color="0000FF"/>
                              </w:rPr>
                              <w:t>uate.ssociales@ayto-cartagena.es</w:t>
                            </w:r>
                          </w:hyperlink>
                        </w:p>
                      </w:txbxContent>
                    </wps:txbx>
                    <wps:bodyPr wrap="square" lIns="0" tIns="0" rIns="0" bIns="0" rtlCol="0">
                      <a:noAutofit/>
                    </wps:bodyPr>
                  </wps:wsp>
                </a:graphicData>
              </a:graphic>
            </wp:anchor>
          </w:drawing>
        </mc:Choice>
        <mc:Fallback>
          <w:pict>
            <v:shape style="position:absolute;margin-left:425pt;margin-top:796.566345pt;width:109.3pt;height:31.15pt;mso-position-horizontal-relative:page;mso-position-vertical-relative:page;z-index:-16984576" type="#_x0000_t202" id="docshape22" filled="false" stroked="false">
              <v:textbox inset="0,0,0,0">
                <w:txbxContent>
                  <w:p>
                    <w:pPr>
                      <w:spacing w:line="212" w:lineRule="exact" w:before="19"/>
                      <w:ind w:left="999" w:right="0" w:firstLine="0"/>
                      <w:jc w:val="left"/>
                      <w:rPr>
                        <w:rFonts w:ascii="Arial MT" w:hAnsi="Arial MT"/>
                        <w:sz w:val="14"/>
                      </w:rPr>
                    </w:pPr>
                    <w:r>
                      <w:rPr>
                        <w:rFonts w:ascii="Wingdings" w:hAnsi="Wingdings"/>
                        <w:color w:val="0000A8"/>
                        <w:w w:val="190"/>
                        <w:sz w:val="20"/>
                      </w:rPr>
                      <w:t>🕿</w:t>
                    </w:r>
                    <w:r>
                      <w:rPr>
                        <w:rFonts w:ascii="Times New Roman" w:hAnsi="Times New Roman"/>
                        <w:color w:val="0000A8"/>
                        <w:spacing w:val="-57"/>
                        <w:w w:val="190"/>
                        <w:sz w:val="20"/>
                      </w:rPr>
                      <w:t> </w:t>
                    </w:r>
                    <w:r>
                      <w:rPr>
                        <w:rFonts w:ascii="Arial MT" w:hAnsi="Arial MT"/>
                        <w:color w:val="0000A8"/>
                        <w:w w:val="110"/>
                        <w:sz w:val="14"/>
                      </w:rPr>
                      <w:t>968</w:t>
                    </w:r>
                    <w:r>
                      <w:rPr>
                        <w:rFonts w:ascii="Arial MT" w:hAnsi="Arial MT"/>
                        <w:color w:val="0000A8"/>
                        <w:spacing w:val="-9"/>
                        <w:w w:val="110"/>
                        <w:sz w:val="14"/>
                      </w:rPr>
                      <w:t> </w:t>
                    </w:r>
                    <w:r>
                      <w:rPr>
                        <w:rFonts w:ascii="Arial MT" w:hAnsi="Arial MT"/>
                        <w:color w:val="0000A8"/>
                        <w:w w:val="110"/>
                        <w:sz w:val="14"/>
                      </w:rPr>
                      <w:t>12</w:t>
                    </w:r>
                    <w:r>
                      <w:rPr>
                        <w:rFonts w:ascii="Arial MT" w:hAnsi="Arial MT"/>
                        <w:color w:val="0000A8"/>
                        <w:spacing w:val="-6"/>
                        <w:w w:val="110"/>
                        <w:sz w:val="14"/>
                      </w:rPr>
                      <w:t> </w:t>
                    </w:r>
                    <w:r>
                      <w:rPr>
                        <w:rFonts w:ascii="Arial MT" w:hAnsi="Arial MT"/>
                        <w:color w:val="0000A8"/>
                        <w:w w:val="110"/>
                        <w:sz w:val="14"/>
                      </w:rPr>
                      <w:t>88</w:t>
                    </w:r>
                    <w:r>
                      <w:rPr>
                        <w:rFonts w:ascii="Arial MT" w:hAnsi="Arial MT"/>
                        <w:color w:val="0000A8"/>
                        <w:spacing w:val="-8"/>
                        <w:w w:val="110"/>
                        <w:sz w:val="14"/>
                      </w:rPr>
                      <w:t> </w:t>
                    </w:r>
                    <w:r>
                      <w:rPr>
                        <w:rFonts w:ascii="Arial MT" w:hAnsi="Arial MT"/>
                        <w:color w:val="0000A8"/>
                        <w:spacing w:val="-64"/>
                        <w:w w:val="110"/>
                        <w:sz w:val="14"/>
                      </w:rPr>
                      <w:t>42</w:t>
                    </w:r>
                  </w:p>
                  <w:p>
                    <w:pPr>
                      <w:spacing w:line="211" w:lineRule="exact" w:before="0"/>
                      <w:ind w:left="999" w:right="0" w:firstLine="0"/>
                      <w:jc w:val="left"/>
                      <w:rPr>
                        <w:rFonts w:ascii="Arial MT" w:hAnsi="Arial MT"/>
                        <w:sz w:val="14"/>
                      </w:rPr>
                    </w:pPr>
                    <w:r>
                      <w:rPr>
                        <w:rFonts w:ascii="Wingdings" w:hAnsi="Wingdings"/>
                        <w:color w:val="0000A8"/>
                        <w:sz w:val="20"/>
                      </w:rPr>
                      <w:t></w:t>
                    </w:r>
                    <w:r>
                      <w:rPr>
                        <w:rFonts w:ascii="Times New Roman" w:hAnsi="Times New Roman"/>
                        <w:color w:val="0000A8"/>
                        <w:spacing w:val="-13"/>
                        <w:sz w:val="20"/>
                      </w:rPr>
                      <w:t> </w:t>
                    </w:r>
                    <w:r>
                      <w:rPr>
                        <w:rFonts w:ascii="Arial MT" w:hAnsi="Arial MT"/>
                        <w:color w:val="0000A8"/>
                        <w:sz w:val="14"/>
                      </w:rPr>
                      <w:t>968</w:t>
                    </w:r>
                    <w:r>
                      <w:rPr>
                        <w:rFonts w:ascii="Arial MT" w:hAnsi="Arial MT"/>
                        <w:color w:val="0000A8"/>
                        <w:spacing w:val="-7"/>
                        <w:sz w:val="14"/>
                      </w:rPr>
                      <w:t> </w:t>
                    </w:r>
                    <w:r>
                      <w:rPr>
                        <w:rFonts w:ascii="Arial MT" w:hAnsi="Arial MT"/>
                        <w:color w:val="0000A8"/>
                        <w:sz w:val="14"/>
                      </w:rPr>
                      <w:t>12</w:t>
                    </w:r>
                    <w:r>
                      <w:rPr>
                        <w:rFonts w:ascii="Arial MT" w:hAnsi="Arial MT"/>
                        <w:color w:val="0000A8"/>
                        <w:spacing w:val="-4"/>
                        <w:sz w:val="14"/>
                      </w:rPr>
                      <w:t> </w:t>
                    </w:r>
                    <w:r>
                      <w:rPr>
                        <w:rFonts w:ascii="Arial MT" w:hAnsi="Arial MT"/>
                        <w:color w:val="0000A8"/>
                        <w:sz w:val="14"/>
                      </w:rPr>
                      <w:t>01</w:t>
                    </w:r>
                    <w:r>
                      <w:rPr>
                        <w:rFonts w:ascii="Arial MT" w:hAnsi="Arial MT"/>
                        <w:color w:val="0000A8"/>
                        <w:spacing w:val="-5"/>
                        <w:sz w:val="14"/>
                      </w:rPr>
                      <w:t> 77</w:t>
                    </w:r>
                  </w:p>
                  <w:p>
                    <w:pPr>
                      <w:spacing w:line="161" w:lineRule="exact" w:before="0"/>
                      <w:ind w:left="20" w:right="0" w:firstLine="0"/>
                      <w:jc w:val="left"/>
                      <w:rPr>
                        <w:rFonts w:ascii="Arial MT"/>
                        <w:sz w:val="14"/>
                      </w:rPr>
                    </w:pPr>
                    <w:hyperlink r:id="rId2">
                      <w:r>
                        <w:rPr>
                          <w:rFonts w:ascii="Arial MT"/>
                          <w:color w:val="0000FF"/>
                          <w:spacing w:val="-2"/>
                          <w:sz w:val="14"/>
                          <w:u w:val="single" w:color="0000FF"/>
                        </w:rPr>
                        <w:t>uate.ssociales@ayto-cartagena.es</w:t>
                      </w:r>
                    </w:hyperlink>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33440">
          <wp:simplePos x="0" y="0"/>
          <wp:positionH relativeFrom="page">
            <wp:posOffset>3612975</wp:posOffset>
          </wp:positionH>
          <wp:positionV relativeFrom="page">
            <wp:posOffset>9941730</wp:posOffset>
          </wp:positionV>
          <wp:extent cx="537720" cy="543973"/>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1" cstate="print"/>
                  <a:stretch>
                    <a:fillRect/>
                  </a:stretch>
                </pic:blipFill>
                <pic:spPr>
                  <a:xfrm>
                    <a:off x="0" y="0"/>
                    <a:ext cx="537720" cy="5439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333952">
              <wp:simplePos x="0" y="0"/>
              <wp:positionH relativeFrom="page">
                <wp:posOffset>861060</wp:posOffset>
              </wp:positionH>
              <wp:positionV relativeFrom="page">
                <wp:posOffset>9675876</wp:posOffset>
              </wp:positionV>
              <wp:extent cx="5957570" cy="139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5957570" cy="13970"/>
                      </a:xfrm>
                      <a:custGeom>
                        <a:avLst/>
                        <a:gdLst/>
                        <a:ahLst/>
                        <a:cxnLst/>
                        <a:rect l="l" t="t" r="r" b="b"/>
                        <a:pathLst>
                          <a:path w="5957570" h="13970">
                            <a:moveTo>
                              <a:pt x="0" y="0"/>
                            </a:moveTo>
                            <a:lnTo>
                              <a:pt x="5957316" y="13716"/>
                            </a:lnTo>
                          </a:path>
                        </a:pathLst>
                      </a:custGeom>
                      <a:ln w="18288">
                        <a:solidFill>
                          <a:srgbClr val="3464A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982528" from="67.800003pt,761.880005pt" to="536.880022pt,762.960006pt" stroked="true" strokeweight="1.44pt" strokecolor="#3464a3">
              <v:stroke dashstyle="solid"/>
              <w10:wrap type="none"/>
            </v:line>
          </w:pict>
        </mc:Fallback>
      </mc:AlternateContent>
    </w:r>
    <w:r>
      <w:rPr>
        <w:sz w:val="20"/>
      </w:rPr>
      <mc:AlternateContent>
        <mc:Choice Requires="wps">
          <w:drawing>
            <wp:anchor distT="0" distB="0" distL="0" distR="0" allowOverlap="1" layoutInCell="1" locked="0" behindDoc="1" simplePos="0" relativeHeight="486334464">
              <wp:simplePos x="0" y="0"/>
              <wp:positionH relativeFrom="page">
                <wp:posOffset>3510788</wp:posOffset>
              </wp:positionH>
              <wp:positionV relativeFrom="page">
                <wp:posOffset>9740125</wp:posOffset>
              </wp:positionV>
              <wp:extent cx="672465" cy="12446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672465" cy="124460"/>
                      </a:xfrm>
                      <a:prstGeom prst="rect">
                        <a:avLst/>
                      </a:prstGeom>
                    </wps:spPr>
                    <wps:txbx>
                      <w:txbxContent>
                        <w:p>
                          <w:pPr>
                            <w:spacing w:before="14"/>
                            <w:ind w:left="20" w:right="0" w:firstLine="0"/>
                            <w:jc w:val="left"/>
                            <w:rPr>
                              <w:rFonts w:ascii="Arial MT" w:hAnsi="Arial MT"/>
                              <w:sz w:val="14"/>
                            </w:rPr>
                          </w:pPr>
                          <w:r>
                            <w:rPr>
                              <w:rFonts w:ascii="Arial MT" w:hAnsi="Arial MT"/>
                              <w:color w:val="0000A8"/>
                              <w:sz w:val="14"/>
                            </w:rPr>
                            <w:t>Página</w:t>
                          </w:r>
                          <w:r>
                            <w:rPr>
                              <w:rFonts w:ascii="Arial MT" w:hAnsi="Arial MT"/>
                              <w:color w:val="0000A8"/>
                              <w:spacing w:val="-5"/>
                              <w:sz w:val="14"/>
                            </w:rPr>
                            <w:t> </w:t>
                          </w:r>
                          <w:r>
                            <w:rPr>
                              <w:rFonts w:ascii="Arial MT" w:hAnsi="Arial MT"/>
                              <w:color w:val="0000A8"/>
                              <w:sz w:val="14"/>
                            </w:rPr>
                            <w:t>2</w:t>
                          </w:r>
                          <w:r>
                            <w:rPr>
                              <w:rFonts w:ascii="Arial MT" w:hAnsi="Arial MT"/>
                              <w:color w:val="0000A8"/>
                              <w:sz w:val="14"/>
                            </w:rPr>
                            <w:fldChar w:fldCharType="begin"/>
                          </w:r>
                          <w:r>
                            <w:rPr>
                              <w:rFonts w:ascii="Arial MT" w:hAnsi="Arial MT"/>
                              <w:color w:val="0000A8"/>
                              <w:sz w:val="14"/>
                            </w:rPr>
                            <w:instrText> PAGE </w:instrText>
                          </w:r>
                          <w:r>
                            <w:rPr>
                              <w:rFonts w:ascii="Arial MT" w:hAnsi="Arial MT"/>
                              <w:color w:val="0000A8"/>
                              <w:sz w:val="14"/>
                            </w:rPr>
                            <w:fldChar w:fldCharType="separate"/>
                          </w:r>
                          <w:r>
                            <w:rPr>
                              <w:rFonts w:ascii="Arial MT" w:hAnsi="Arial MT"/>
                              <w:color w:val="0000A8"/>
                              <w:sz w:val="14"/>
                            </w:rPr>
                            <w:t>1</w:t>
                          </w:r>
                          <w:r>
                            <w:rPr>
                              <w:rFonts w:ascii="Arial MT" w:hAnsi="Arial MT"/>
                              <w:color w:val="0000A8"/>
                              <w:sz w:val="14"/>
                            </w:rPr>
                            <w:fldChar w:fldCharType="end"/>
                          </w:r>
                          <w:r>
                            <w:rPr>
                              <w:rFonts w:ascii="Arial MT" w:hAnsi="Arial MT"/>
                              <w:color w:val="0000A8"/>
                              <w:spacing w:val="-3"/>
                              <w:sz w:val="14"/>
                            </w:rPr>
                            <w:t> </w:t>
                          </w:r>
                          <w:r>
                            <w:rPr>
                              <w:rFonts w:ascii="Arial MT" w:hAnsi="Arial MT"/>
                              <w:color w:val="0000A8"/>
                              <w:sz w:val="14"/>
                            </w:rPr>
                            <w:t>de</w:t>
                          </w:r>
                          <w:r>
                            <w:rPr>
                              <w:rFonts w:ascii="Arial MT" w:hAnsi="Arial MT"/>
                              <w:color w:val="0000A8"/>
                              <w:spacing w:val="-4"/>
                              <w:sz w:val="14"/>
                            </w:rPr>
                            <w:t> </w:t>
                          </w:r>
                          <w:r>
                            <w:rPr>
                              <w:rFonts w:ascii="Arial MT" w:hAnsi="Arial MT"/>
                              <w:color w:val="0000A8"/>
                              <w:spacing w:val="-5"/>
                              <w:sz w:val="14"/>
                            </w:rPr>
                            <w:t>31</w:t>
                          </w:r>
                        </w:p>
                      </w:txbxContent>
                    </wps:txbx>
                    <wps:bodyPr wrap="square" lIns="0" tIns="0" rIns="0" bIns="0" rtlCol="0">
                      <a:noAutofit/>
                    </wps:bodyPr>
                  </wps:wsp>
                </a:graphicData>
              </a:graphic>
            </wp:anchor>
          </w:drawing>
        </mc:Choice>
        <mc:Fallback>
          <w:pict>
            <v:shape style="position:absolute;margin-left:276.440002pt;margin-top:766.939026pt;width:52.95pt;height:9.8pt;mso-position-horizontal-relative:page;mso-position-vertical-relative:page;z-index:-16982016" type="#_x0000_t202" id="docshape23" filled="false" stroked="false">
              <v:textbox inset="0,0,0,0">
                <w:txbxContent>
                  <w:p>
                    <w:pPr>
                      <w:spacing w:before="14"/>
                      <w:ind w:left="20" w:right="0" w:firstLine="0"/>
                      <w:jc w:val="left"/>
                      <w:rPr>
                        <w:rFonts w:ascii="Arial MT" w:hAnsi="Arial MT"/>
                        <w:sz w:val="14"/>
                      </w:rPr>
                    </w:pPr>
                    <w:r>
                      <w:rPr>
                        <w:rFonts w:ascii="Arial MT" w:hAnsi="Arial MT"/>
                        <w:color w:val="0000A8"/>
                        <w:sz w:val="14"/>
                      </w:rPr>
                      <w:t>Página</w:t>
                    </w:r>
                    <w:r>
                      <w:rPr>
                        <w:rFonts w:ascii="Arial MT" w:hAnsi="Arial MT"/>
                        <w:color w:val="0000A8"/>
                        <w:spacing w:val="-5"/>
                        <w:sz w:val="14"/>
                      </w:rPr>
                      <w:t> </w:t>
                    </w:r>
                    <w:r>
                      <w:rPr>
                        <w:rFonts w:ascii="Arial MT" w:hAnsi="Arial MT"/>
                        <w:color w:val="0000A8"/>
                        <w:sz w:val="14"/>
                      </w:rPr>
                      <w:t>2</w:t>
                    </w:r>
                    <w:r>
                      <w:rPr>
                        <w:rFonts w:ascii="Arial MT" w:hAnsi="Arial MT"/>
                        <w:color w:val="0000A8"/>
                        <w:sz w:val="14"/>
                      </w:rPr>
                      <w:fldChar w:fldCharType="begin"/>
                    </w:r>
                    <w:r>
                      <w:rPr>
                        <w:rFonts w:ascii="Arial MT" w:hAnsi="Arial MT"/>
                        <w:color w:val="0000A8"/>
                        <w:sz w:val="14"/>
                      </w:rPr>
                      <w:instrText> PAGE </w:instrText>
                    </w:r>
                    <w:r>
                      <w:rPr>
                        <w:rFonts w:ascii="Arial MT" w:hAnsi="Arial MT"/>
                        <w:color w:val="0000A8"/>
                        <w:sz w:val="14"/>
                      </w:rPr>
                      <w:fldChar w:fldCharType="separate"/>
                    </w:r>
                    <w:r>
                      <w:rPr>
                        <w:rFonts w:ascii="Arial MT" w:hAnsi="Arial MT"/>
                        <w:color w:val="0000A8"/>
                        <w:sz w:val="14"/>
                      </w:rPr>
                      <w:t>1</w:t>
                    </w:r>
                    <w:r>
                      <w:rPr>
                        <w:rFonts w:ascii="Arial MT" w:hAnsi="Arial MT"/>
                        <w:color w:val="0000A8"/>
                        <w:sz w:val="14"/>
                      </w:rPr>
                      <w:fldChar w:fldCharType="end"/>
                    </w:r>
                    <w:r>
                      <w:rPr>
                        <w:rFonts w:ascii="Arial MT" w:hAnsi="Arial MT"/>
                        <w:color w:val="0000A8"/>
                        <w:spacing w:val="-3"/>
                        <w:sz w:val="14"/>
                      </w:rPr>
                      <w:t> </w:t>
                    </w:r>
                    <w:r>
                      <w:rPr>
                        <w:rFonts w:ascii="Arial MT" w:hAnsi="Arial MT"/>
                        <w:color w:val="0000A8"/>
                        <w:sz w:val="14"/>
                      </w:rPr>
                      <w:t>de</w:t>
                    </w:r>
                    <w:r>
                      <w:rPr>
                        <w:rFonts w:ascii="Arial MT" w:hAnsi="Arial MT"/>
                        <w:color w:val="0000A8"/>
                        <w:spacing w:val="-4"/>
                        <w:sz w:val="14"/>
                      </w:rPr>
                      <w:t> </w:t>
                    </w:r>
                    <w:r>
                      <w:rPr>
                        <w:rFonts w:ascii="Arial MT" w:hAnsi="Arial MT"/>
                        <w:color w:val="0000A8"/>
                        <w:spacing w:val="-5"/>
                        <w:sz w:val="14"/>
                      </w:rPr>
                      <w:t>31</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34976">
              <wp:simplePos x="0" y="0"/>
              <wp:positionH relativeFrom="page">
                <wp:posOffset>901700</wp:posOffset>
              </wp:positionH>
              <wp:positionV relativeFrom="page">
                <wp:posOffset>10017493</wp:posOffset>
              </wp:positionV>
              <wp:extent cx="1981835" cy="49466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1981835" cy="494665"/>
                      </a:xfrm>
                      <a:prstGeom prst="rect">
                        <a:avLst/>
                      </a:prstGeom>
                    </wps:spPr>
                    <wps:txbx>
                      <w:txbxContent>
                        <w:p>
                          <w:pPr>
                            <w:spacing w:line="312" w:lineRule="auto" w:before="14"/>
                            <w:ind w:left="20" w:right="646" w:firstLine="0"/>
                            <w:jc w:val="left"/>
                            <w:rPr>
                              <w:rFonts w:ascii="Arial MT" w:hAnsi="Arial MT"/>
                              <w:sz w:val="14"/>
                            </w:rPr>
                          </w:pPr>
                          <w:r>
                            <w:rPr>
                              <w:rFonts w:ascii="Arial MT" w:hAnsi="Arial MT"/>
                              <w:color w:val="0000A8"/>
                              <w:sz w:val="14"/>
                            </w:rPr>
                            <w:t>Concejalía de Servicios Sociales</w:t>
                          </w:r>
                          <w:r>
                            <w:rPr>
                              <w:rFonts w:ascii="Arial MT" w:hAnsi="Arial MT"/>
                              <w:color w:val="0000A8"/>
                              <w:spacing w:val="40"/>
                              <w:sz w:val="14"/>
                            </w:rPr>
                            <w:t> </w:t>
                          </w:r>
                          <w:r>
                            <w:rPr>
                              <w:rFonts w:ascii="Arial MT" w:hAnsi="Arial MT"/>
                              <w:color w:val="0000A8"/>
                              <w:sz w:val="14"/>
                            </w:rPr>
                            <w:t>Unidad</w:t>
                          </w:r>
                          <w:r>
                            <w:rPr>
                              <w:rFonts w:ascii="Arial MT" w:hAnsi="Arial MT"/>
                              <w:color w:val="0000A8"/>
                              <w:spacing w:val="-10"/>
                              <w:sz w:val="14"/>
                            </w:rPr>
                            <w:t> </w:t>
                          </w:r>
                          <w:r>
                            <w:rPr>
                              <w:rFonts w:ascii="Arial MT" w:hAnsi="Arial MT"/>
                              <w:color w:val="0000A8"/>
                              <w:sz w:val="14"/>
                            </w:rPr>
                            <w:t>de</w:t>
                          </w:r>
                          <w:r>
                            <w:rPr>
                              <w:rFonts w:ascii="Arial MT" w:hAnsi="Arial MT"/>
                              <w:color w:val="0000A8"/>
                              <w:spacing w:val="-10"/>
                              <w:sz w:val="14"/>
                            </w:rPr>
                            <w:t> </w:t>
                          </w:r>
                          <w:r>
                            <w:rPr>
                              <w:rFonts w:ascii="Arial MT" w:hAnsi="Arial MT"/>
                              <w:color w:val="0000A8"/>
                              <w:sz w:val="14"/>
                            </w:rPr>
                            <w:t>Apoyo</w:t>
                          </w:r>
                          <w:r>
                            <w:rPr>
                              <w:rFonts w:ascii="Arial MT" w:hAnsi="Arial MT"/>
                              <w:color w:val="0000A8"/>
                              <w:spacing w:val="-10"/>
                              <w:sz w:val="14"/>
                            </w:rPr>
                            <w:t> </w:t>
                          </w:r>
                          <w:r>
                            <w:rPr>
                              <w:rFonts w:ascii="Arial MT" w:hAnsi="Arial MT"/>
                              <w:color w:val="0000A8"/>
                              <w:sz w:val="14"/>
                            </w:rPr>
                            <w:t>Técnico</w:t>
                          </w:r>
                          <w:r>
                            <w:rPr>
                              <w:rFonts w:ascii="Arial MT" w:hAnsi="Arial MT"/>
                              <w:color w:val="0000A8"/>
                              <w:spacing w:val="-9"/>
                              <w:sz w:val="14"/>
                            </w:rPr>
                            <w:t> </w:t>
                          </w:r>
                          <w:r>
                            <w:rPr>
                              <w:rFonts w:ascii="Arial MT" w:hAnsi="Arial MT"/>
                              <w:color w:val="0000A8"/>
                              <w:sz w:val="14"/>
                            </w:rPr>
                            <w:t>y</w:t>
                          </w:r>
                          <w:r>
                            <w:rPr>
                              <w:rFonts w:ascii="Arial MT" w:hAnsi="Arial MT"/>
                              <w:color w:val="0000A8"/>
                              <w:spacing w:val="-10"/>
                              <w:sz w:val="14"/>
                            </w:rPr>
                            <w:t> </w:t>
                          </w:r>
                          <w:r>
                            <w:rPr>
                              <w:rFonts w:ascii="Arial MT" w:hAnsi="Arial MT"/>
                              <w:color w:val="0000A8"/>
                              <w:sz w:val="14"/>
                            </w:rPr>
                            <w:t>Jurídico</w:t>
                          </w:r>
                        </w:p>
                        <w:p>
                          <w:pPr>
                            <w:spacing w:line="256" w:lineRule="auto" w:before="0"/>
                            <w:ind w:left="20" w:right="0" w:firstLine="0"/>
                            <w:jc w:val="left"/>
                            <w:rPr>
                              <w:rFonts w:ascii="Arial MT" w:hAnsi="Arial MT"/>
                              <w:sz w:val="14"/>
                            </w:rPr>
                          </w:pPr>
                          <w:r>
                            <w:rPr>
                              <w:rFonts w:ascii="Arial MT" w:hAnsi="Arial MT"/>
                              <w:color w:val="0000A8"/>
                              <w:sz w:val="14"/>
                            </w:rPr>
                            <w:t>C/</w:t>
                          </w:r>
                          <w:r>
                            <w:rPr>
                              <w:rFonts w:ascii="Arial MT" w:hAnsi="Arial MT"/>
                              <w:color w:val="0000A8"/>
                              <w:spacing w:val="-10"/>
                              <w:sz w:val="14"/>
                            </w:rPr>
                            <w:t> </w:t>
                          </w:r>
                          <w:r>
                            <w:rPr>
                              <w:rFonts w:ascii="Arial MT" w:hAnsi="Arial MT"/>
                              <w:color w:val="0000A8"/>
                              <w:sz w:val="14"/>
                            </w:rPr>
                            <w:t>Sor</w:t>
                          </w:r>
                          <w:r>
                            <w:rPr>
                              <w:rFonts w:ascii="Arial MT" w:hAnsi="Arial MT"/>
                              <w:color w:val="0000A8"/>
                              <w:spacing w:val="-8"/>
                              <w:sz w:val="14"/>
                            </w:rPr>
                            <w:t> </w:t>
                          </w:r>
                          <w:r>
                            <w:rPr>
                              <w:rFonts w:ascii="Arial MT" w:hAnsi="Arial MT"/>
                              <w:color w:val="0000A8"/>
                              <w:sz w:val="14"/>
                            </w:rPr>
                            <w:t>Francisca</w:t>
                          </w:r>
                          <w:r>
                            <w:rPr>
                              <w:rFonts w:ascii="Arial MT" w:hAnsi="Arial MT"/>
                              <w:color w:val="0000A8"/>
                              <w:spacing w:val="-10"/>
                              <w:sz w:val="14"/>
                            </w:rPr>
                            <w:t> </w:t>
                          </w:r>
                          <w:r>
                            <w:rPr>
                              <w:rFonts w:ascii="Arial MT" w:hAnsi="Arial MT"/>
                              <w:color w:val="0000A8"/>
                              <w:sz w:val="14"/>
                            </w:rPr>
                            <w:t>Armendáriz,</w:t>
                          </w:r>
                          <w:r>
                            <w:rPr>
                              <w:rFonts w:ascii="Arial MT" w:hAnsi="Arial MT"/>
                              <w:color w:val="0000A8"/>
                              <w:spacing w:val="-8"/>
                              <w:sz w:val="14"/>
                            </w:rPr>
                            <w:t> </w:t>
                          </w:r>
                          <w:r>
                            <w:rPr>
                              <w:rFonts w:ascii="Arial MT" w:hAnsi="Arial MT"/>
                              <w:color w:val="0000A8"/>
                              <w:sz w:val="14"/>
                            </w:rPr>
                            <w:t>Edif.</w:t>
                          </w:r>
                          <w:r>
                            <w:rPr>
                              <w:rFonts w:ascii="Arial MT" w:hAnsi="Arial MT"/>
                              <w:color w:val="0000A8"/>
                              <w:spacing w:val="-8"/>
                              <w:sz w:val="14"/>
                            </w:rPr>
                            <w:t> </w:t>
                          </w:r>
                          <w:r>
                            <w:rPr>
                              <w:rFonts w:ascii="Arial MT" w:hAnsi="Arial MT"/>
                              <w:color w:val="0000A8"/>
                              <w:sz w:val="14"/>
                            </w:rPr>
                            <w:t>“La</w:t>
                          </w:r>
                          <w:r>
                            <w:rPr>
                              <w:rFonts w:ascii="Arial MT" w:hAnsi="Arial MT"/>
                              <w:color w:val="0000A8"/>
                              <w:spacing w:val="-4"/>
                              <w:sz w:val="14"/>
                            </w:rPr>
                            <w:t> </w:t>
                          </w:r>
                          <w:r>
                            <w:rPr>
                              <w:rFonts w:ascii="Arial MT" w:hAnsi="Arial MT"/>
                              <w:color w:val="0000A8"/>
                              <w:sz w:val="14"/>
                            </w:rPr>
                            <w:t>Milagrosa”</w:t>
                          </w:r>
                          <w:r>
                            <w:rPr>
                              <w:rFonts w:ascii="Arial MT" w:hAnsi="Arial MT"/>
                              <w:color w:val="0000A8"/>
                              <w:spacing w:val="40"/>
                              <w:sz w:val="14"/>
                            </w:rPr>
                            <w:t> </w:t>
                          </w:r>
                          <w:r>
                            <w:rPr>
                              <w:rFonts w:ascii="Arial MT" w:hAnsi="Arial MT"/>
                              <w:color w:val="0000A8"/>
                              <w:sz w:val="14"/>
                            </w:rPr>
                            <w:t>30202 – Cartagena</w:t>
                          </w:r>
                        </w:p>
                      </w:txbxContent>
                    </wps:txbx>
                    <wps:bodyPr wrap="square" lIns="0" tIns="0" rIns="0" bIns="0" rtlCol="0">
                      <a:noAutofit/>
                    </wps:bodyPr>
                  </wps:wsp>
                </a:graphicData>
              </a:graphic>
            </wp:anchor>
          </w:drawing>
        </mc:Choice>
        <mc:Fallback>
          <w:pict>
            <v:shape style="position:absolute;margin-left:71pt;margin-top:788.778992pt;width:156.050pt;height:38.950pt;mso-position-horizontal-relative:page;mso-position-vertical-relative:page;z-index:-16981504" type="#_x0000_t202" id="docshape24" filled="false" stroked="false">
              <v:textbox inset="0,0,0,0">
                <w:txbxContent>
                  <w:p>
                    <w:pPr>
                      <w:spacing w:line="312" w:lineRule="auto" w:before="14"/>
                      <w:ind w:left="20" w:right="646" w:firstLine="0"/>
                      <w:jc w:val="left"/>
                      <w:rPr>
                        <w:rFonts w:ascii="Arial MT" w:hAnsi="Arial MT"/>
                        <w:sz w:val="14"/>
                      </w:rPr>
                    </w:pPr>
                    <w:r>
                      <w:rPr>
                        <w:rFonts w:ascii="Arial MT" w:hAnsi="Arial MT"/>
                        <w:color w:val="0000A8"/>
                        <w:sz w:val="14"/>
                      </w:rPr>
                      <w:t>Concejalía de Servicios Sociales</w:t>
                    </w:r>
                    <w:r>
                      <w:rPr>
                        <w:rFonts w:ascii="Arial MT" w:hAnsi="Arial MT"/>
                        <w:color w:val="0000A8"/>
                        <w:spacing w:val="40"/>
                        <w:sz w:val="14"/>
                      </w:rPr>
                      <w:t> </w:t>
                    </w:r>
                    <w:r>
                      <w:rPr>
                        <w:rFonts w:ascii="Arial MT" w:hAnsi="Arial MT"/>
                        <w:color w:val="0000A8"/>
                        <w:sz w:val="14"/>
                      </w:rPr>
                      <w:t>Unidad</w:t>
                    </w:r>
                    <w:r>
                      <w:rPr>
                        <w:rFonts w:ascii="Arial MT" w:hAnsi="Arial MT"/>
                        <w:color w:val="0000A8"/>
                        <w:spacing w:val="-10"/>
                        <w:sz w:val="14"/>
                      </w:rPr>
                      <w:t> </w:t>
                    </w:r>
                    <w:r>
                      <w:rPr>
                        <w:rFonts w:ascii="Arial MT" w:hAnsi="Arial MT"/>
                        <w:color w:val="0000A8"/>
                        <w:sz w:val="14"/>
                      </w:rPr>
                      <w:t>de</w:t>
                    </w:r>
                    <w:r>
                      <w:rPr>
                        <w:rFonts w:ascii="Arial MT" w:hAnsi="Arial MT"/>
                        <w:color w:val="0000A8"/>
                        <w:spacing w:val="-10"/>
                        <w:sz w:val="14"/>
                      </w:rPr>
                      <w:t> </w:t>
                    </w:r>
                    <w:r>
                      <w:rPr>
                        <w:rFonts w:ascii="Arial MT" w:hAnsi="Arial MT"/>
                        <w:color w:val="0000A8"/>
                        <w:sz w:val="14"/>
                      </w:rPr>
                      <w:t>Apoyo</w:t>
                    </w:r>
                    <w:r>
                      <w:rPr>
                        <w:rFonts w:ascii="Arial MT" w:hAnsi="Arial MT"/>
                        <w:color w:val="0000A8"/>
                        <w:spacing w:val="-10"/>
                        <w:sz w:val="14"/>
                      </w:rPr>
                      <w:t> </w:t>
                    </w:r>
                    <w:r>
                      <w:rPr>
                        <w:rFonts w:ascii="Arial MT" w:hAnsi="Arial MT"/>
                        <w:color w:val="0000A8"/>
                        <w:sz w:val="14"/>
                      </w:rPr>
                      <w:t>Técnico</w:t>
                    </w:r>
                    <w:r>
                      <w:rPr>
                        <w:rFonts w:ascii="Arial MT" w:hAnsi="Arial MT"/>
                        <w:color w:val="0000A8"/>
                        <w:spacing w:val="-9"/>
                        <w:sz w:val="14"/>
                      </w:rPr>
                      <w:t> </w:t>
                    </w:r>
                    <w:r>
                      <w:rPr>
                        <w:rFonts w:ascii="Arial MT" w:hAnsi="Arial MT"/>
                        <w:color w:val="0000A8"/>
                        <w:sz w:val="14"/>
                      </w:rPr>
                      <w:t>y</w:t>
                    </w:r>
                    <w:r>
                      <w:rPr>
                        <w:rFonts w:ascii="Arial MT" w:hAnsi="Arial MT"/>
                        <w:color w:val="0000A8"/>
                        <w:spacing w:val="-10"/>
                        <w:sz w:val="14"/>
                      </w:rPr>
                      <w:t> </w:t>
                    </w:r>
                    <w:r>
                      <w:rPr>
                        <w:rFonts w:ascii="Arial MT" w:hAnsi="Arial MT"/>
                        <w:color w:val="0000A8"/>
                        <w:sz w:val="14"/>
                      </w:rPr>
                      <w:t>Jurídico</w:t>
                    </w:r>
                  </w:p>
                  <w:p>
                    <w:pPr>
                      <w:spacing w:line="256" w:lineRule="auto" w:before="0"/>
                      <w:ind w:left="20" w:right="0" w:firstLine="0"/>
                      <w:jc w:val="left"/>
                      <w:rPr>
                        <w:rFonts w:ascii="Arial MT" w:hAnsi="Arial MT"/>
                        <w:sz w:val="14"/>
                      </w:rPr>
                    </w:pPr>
                    <w:r>
                      <w:rPr>
                        <w:rFonts w:ascii="Arial MT" w:hAnsi="Arial MT"/>
                        <w:color w:val="0000A8"/>
                        <w:sz w:val="14"/>
                      </w:rPr>
                      <w:t>C/</w:t>
                    </w:r>
                    <w:r>
                      <w:rPr>
                        <w:rFonts w:ascii="Arial MT" w:hAnsi="Arial MT"/>
                        <w:color w:val="0000A8"/>
                        <w:spacing w:val="-10"/>
                        <w:sz w:val="14"/>
                      </w:rPr>
                      <w:t> </w:t>
                    </w:r>
                    <w:r>
                      <w:rPr>
                        <w:rFonts w:ascii="Arial MT" w:hAnsi="Arial MT"/>
                        <w:color w:val="0000A8"/>
                        <w:sz w:val="14"/>
                      </w:rPr>
                      <w:t>Sor</w:t>
                    </w:r>
                    <w:r>
                      <w:rPr>
                        <w:rFonts w:ascii="Arial MT" w:hAnsi="Arial MT"/>
                        <w:color w:val="0000A8"/>
                        <w:spacing w:val="-8"/>
                        <w:sz w:val="14"/>
                      </w:rPr>
                      <w:t> </w:t>
                    </w:r>
                    <w:r>
                      <w:rPr>
                        <w:rFonts w:ascii="Arial MT" w:hAnsi="Arial MT"/>
                        <w:color w:val="0000A8"/>
                        <w:sz w:val="14"/>
                      </w:rPr>
                      <w:t>Francisca</w:t>
                    </w:r>
                    <w:r>
                      <w:rPr>
                        <w:rFonts w:ascii="Arial MT" w:hAnsi="Arial MT"/>
                        <w:color w:val="0000A8"/>
                        <w:spacing w:val="-10"/>
                        <w:sz w:val="14"/>
                      </w:rPr>
                      <w:t> </w:t>
                    </w:r>
                    <w:r>
                      <w:rPr>
                        <w:rFonts w:ascii="Arial MT" w:hAnsi="Arial MT"/>
                        <w:color w:val="0000A8"/>
                        <w:sz w:val="14"/>
                      </w:rPr>
                      <w:t>Armendáriz,</w:t>
                    </w:r>
                    <w:r>
                      <w:rPr>
                        <w:rFonts w:ascii="Arial MT" w:hAnsi="Arial MT"/>
                        <w:color w:val="0000A8"/>
                        <w:spacing w:val="-8"/>
                        <w:sz w:val="14"/>
                      </w:rPr>
                      <w:t> </w:t>
                    </w:r>
                    <w:r>
                      <w:rPr>
                        <w:rFonts w:ascii="Arial MT" w:hAnsi="Arial MT"/>
                        <w:color w:val="0000A8"/>
                        <w:sz w:val="14"/>
                      </w:rPr>
                      <w:t>Edif.</w:t>
                    </w:r>
                    <w:r>
                      <w:rPr>
                        <w:rFonts w:ascii="Arial MT" w:hAnsi="Arial MT"/>
                        <w:color w:val="0000A8"/>
                        <w:spacing w:val="-8"/>
                        <w:sz w:val="14"/>
                      </w:rPr>
                      <w:t> </w:t>
                    </w:r>
                    <w:r>
                      <w:rPr>
                        <w:rFonts w:ascii="Arial MT" w:hAnsi="Arial MT"/>
                        <w:color w:val="0000A8"/>
                        <w:sz w:val="14"/>
                      </w:rPr>
                      <w:t>“La</w:t>
                    </w:r>
                    <w:r>
                      <w:rPr>
                        <w:rFonts w:ascii="Arial MT" w:hAnsi="Arial MT"/>
                        <w:color w:val="0000A8"/>
                        <w:spacing w:val="-4"/>
                        <w:sz w:val="14"/>
                      </w:rPr>
                      <w:t> </w:t>
                    </w:r>
                    <w:r>
                      <w:rPr>
                        <w:rFonts w:ascii="Arial MT" w:hAnsi="Arial MT"/>
                        <w:color w:val="0000A8"/>
                        <w:sz w:val="14"/>
                      </w:rPr>
                      <w:t>Milagrosa”</w:t>
                    </w:r>
                    <w:r>
                      <w:rPr>
                        <w:rFonts w:ascii="Arial MT" w:hAnsi="Arial MT"/>
                        <w:color w:val="0000A8"/>
                        <w:spacing w:val="40"/>
                        <w:sz w:val="14"/>
                      </w:rPr>
                      <w:t> </w:t>
                    </w:r>
                    <w:r>
                      <w:rPr>
                        <w:rFonts w:ascii="Arial MT" w:hAnsi="Arial MT"/>
                        <w:color w:val="0000A8"/>
                        <w:sz w:val="14"/>
                      </w:rPr>
                      <w:t>30202 – 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35488">
              <wp:simplePos x="0" y="0"/>
              <wp:positionH relativeFrom="page">
                <wp:posOffset>5397500</wp:posOffset>
              </wp:positionH>
              <wp:positionV relativeFrom="page">
                <wp:posOffset>10116392</wp:posOffset>
              </wp:positionV>
              <wp:extent cx="1388110" cy="39560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388110" cy="395605"/>
                      </a:xfrm>
                      <a:prstGeom prst="rect">
                        <a:avLst/>
                      </a:prstGeom>
                    </wps:spPr>
                    <wps:txbx>
                      <w:txbxContent>
                        <w:p>
                          <w:pPr>
                            <w:spacing w:line="212" w:lineRule="exact" w:before="19"/>
                            <w:ind w:left="999" w:right="0" w:firstLine="0"/>
                            <w:jc w:val="left"/>
                            <w:rPr>
                              <w:rFonts w:ascii="Arial MT" w:hAnsi="Arial MT"/>
                              <w:sz w:val="14"/>
                            </w:rPr>
                          </w:pPr>
                          <w:r>
                            <w:rPr>
                              <w:rFonts w:ascii="Wingdings" w:hAnsi="Wingdings"/>
                              <w:color w:val="0000A8"/>
                              <w:w w:val="190"/>
                              <w:sz w:val="20"/>
                            </w:rPr>
                            <w:t>🕿</w:t>
                          </w:r>
                          <w:r>
                            <w:rPr>
                              <w:rFonts w:ascii="Times New Roman" w:hAnsi="Times New Roman"/>
                              <w:color w:val="0000A8"/>
                              <w:spacing w:val="-57"/>
                              <w:w w:val="190"/>
                              <w:sz w:val="20"/>
                            </w:rPr>
                            <w:t> </w:t>
                          </w:r>
                          <w:r>
                            <w:rPr>
                              <w:rFonts w:ascii="Arial MT" w:hAnsi="Arial MT"/>
                              <w:color w:val="0000A8"/>
                              <w:w w:val="110"/>
                              <w:sz w:val="14"/>
                            </w:rPr>
                            <w:t>968</w:t>
                          </w:r>
                          <w:r>
                            <w:rPr>
                              <w:rFonts w:ascii="Arial MT" w:hAnsi="Arial MT"/>
                              <w:color w:val="0000A8"/>
                              <w:spacing w:val="-9"/>
                              <w:w w:val="110"/>
                              <w:sz w:val="14"/>
                            </w:rPr>
                            <w:t> </w:t>
                          </w:r>
                          <w:r>
                            <w:rPr>
                              <w:rFonts w:ascii="Arial MT" w:hAnsi="Arial MT"/>
                              <w:color w:val="0000A8"/>
                              <w:w w:val="110"/>
                              <w:sz w:val="14"/>
                            </w:rPr>
                            <w:t>12</w:t>
                          </w:r>
                          <w:r>
                            <w:rPr>
                              <w:rFonts w:ascii="Arial MT" w:hAnsi="Arial MT"/>
                              <w:color w:val="0000A8"/>
                              <w:spacing w:val="-6"/>
                              <w:w w:val="110"/>
                              <w:sz w:val="14"/>
                            </w:rPr>
                            <w:t> </w:t>
                          </w:r>
                          <w:r>
                            <w:rPr>
                              <w:rFonts w:ascii="Arial MT" w:hAnsi="Arial MT"/>
                              <w:color w:val="0000A8"/>
                              <w:w w:val="110"/>
                              <w:sz w:val="14"/>
                            </w:rPr>
                            <w:t>88</w:t>
                          </w:r>
                          <w:r>
                            <w:rPr>
                              <w:rFonts w:ascii="Arial MT" w:hAnsi="Arial MT"/>
                              <w:color w:val="0000A8"/>
                              <w:spacing w:val="-8"/>
                              <w:w w:val="110"/>
                              <w:sz w:val="14"/>
                            </w:rPr>
                            <w:t> </w:t>
                          </w:r>
                          <w:r>
                            <w:rPr>
                              <w:rFonts w:ascii="Arial MT" w:hAnsi="Arial MT"/>
                              <w:color w:val="0000A8"/>
                              <w:spacing w:val="-64"/>
                              <w:w w:val="110"/>
                              <w:sz w:val="14"/>
                            </w:rPr>
                            <w:t>42</w:t>
                          </w:r>
                        </w:p>
                        <w:p>
                          <w:pPr>
                            <w:spacing w:line="211" w:lineRule="exact" w:before="0"/>
                            <w:ind w:left="999" w:right="0" w:firstLine="0"/>
                            <w:jc w:val="left"/>
                            <w:rPr>
                              <w:rFonts w:ascii="Arial MT" w:hAnsi="Arial MT"/>
                              <w:sz w:val="14"/>
                            </w:rPr>
                          </w:pPr>
                          <w:r>
                            <w:rPr>
                              <w:rFonts w:ascii="Wingdings" w:hAnsi="Wingdings"/>
                              <w:color w:val="0000A8"/>
                              <w:sz w:val="20"/>
                            </w:rPr>
                            <w:t></w:t>
                          </w:r>
                          <w:r>
                            <w:rPr>
                              <w:rFonts w:ascii="Times New Roman" w:hAnsi="Times New Roman"/>
                              <w:color w:val="0000A8"/>
                              <w:spacing w:val="-13"/>
                              <w:sz w:val="20"/>
                            </w:rPr>
                            <w:t> </w:t>
                          </w:r>
                          <w:r>
                            <w:rPr>
                              <w:rFonts w:ascii="Arial MT" w:hAnsi="Arial MT"/>
                              <w:color w:val="0000A8"/>
                              <w:sz w:val="14"/>
                            </w:rPr>
                            <w:t>968</w:t>
                          </w:r>
                          <w:r>
                            <w:rPr>
                              <w:rFonts w:ascii="Arial MT" w:hAnsi="Arial MT"/>
                              <w:color w:val="0000A8"/>
                              <w:spacing w:val="-7"/>
                              <w:sz w:val="14"/>
                            </w:rPr>
                            <w:t> </w:t>
                          </w:r>
                          <w:r>
                            <w:rPr>
                              <w:rFonts w:ascii="Arial MT" w:hAnsi="Arial MT"/>
                              <w:color w:val="0000A8"/>
                              <w:sz w:val="14"/>
                            </w:rPr>
                            <w:t>12</w:t>
                          </w:r>
                          <w:r>
                            <w:rPr>
                              <w:rFonts w:ascii="Arial MT" w:hAnsi="Arial MT"/>
                              <w:color w:val="0000A8"/>
                              <w:spacing w:val="-4"/>
                              <w:sz w:val="14"/>
                            </w:rPr>
                            <w:t> </w:t>
                          </w:r>
                          <w:r>
                            <w:rPr>
                              <w:rFonts w:ascii="Arial MT" w:hAnsi="Arial MT"/>
                              <w:color w:val="0000A8"/>
                              <w:sz w:val="14"/>
                            </w:rPr>
                            <w:t>01</w:t>
                          </w:r>
                          <w:r>
                            <w:rPr>
                              <w:rFonts w:ascii="Arial MT" w:hAnsi="Arial MT"/>
                              <w:color w:val="0000A8"/>
                              <w:spacing w:val="-5"/>
                              <w:sz w:val="14"/>
                            </w:rPr>
                            <w:t> 77</w:t>
                          </w:r>
                        </w:p>
                        <w:p>
                          <w:pPr>
                            <w:spacing w:line="161" w:lineRule="exact" w:before="0"/>
                            <w:ind w:left="20" w:right="0" w:firstLine="0"/>
                            <w:jc w:val="left"/>
                            <w:rPr>
                              <w:rFonts w:ascii="Arial MT"/>
                              <w:sz w:val="14"/>
                            </w:rPr>
                          </w:pPr>
                          <w:hyperlink r:id="rId2">
                            <w:r>
                              <w:rPr>
                                <w:rFonts w:ascii="Arial MT"/>
                                <w:color w:val="0000FF"/>
                                <w:spacing w:val="-2"/>
                                <w:sz w:val="14"/>
                                <w:u w:val="single" w:color="0000FF"/>
                              </w:rPr>
                              <w:t>uate.ssociales@ayto-cartagena.es</w:t>
                            </w:r>
                          </w:hyperlink>
                        </w:p>
                      </w:txbxContent>
                    </wps:txbx>
                    <wps:bodyPr wrap="square" lIns="0" tIns="0" rIns="0" bIns="0" rtlCol="0">
                      <a:noAutofit/>
                    </wps:bodyPr>
                  </wps:wsp>
                </a:graphicData>
              </a:graphic>
            </wp:anchor>
          </w:drawing>
        </mc:Choice>
        <mc:Fallback>
          <w:pict>
            <v:shape style="position:absolute;margin-left:425pt;margin-top:796.566345pt;width:109.3pt;height:31.15pt;mso-position-horizontal-relative:page;mso-position-vertical-relative:page;z-index:-16980992" type="#_x0000_t202" id="docshape25" filled="false" stroked="false">
              <v:textbox inset="0,0,0,0">
                <w:txbxContent>
                  <w:p>
                    <w:pPr>
                      <w:spacing w:line="212" w:lineRule="exact" w:before="19"/>
                      <w:ind w:left="999" w:right="0" w:firstLine="0"/>
                      <w:jc w:val="left"/>
                      <w:rPr>
                        <w:rFonts w:ascii="Arial MT" w:hAnsi="Arial MT"/>
                        <w:sz w:val="14"/>
                      </w:rPr>
                    </w:pPr>
                    <w:r>
                      <w:rPr>
                        <w:rFonts w:ascii="Wingdings" w:hAnsi="Wingdings"/>
                        <w:color w:val="0000A8"/>
                        <w:w w:val="190"/>
                        <w:sz w:val="20"/>
                      </w:rPr>
                      <w:t>🕿</w:t>
                    </w:r>
                    <w:r>
                      <w:rPr>
                        <w:rFonts w:ascii="Times New Roman" w:hAnsi="Times New Roman"/>
                        <w:color w:val="0000A8"/>
                        <w:spacing w:val="-57"/>
                        <w:w w:val="190"/>
                        <w:sz w:val="20"/>
                      </w:rPr>
                      <w:t> </w:t>
                    </w:r>
                    <w:r>
                      <w:rPr>
                        <w:rFonts w:ascii="Arial MT" w:hAnsi="Arial MT"/>
                        <w:color w:val="0000A8"/>
                        <w:w w:val="110"/>
                        <w:sz w:val="14"/>
                      </w:rPr>
                      <w:t>968</w:t>
                    </w:r>
                    <w:r>
                      <w:rPr>
                        <w:rFonts w:ascii="Arial MT" w:hAnsi="Arial MT"/>
                        <w:color w:val="0000A8"/>
                        <w:spacing w:val="-9"/>
                        <w:w w:val="110"/>
                        <w:sz w:val="14"/>
                      </w:rPr>
                      <w:t> </w:t>
                    </w:r>
                    <w:r>
                      <w:rPr>
                        <w:rFonts w:ascii="Arial MT" w:hAnsi="Arial MT"/>
                        <w:color w:val="0000A8"/>
                        <w:w w:val="110"/>
                        <w:sz w:val="14"/>
                      </w:rPr>
                      <w:t>12</w:t>
                    </w:r>
                    <w:r>
                      <w:rPr>
                        <w:rFonts w:ascii="Arial MT" w:hAnsi="Arial MT"/>
                        <w:color w:val="0000A8"/>
                        <w:spacing w:val="-6"/>
                        <w:w w:val="110"/>
                        <w:sz w:val="14"/>
                      </w:rPr>
                      <w:t> </w:t>
                    </w:r>
                    <w:r>
                      <w:rPr>
                        <w:rFonts w:ascii="Arial MT" w:hAnsi="Arial MT"/>
                        <w:color w:val="0000A8"/>
                        <w:w w:val="110"/>
                        <w:sz w:val="14"/>
                      </w:rPr>
                      <w:t>88</w:t>
                    </w:r>
                    <w:r>
                      <w:rPr>
                        <w:rFonts w:ascii="Arial MT" w:hAnsi="Arial MT"/>
                        <w:color w:val="0000A8"/>
                        <w:spacing w:val="-8"/>
                        <w:w w:val="110"/>
                        <w:sz w:val="14"/>
                      </w:rPr>
                      <w:t> </w:t>
                    </w:r>
                    <w:r>
                      <w:rPr>
                        <w:rFonts w:ascii="Arial MT" w:hAnsi="Arial MT"/>
                        <w:color w:val="0000A8"/>
                        <w:spacing w:val="-64"/>
                        <w:w w:val="110"/>
                        <w:sz w:val="14"/>
                      </w:rPr>
                      <w:t>42</w:t>
                    </w:r>
                  </w:p>
                  <w:p>
                    <w:pPr>
                      <w:spacing w:line="211" w:lineRule="exact" w:before="0"/>
                      <w:ind w:left="999" w:right="0" w:firstLine="0"/>
                      <w:jc w:val="left"/>
                      <w:rPr>
                        <w:rFonts w:ascii="Arial MT" w:hAnsi="Arial MT"/>
                        <w:sz w:val="14"/>
                      </w:rPr>
                    </w:pPr>
                    <w:r>
                      <w:rPr>
                        <w:rFonts w:ascii="Wingdings" w:hAnsi="Wingdings"/>
                        <w:color w:val="0000A8"/>
                        <w:sz w:val="20"/>
                      </w:rPr>
                      <w:t></w:t>
                    </w:r>
                    <w:r>
                      <w:rPr>
                        <w:rFonts w:ascii="Times New Roman" w:hAnsi="Times New Roman"/>
                        <w:color w:val="0000A8"/>
                        <w:spacing w:val="-13"/>
                        <w:sz w:val="20"/>
                      </w:rPr>
                      <w:t> </w:t>
                    </w:r>
                    <w:r>
                      <w:rPr>
                        <w:rFonts w:ascii="Arial MT" w:hAnsi="Arial MT"/>
                        <w:color w:val="0000A8"/>
                        <w:sz w:val="14"/>
                      </w:rPr>
                      <w:t>968</w:t>
                    </w:r>
                    <w:r>
                      <w:rPr>
                        <w:rFonts w:ascii="Arial MT" w:hAnsi="Arial MT"/>
                        <w:color w:val="0000A8"/>
                        <w:spacing w:val="-7"/>
                        <w:sz w:val="14"/>
                      </w:rPr>
                      <w:t> </w:t>
                    </w:r>
                    <w:r>
                      <w:rPr>
                        <w:rFonts w:ascii="Arial MT" w:hAnsi="Arial MT"/>
                        <w:color w:val="0000A8"/>
                        <w:sz w:val="14"/>
                      </w:rPr>
                      <w:t>12</w:t>
                    </w:r>
                    <w:r>
                      <w:rPr>
                        <w:rFonts w:ascii="Arial MT" w:hAnsi="Arial MT"/>
                        <w:color w:val="0000A8"/>
                        <w:spacing w:val="-4"/>
                        <w:sz w:val="14"/>
                      </w:rPr>
                      <w:t> </w:t>
                    </w:r>
                    <w:r>
                      <w:rPr>
                        <w:rFonts w:ascii="Arial MT" w:hAnsi="Arial MT"/>
                        <w:color w:val="0000A8"/>
                        <w:sz w:val="14"/>
                      </w:rPr>
                      <w:t>01</w:t>
                    </w:r>
                    <w:r>
                      <w:rPr>
                        <w:rFonts w:ascii="Arial MT" w:hAnsi="Arial MT"/>
                        <w:color w:val="0000A8"/>
                        <w:spacing w:val="-5"/>
                        <w:sz w:val="14"/>
                      </w:rPr>
                      <w:t> 77</w:t>
                    </w:r>
                  </w:p>
                  <w:p>
                    <w:pPr>
                      <w:spacing w:line="161" w:lineRule="exact" w:before="0"/>
                      <w:ind w:left="20" w:right="0" w:firstLine="0"/>
                      <w:jc w:val="left"/>
                      <w:rPr>
                        <w:rFonts w:ascii="Arial MT"/>
                        <w:sz w:val="14"/>
                      </w:rPr>
                    </w:pPr>
                    <w:hyperlink r:id="rId2">
                      <w:r>
                        <w:rPr>
                          <w:rFonts w:ascii="Arial MT"/>
                          <w:color w:val="0000FF"/>
                          <w:spacing w:val="-2"/>
                          <w:sz w:val="14"/>
                          <w:u w:val="single" w:color="0000FF"/>
                        </w:rPr>
                        <w:t>uate.ssociales@ayto-cartagena.es</w:t>
                      </w:r>
                    </w:hyperlink>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37024">
          <wp:simplePos x="0" y="0"/>
          <wp:positionH relativeFrom="page">
            <wp:posOffset>3612975</wp:posOffset>
          </wp:positionH>
          <wp:positionV relativeFrom="page">
            <wp:posOffset>9941730</wp:posOffset>
          </wp:positionV>
          <wp:extent cx="537720" cy="543973"/>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1" cstate="print"/>
                  <a:stretch>
                    <a:fillRect/>
                  </a:stretch>
                </pic:blipFill>
                <pic:spPr>
                  <a:xfrm>
                    <a:off x="0" y="0"/>
                    <a:ext cx="537720" cy="5439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337536">
              <wp:simplePos x="0" y="0"/>
              <wp:positionH relativeFrom="page">
                <wp:posOffset>861060</wp:posOffset>
              </wp:positionH>
              <wp:positionV relativeFrom="page">
                <wp:posOffset>9675876</wp:posOffset>
              </wp:positionV>
              <wp:extent cx="5957570" cy="1397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5957570" cy="13970"/>
                      </a:xfrm>
                      <a:custGeom>
                        <a:avLst/>
                        <a:gdLst/>
                        <a:ahLst/>
                        <a:cxnLst/>
                        <a:rect l="l" t="t" r="r" b="b"/>
                        <a:pathLst>
                          <a:path w="5957570" h="13970">
                            <a:moveTo>
                              <a:pt x="0" y="0"/>
                            </a:moveTo>
                            <a:lnTo>
                              <a:pt x="5957316" y="13716"/>
                            </a:lnTo>
                          </a:path>
                        </a:pathLst>
                      </a:custGeom>
                      <a:ln w="18288">
                        <a:solidFill>
                          <a:srgbClr val="3464A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978944" from="67.800003pt,761.880005pt" to="536.880022pt,762.960006pt" stroked="true" strokeweight="1.44pt" strokecolor="#3464a3">
              <v:stroke dashstyle="solid"/>
              <w10:wrap type="none"/>
            </v:line>
          </w:pict>
        </mc:Fallback>
      </mc:AlternateContent>
    </w:r>
    <w:r>
      <w:rPr>
        <w:sz w:val="20"/>
      </w:rPr>
      <mc:AlternateContent>
        <mc:Choice Requires="wps">
          <w:drawing>
            <wp:anchor distT="0" distB="0" distL="0" distR="0" allowOverlap="1" layoutInCell="1" locked="0" behindDoc="1" simplePos="0" relativeHeight="486338048">
              <wp:simplePos x="0" y="0"/>
              <wp:positionH relativeFrom="page">
                <wp:posOffset>3510788</wp:posOffset>
              </wp:positionH>
              <wp:positionV relativeFrom="page">
                <wp:posOffset>9740125</wp:posOffset>
              </wp:positionV>
              <wp:extent cx="672465" cy="12446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672465" cy="124460"/>
                      </a:xfrm>
                      <a:prstGeom prst="rect">
                        <a:avLst/>
                      </a:prstGeom>
                    </wps:spPr>
                    <wps:txbx>
                      <w:txbxContent>
                        <w:p>
                          <w:pPr>
                            <w:spacing w:before="14"/>
                            <w:ind w:left="20" w:right="0" w:firstLine="0"/>
                            <w:jc w:val="left"/>
                            <w:rPr>
                              <w:rFonts w:ascii="Arial MT" w:hAnsi="Arial MT"/>
                              <w:sz w:val="14"/>
                            </w:rPr>
                          </w:pPr>
                          <w:r>
                            <w:rPr>
                              <w:rFonts w:ascii="Arial MT" w:hAnsi="Arial MT"/>
                              <w:color w:val="0000A8"/>
                              <w:sz w:val="14"/>
                            </w:rPr>
                            <w:t>Página</w:t>
                          </w:r>
                          <w:r>
                            <w:rPr>
                              <w:rFonts w:ascii="Arial MT" w:hAnsi="Arial MT"/>
                              <w:color w:val="0000A8"/>
                              <w:spacing w:val="-5"/>
                              <w:sz w:val="14"/>
                            </w:rPr>
                            <w:t> </w:t>
                          </w:r>
                          <w:r>
                            <w:rPr>
                              <w:rFonts w:ascii="Arial MT" w:hAnsi="Arial MT"/>
                              <w:color w:val="0000A8"/>
                              <w:sz w:val="14"/>
                            </w:rPr>
                            <w:t>30</w:t>
                          </w:r>
                          <w:r>
                            <w:rPr>
                              <w:rFonts w:ascii="Arial MT" w:hAnsi="Arial MT"/>
                              <w:color w:val="0000A8"/>
                              <w:spacing w:val="-3"/>
                              <w:sz w:val="14"/>
                            </w:rPr>
                            <w:t> </w:t>
                          </w:r>
                          <w:r>
                            <w:rPr>
                              <w:rFonts w:ascii="Arial MT" w:hAnsi="Arial MT"/>
                              <w:color w:val="0000A8"/>
                              <w:sz w:val="14"/>
                            </w:rPr>
                            <w:t>de</w:t>
                          </w:r>
                          <w:r>
                            <w:rPr>
                              <w:rFonts w:ascii="Arial MT" w:hAnsi="Arial MT"/>
                              <w:color w:val="0000A8"/>
                              <w:spacing w:val="-4"/>
                              <w:sz w:val="14"/>
                            </w:rPr>
                            <w:t> </w:t>
                          </w:r>
                          <w:r>
                            <w:rPr>
                              <w:rFonts w:ascii="Arial MT" w:hAnsi="Arial MT"/>
                              <w:color w:val="0000A8"/>
                              <w:spacing w:val="-5"/>
                              <w:sz w:val="14"/>
                            </w:rPr>
                            <w:t>31</w:t>
                          </w:r>
                        </w:p>
                      </w:txbxContent>
                    </wps:txbx>
                    <wps:bodyPr wrap="square" lIns="0" tIns="0" rIns="0" bIns="0" rtlCol="0">
                      <a:noAutofit/>
                    </wps:bodyPr>
                  </wps:wsp>
                </a:graphicData>
              </a:graphic>
            </wp:anchor>
          </w:drawing>
        </mc:Choice>
        <mc:Fallback>
          <w:pict>
            <v:shape style="position:absolute;margin-left:276.440002pt;margin-top:766.939026pt;width:52.95pt;height:9.8pt;mso-position-horizontal-relative:page;mso-position-vertical-relative:page;z-index:-16978432" type="#_x0000_t202" id="docshape26" filled="false" stroked="false">
              <v:textbox inset="0,0,0,0">
                <w:txbxContent>
                  <w:p>
                    <w:pPr>
                      <w:spacing w:before="14"/>
                      <w:ind w:left="20" w:right="0" w:firstLine="0"/>
                      <w:jc w:val="left"/>
                      <w:rPr>
                        <w:rFonts w:ascii="Arial MT" w:hAnsi="Arial MT"/>
                        <w:sz w:val="14"/>
                      </w:rPr>
                    </w:pPr>
                    <w:r>
                      <w:rPr>
                        <w:rFonts w:ascii="Arial MT" w:hAnsi="Arial MT"/>
                        <w:color w:val="0000A8"/>
                        <w:sz w:val="14"/>
                      </w:rPr>
                      <w:t>Página</w:t>
                    </w:r>
                    <w:r>
                      <w:rPr>
                        <w:rFonts w:ascii="Arial MT" w:hAnsi="Arial MT"/>
                        <w:color w:val="0000A8"/>
                        <w:spacing w:val="-5"/>
                        <w:sz w:val="14"/>
                      </w:rPr>
                      <w:t> </w:t>
                    </w:r>
                    <w:r>
                      <w:rPr>
                        <w:rFonts w:ascii="Arial MT" w:hAnsi="Arial MT"/>
                        <w:color w:val="0000A8"/>
                        <w:sz w:val="14"/>
                      </w:rPr>
                      <w:t>30</w:t>
                    </w:r>
                    <w:r>
                      <w:rPr>
                        <w:rFonts w:ascii="Arial MT" w:hAnsi="Arial MT"/>
                        <w:color w:val="0000A8"/>
                        <w:spacing w:val="-3"/>
                        <w:sz w:val="14"/>
                      </w:rPr>
                      <w:t> </w:t>
                    </w:r>
                    <w:r>
                      <w:rPr>
                        <w:rFonts w:ascii="Arial MT" w:hAnsi="Arial MT"/>
                        <w:color w:val="0000A8"/>
                        <w:sz w:val="14"/>
                      </w:rPr>
                      <w:t>de</w:t>
                    </w:r>
                    <w:r>
                      <w:rPr>
                        <w:rFonts w:ascii="Arial MT" w:hAnsi="Arial MT"/>
                        <w:color w:val="0000A8"/>
                        <w:spacing w:val="-4"/>
                        <w:sz w:val="14"/>
                      </w:rPr>
                      <w:t> </w:t>
                    </w:r>
                    <w:r>
                      <w:rPr>
                        <w:rFonts w:ascii="Arial MT" w:hAnsi="Arial MT"/>
                        <w:color w:val="0000A8"/>
                        <w:spacing w:val="-5"/>
                        <w:sz w:val="14"/>
                      </w:rPr>
                      <w:t>31</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38560">
              <wp:simplePos x="0" y="0"/>
              <wp:positionH relativeFrom="page">
                <wp:posOffset>901700</wp:posOffset>
              </wp:positionH>
              <wp:positionV relativeFrom="page">
                <wp:posOffset>10017493</wp:posOffset>
              </wp:positionV>
              <wp:extent cx="1981835" cy="49466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1981835" cy="494665"/>
                      </a:xfrm>
                      <a:prstGeom prst="rect">
                        <a:avLst/>
                      </a:prstGeom>
                    </wps:spPr>
                    <wps:txbx>
                      <w:txbxContent>
                        <w:p>
                          <w:pPr>
                            <w:spacing w:line="312" w:lineRule="auto" w:before="14"/>
                            <w:ind w:left="20" w:right="646" w:firstLine="0"/>
                            <w:jc w:val="left"/>
                            <w:rPr>
                              <w:rFonts w:ascii="Arial MT" w:hAnsi="Arial MT"/>
                              <w:sz w:val="14"/>
                            </w:rPr>
                          </w:pPr>
                          <w:r>
                            <w:rPr>
                              <w:rFonts w:ascii="Arial MT" w:hAnsi="Arial MT"/>
                              <w:color w:val="0000A8"/>
                              <w:sz w:val="14"/>
                            </w:rPr>
                            <w:t>Concejalía de Servicios Sociales</w:t>
                          </w:r>
                          <w:r>
                            <w:rPr>
                              <w:rFonts w:ascii="Arial MT" w:hAnsi="Arial MT"/>
                              <w:color w:val="0000A8"/>
                              <w:spacing w:val="40"/>
                              <w:sz w:val="14"/>
                            </w:rPr>
                            <w:t> </w:t>
                          </w:r>
                          <w:r>
                            <w:rPr>
                              <w:rFonts w:ascii="Arial MT" w:hAnsi="Arial MT"/>
                              <w:color w:val="0000A8"/>
                              <w:sz w:val="14"/>
                            </w:rPr>
                            <w:t>Unidad</w:t>
                          </w:r>
                          <w:r>
                            <w:rPr>
                              <w:rFonts w:ascii="Arial MT" w:hAnsi="Arial MT"/>
                              <w:color w:val="0000A8"/>
                              <w:spacing w:val="-10"/>
                              <w:sz w:val="14"/>
                            </w:rPr>
                            <w:t> </w:t>
                          </w:r>
                          <w:r>
                            <w:rPr>
                              <w:rFonts w:ascii="Arial MT" w:hAnsi="Arial MT"/>
                              <w:color w:val="0000A8"/>
                              <w:sz w:val="14"/>
                            </w:rPr>
                            <w:t>de</w:t>
                          </w:r>
                          <w:r>
                            <w:rPr>
                              <w:rFonts w:ascii="Arial MT" w:hAnsi="Arial MT"/>
                              <w:color w:val="0000A8"/>
                              <w:spacing w:val="-10"/>
                              <w:sz w:val="14"/>
                            </w:rPr>
                            <w:t> </w:t>
                          </w:r>
                          <w:r>
                            <w:rPr>
                              <w:rFonts w:ascii="Arial MT" w:hAnsi="Arial MT"/>
                              <w:color w:val="0000A8"/>
                              <w:sz w:val="14"/>
                            </w:rPr>
                            <w:t>Apoyo</w:t>
                          </w:r>
                          <w:r>
                            <w:rPr>
                              <w:rFonts w:ascii="Arial MT" w:hAnsi="Arial MT"/>
                              <w:color w:val="0000A8"/>
                              <w:spacing w:val="-10"/>
                              <w:sz w:val="14"/>
                            </w:rPr>
                            <w:t> </w:t>
                          </w:r>
                          <w:r>
                            <w:rPr>
                              <w:rFonts w:ascii="Arial MT" w:hAnsi="Arial MT"/>
                              <w:color w:val="0000A8"/>
                              <w:sz w:val="14"/>
                            </w:rPr>
                            <w:t>Técnico</w:t>
                          </w:r>
                          <w:r>
                            <w:rPr>
                              <w:rFonts w:ascii="Arial MT" w:hAnsi="Arial MT"/>
                              <w:color w:val="0000A8"/>
                              <w:spacing w:val="-9"/>
                              <w:sz w:val="14"/>
                            </w:rPr>
                            <w:t> </w:t>
                          </w:r>
                          <w:r>
                            <w:rPr>
                              <w:rFonts w:ascii="Arial MT" w:hAnsi="Arial MT"/>
                              <w:color w:val="0000A8"/>
                              <w:sz w:val="14"/>
                            </w:rPr>
                            <w:t>y</w:t>
                          </w:r>
                          <w:r>
                            <w:rPr>
                              <w:rFonts w:ascii="Arial MT" w:hAnsi="Arial MT"/>
                              <w:color w:val="0000A8"/>
                              <w:spacing w:val="-10"/>
                              <w:sz w:val="14"/>
                            </w:rPr>
                            <w:t> </w:t>
                          </w:r>
                          <w:r>
                            <w:rPr>
                              <w:rFonts w:ascii="Arial MT" w:hAnsi="Arial MT"/>
                              <w:color w:val="0000A8"/>
                              <w:sz w:val="14"/>
                            </w:rPr>
                            <w:t>Jurídico</w:t>
                          </w:r>
                        </w:p>
                        <w:p>
                          <w:pPr>
                            <w:spacing w:line="256" w:lineRule="auto" w:before="0"/>
                            <w:ind w:left="20" w:right="0" w:firstLine="0"/>
                            <w:jc w:val="left"/>
                            <w:rPr>
                              <w:rFonts w:ascii="Arial MT" w:hAnsi="Arial MT"/>
                              <w:sz w:val="14"/>
                            </w:rPr>
                          </w:pPr>
                          <w:r>
                            <w:rPr>
                              <w:rFonts w:ascii="Arial MT" w:hAnsi="Arial MT"/>
                              <w:color w:val="0000A8"/>
                              <w:sz w:val="14"/>
                            </w:rPr>
                            <w:t>C/</w:t>
                          </w:r>
                          <w:r>
                            <w:rPr>
                              <w:rFonts w:ascii="Arial MT" w:hAnsi="Arial MT"/>
                              <w:color w:val="0000A8"/>
                              <w:spacing w:val="-10"/>
                              <w:sz w:val="14"/>
                            </w:rPr>
                            <w:t> </w:t>
                          </w:r>
                          <w:r>
                            <w:rPr>
                              <w:rFonts w:ascii="Arial MT" w:hAnsi="Arial MT"/>
                              <w:color w:val="0000A8"/>
                              <w:sz w:val="14"/>
                            </w:rPr>
                            <w:t>Sor</w:t>
                          </w:r>
                          <w:r>
                            <w:rPr>
                              <w:rFonts w:ascii="Arial MT" w:hAnsi="Arial MT"/>
                              <w:color w:val="0000A8"/>
                              <w:spacing w:val="-8"/>
                              <w:sz w:val="14"/>
                            </w:rPr>
                            <w:t> </w:t>
                          </w:r>
                          <w:r>
                            <w:rPr>
                              <w:rFonts w:ascii="Arial MT" w:hAnsi="Arial MT"/>
                              <w:color w:val="0000A8"/>
                              <w:sz w:val="14"/>
                            </w:rPr>
                            <w:t>Francisca</w:t>
                          </w:r>
                          <w:r>
                            <w:rPr>
                              <w:rFonts w:ascii="Arial MT" w:hAnsi="Arial MT"/>
                              <w:color w:val="0000A8"/>
                              <w:spacing w:val="-10"/>
                              <w:sz w:val="14"/>
                            </w:rPr>
                            <w:t> </w:t>
                          </w:r>
                          <w:r>
                            <w:rPr>
                              <w:rFonts w:ascii="Arial MT" w:hAnsi="Arial MT"/>
                              <w:color w:val="0000A8"/>
                              <w:sz w:val="14"/>
                            </w:rPr>
                            <w:t>Armendáriz,</w:t>
                          </w:r>
                          <w:r>
                            <w:rPr>
                              <w:rFonts w:ascii="Arial MT" w:hAnsi="Arial MT"/>
                              <w:color w:val="0000A8"/>
                              <w:spacing w:val="-8"/>
                              <w:sz w:val="14"/>
                            </w:rPr>
                            <w:t> </w:t>
                          </w:r>
                          <w:r>
                            <w:rPr>
                              <w:rFonts w:ascii="Arial MT" w:hAnsi="Arial MT"/>
                              <w:color w:val="0000A8"/>
                              <w:sz w:val="14"/>
                            </w:rPr>
                            <w:t>Edif.</w:t>
                          </w:r>
                          <w:r>
                            <w:rPr>
                              <w:rFonts w:ascii="Arial MT" w:hAnsi="Arial MT"/>
                              <w:color w:val="0000A8"/>
                              <w:spacing w:val="-8"/>
                              <w:sz w:val="14"/>
                            </w:rPr>
                            <w:t> </w:t>
                          </w:r>
                          <w:r>
                            <w:rPr>
                              <w:rFonts w:ascii="Arial MT" w:hAnsi="Arial MT"/>
                              <w:color w:val="0000A8"/>
                              <w:sz w:val="14"/>
                            </w:rPr>
                            <w:t>“La</w:t>
                          </w:r>
                          <w:r>
                            <w:rPr>
                              <w:rFonts w:ascii="Arial MT" w:hAnsi="Arial MT"/>
                              <w:color w:val="0000A8"/>
                              <w:spacing w:val="-4"/>
                              <w:sz w:val="14"/>
                            </w:rPr>
                            <w:t> </w:t>
                          </w:r>
                          <w:r>
                            <w:rPr>
                              <w:rFonts w:ascii="Arial MT" w:hAnsi="Arial MT"/>
                              <w:color w:val="0000A8"/>
                              <w:sz w:val="14"/>
                            </w:rPr>
                            <w:t>Milagrosa”</w:t>
                          </w:r>
                          <w:r>
                            <w:rPr>
                              <w:rFonts w:ascii="Arial MT" w:hAnsi="Arial MT"/>
                              <w:color w:val="0000A8"/>
                              <w:spacing w:val="40"/>
                              <w:sz w:val="14"/>
                            </w:rPr>
                            <w:t> </w:t>
                          </w:r>
                          <w:r>
                            <w:rPr>
                              <w:rFonts w:ascii="Arial MT" w:hAnsi="Arial MT"/>
                              <w:color w:val="0000A8"/>
                              <w:sz w:val="14"/>
                            </w:rPr>
                            <w:t>30202 – Cartagena</w:t>
                          </w:r>
                        </w:p>
                      </w:txbxContent>
                    </wps:txbx>
                    <wps:bodyPr wrap="square" lIns="0" tIns="0" rIns="0" bIns="0" rtlCol="0">
                      <a:noAutofit/>
                    </wps:bodyPr>
                  </wps:wsp>
                </a:graphicData>
              </a:graphic>
            </wp:anchor>
          </w:drawing>
        </mc:Choice>
        <mc:Fallback>
          <w:pict>
            <v:shape style="position:absolute;margin-left:71pt;margin-top:788.778992pt;width:156.050pt;height:38.950pt;mso-position-horizontal-relative:page;mso-position-vertical-relative:page;z-index:-16977920" type="#_x0000_t202" id="docshape27" filled="false" stroked="false">
              <v:textbox inset="0,0,0,0">
                <w:txbxContent>
                  <w:p>
                    <w:pPr>
                      <w:spacing w:line="312" w:lineRule="auto" w:before="14"/>
                      <w:ind w:left="20" w:right="646" w:firstLine="0"/>
                      <w:jc w:val="left"/>
                      <w:rPr>
                        <w:rFonts w:ascii="Arial MT" w:hAnsi="Arial MT"/>
                        <w:sz w:val="14"/>
                      </w:rPr>
                    </w:pPr>
                    <w:r>
                      <w:rPr>
                        <w:rFonts w:ascii="Arial MT" w:hAnsi="Arial MT"/>
                        <w:color w:val="0000A8"/>
                        <w:sz w:val="14"/>
                      </w:rPr>
                      <w:t>Concejalía de Servicios Sociales</w:t>
                    </w:r>
                    <w:r>
                      <w:rPr>
                        <w:rFonts w:ascii="Arial MT" w:hAnsi="Arial MT"/>
                        <w:color w:val="0000A8"/>
                        <w:spacing w:val="40"/>
                        <w:sz w:val="14"/>
                      </w:rPr>
                      <w:t> </w:t>
                    </w:r>
                    <w:r>
                      <w:rPr>
                        <w:rFonts w:ascii="Arial MT" w:hAnsi="Arial MT"/>
                        <w:color w:val="0000A8"/>
                        <w:sz w:val="14"/>
                      </w:rPr>
                      <w:t>Unidad</w:t>
                    </w:r>
                    <w:r>
                      <w:rPr>
                        <w:rFonts w:ascii="Arial MT" w:hAnsi="Arial MT"/>
                        <w:color w:val="0000A8"/>
                        <w:spacing w:val="-10"/>
                        <w:sz w:val="14"/>
                      </w:rPr>
                      <w:t> </w:t>
                    </w:r>
                    <w:r>
                      <w:rPr>
                        <w:rFonts w:ascii="Arial MT" w:hAnsi="Arial MT"/>
                        <w:color w:val="0000A8"/>
                        <w:sz w:val="14"/>
                      </w:rPr>
                      <w:t>de</w:t>
                    </w:r>
                    <w:r>
                      <w:rPr>
                        <w:rFonts w:ascii="Arial MT" w:hAnsi="Arial MT"/>
                        <w:color w:val="0000A8"/>
                        <w:spacing w:val="-10"/>
                        <w:sz w:val="14"/>
                      </w:rPr>
                      <w:t> </w:t>
                    </w:r>
                    <w:r>
                      <w:rPr>
                        <w:rFonts w:ascii="Arial MT" w:hAnsi="Arial MT"/>
                        <w:color w:val="0000A8"/>
                        <w:sz w:val="14"/>
                      </w:rPr>
                      <w:t>Apoyo</w:t>
                    </w:r>
                    <w:r>
                      <w:rPr>
                        <w:rFonts w:ascii="Arial MT" w:hAnsi="Arial MT"/>
                        <w:color w:val="0000A8"/>
                        <w:spacing w:val="-10"/>
                        <w:sz w:val="14"/>
                      </w:rPr>
                      <w:t> </w:t>
                    </w:r>
                    <w:r>
                      <w:rPr>
                        <w:rFonts w:ascii="Arial MT" w:hAnsi="Arial MT"/>
                        <w:color w:val="0000A8"/>
                        <w:sz w:val="14"/>
                      </w:rPr>
                      <w:t>Técnico</w:t>
                    </w:r>
                    <w:r>
                      <w:rPr>
                        <w:rFonts w:ascii="Arial MT" w:hAnsi="Arial MT"/>
                        <w:color w:val="0000A8"/>
                        <w:spacing w:val="-9"/>
                        <w:sz w:val="14"/>
                      </w:rPr>
                      <w:t> </w:t>
                    </w:r>
                    <w:r>
                      <w:rPr>
                        <w:rFonts w:ascii="Arial MT" w:hAnsi="Arial MT"/>
                        <w:color w:val="0000A8"/>
                        <w:sz w:val="14"/>
                      </w:rPr>
                      <w:t>y</w:t>
                    </w:r>
                    <w:r>
                      <w:rPr>
                        <w:rFonts w:ascii="Arial MT" w:hAnsi="Arial MT"/>
                        <w:color w:val="0000A8"/>
                        <w:spacing w:val="-10"/>
                        <w:sz w:val="14"/>
                      </w:rPr>
                      <w:t> </w:t>
                    </w:r>
                    <w:r>
                      <w:rPr>
                        <w:rFonts w:ascii="Arial MT" w:hAnsi="Arial MT"/>
                        <w:color w:val="0000A8"/>
                        <w:sz w:val="14"/>
                      </w:rPr>
                      <w:t>Jurídico</w:t>
                    </w:r>
                  </w:p>
                  <w:p>
                    <w:pPr>
                      <w:spacing w:line="256" w:lineRule="auto" w:before="0"/>
                      <w:ind w:left="20" w:right="0" w:firstLine="0"/>
                      <w:jc w:val="left"/>
                      <w:rPr>
                        <w:rFonts w:ascii="Arial MT" w:hAnsi="Arial MT"/>
                        <w:sz w:val="14"/>
                      </w:rPr>
                    </w:pPr>
                    <w:r>
                      <w:rPr>
                        <w:rFonts w:ascii="Arial MT" w:hAnsi="Arial MT"/>
                        <w:color w:val="0000A8"/>
                        <w:sz w:val="14"/>
                      </w:rPr>
                      <w:t>C/</w:t>
                    </w:r>
                    <w:r>
                      <w:rPr>
                        <w:rFonts w:ascii="Arial MT" w:hAnsi="Arial MT"/>
                        <w:color w:val="0000A8"/>
                        <w:spacing w:val="-10"/>
                        <w:sz w:val="14"/>
                      </w:rPr>
                      <w:t> </w:t>
                    </w:r>
                    <w:r>
                      <w:rPr>
                        <w:rFonts w:ascii="Arial MT" w:hAnsi="Arial MT"/>
                        <w:color w:val="0000A8"/>
                        <w:sz w:val="14"/>
                      </w:rPr>
                      <w:t>Sor</w:t>
                    </w:r>
                    <w:r>
                      <w:rPr>
                        <w:rFonts w:ascii="Arial MT" w:hAnsi="Arial MT"/>
                        <w:color w:val="0000A8"/>
                        <w:spacing w:val="-8"/>
                        <w:sz w:val="14"/>
                      </w:rPr>
                      <w:t> </w:t>
                    </w:r>
                    <w:r>
                      <w:rPr>
                        <w:rFonts w:ascii="Arial MT" w:hAnsi="Arial MT"/>
                        <w:color w:val="0000A8"/>
                        <w:sz w:val="14"/>
                      </w:rPr>
                      <w:t>Francisca</w:t>
                    </w:r>
                    <w:r>
                      <w:rPr>
                        <w:rFonts w:ascii="Arial MT" w:hAnsi="Arial MT"/>
                        <w:color w:val="0000A8"/>
                        <w:spacing w:val="-10"/>
                        <w:sz w:val="14"/>
                      </w:rPr>
                      <w:t> </w:t>
                    </w:r>
                    <w:r>
                      <w:rPr>
                        <w:rFonts w:ascii="Arial MT" w:hAnsi="Arial MT"/>
                        <w:color w:val="0000A8"/>
                        <w:sz w:val="14"/>
                      </w:rPr>
                      <w:t>Armendáriz,</w:t>
                    </w:r>
                    <w:r>
                      <w:rPr>
                        <w:rFonts w:ascii="Arial MT" w:hAnsi="Arial MT"/>
                        <w:color w:val="0000A8"/>
                        <w:spacing w:val="-8"/>
                        <w:sz w:val="14"/>
                      </w:rPr>
                      <w:t> </w:t>
                    </w:r>
                    <w:r>
                      <w:rPr>
                        <w:rFonts w:ascii="Arial MT" w:hAnsi="Arial MT"/>
                        <w:color w:val="0000A8"/>
                        <w:sz w:val="14"/>
                      </w:rPr>
                      <w:t>Edif.</w:t>
                    </w:r>
                    <w:r>
                      <w:rPr>
                        <w:rFonts w:ascii="Arial MT" w:hAnsi="Arial MT"/>
                        <w:color w:val="0000A8"/>
                        <w:spacing w:val="-8"/>
                        <w:sz w:val="14"/>
                      </w:rPr>
                      <w:t> </w:t>
                    </w:r>
                    <w:r>
                      <w:rPr>
                        <w:rFonts w:ascii="Arial MT" w:hAnsi="Arial MT"/>
                        <w:color w:val="0000A8"/>
                        <w:sz w:val="14"/>
                      </w:rPr>
                      <w:t>“La</w:t>
                    </w:r>
                    <w:r>
                      <w:rPr>
                        <w:rFonts w:ascii="Arial MT" w:hAnsi="Arial MT"/>
                        <w:color w:val="0000A8"/>
                        <w:spacing w:val="-4"/>
                        <w:sz w:val="14"/>
                      </w:rPr>
                      <w:t> </w:t>
                    </w:r>
                    <w:r>
                      <w:rPr>
                        <w:rFonts w:ascii="Arial MT" w:hAnsi="Arial MT"/>
                        <w:color w:val="0000A8"/>
                        <w:sz w:val="14"/>
                      </w:rPr>
                      <w:t>Milagrosa”</w:t>
                    </w:r>
                    <w:r>
                      <w:rPr>
                        <w:rFonts w:ascii="Arial MT" w:hAnsi="Arial MT"/>
                        <w:color w:val="0000A8"/>
                        <w:spacing w:val="40"/>
                        <w:sz w:val="14"/>
                      </w:rPr>
                      <w:t> </w:t>
                    </w:r>
                    <w:r>
                      <w:rPr>
                        <w:rFonts w:ascii="Arial MT" w:hAnsi="Arial MT"/>
                        <w:color w:val="0000A8"/>
                        <w:sz w:val="14"/>
                      </w:rPr>
                      <w:t>30202 – 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39072">
              <wp:simplePos x="0" y="0"/>
              <wp:positionH relativeFrom="page">
                <wp:posOffset>5397500</wp:posOffset>
              </wp:positionH>
              <wp:positionV relativeFrom="page">
                <wp:posOffset>10116392</wp:posOffset>
              </wp:positionV>
              <wp:extent cx="1388110" cy="39560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1388110" cy="395605"/>
                      </a:xfrm>
                      <a:prstGeom prst="rect">
                        <a:avLst/>
                      </a:prstGeom>
                    </wps:spPr>
                    <wps:txbx>
                      <w:txbxContent>
                        <w:p>
                          <w:pPr>
                            <w:spacing w:line="212" w:lineRule="exact" w:before="19"/>
                            <w:ind w:left="999" w:right="0" w:firstLine="0"/>
                            <w:jc w:val="left"/>
                            <w:rPr>
                              <w:rFonts w:ascii="Arial MT" w:hAnsi="Arial MT"/>
                              <w:sz w:val="14"/>
                            </w:rPr>
                          </w:pPr>
                          <w:r>
                            <w:rPr>
                              <w:rFonts w:ascii="Wingdings" w:hAnsi="Wingdings"/>
                              <w:color w:val="0000A8"/>
                              <w:w w:val="190"/>
                              <w:sz w:val="20"/>
                            </w:rPr>
                            <w:t>🕿</w:t>
                          </w:r>
                          <w:r>
                            <w:rPr>
                              <w:rFonts w:ascii="Times New Roman" w:hAnsi="Times New Roman"/>
                              <w:color w:val="0000A8"/>
                              <w:spacing w:val="-57"/>
                              <w:w w:val="190"/>
                              <w:sz w:val="20"/>
                            </w:rPr>
                            <w:t> </w:t>
                          </w:r>
                          <w:r>
                            <w:rPr>
                              <w:rFonts w:ascii="Arial MT" w:hAnsi="Arial MT"/>
                              <w:color w:val="0000A8"/>
                              <w:w w:val="110"/>
                              <w:sz w:val="14"/>
                            </w:rPr>
                            <w:t>968</w:t>
                          </w:r>
                          <w:r>
                            <w:rPr>
                              <w:rFonts w:ascii="Arial MT" w:hAnsi="Arial MT"/>
                              <w:color w:val="0000A8"/>
                              <w:spacing w:val="-9"/>
                              <w:w w:val="110"/>
                              <w:sz w:val="14"/>
                            </w:rPr>
                            <w:t> </w:t>
                          </w:r>
                          <w:r>
                            <w:rPr>
                              <w:rFonts w:ascii="Arial MT" w:hAnsi="Arial MT"/>
                              <w:color w:val="0000A8"/>
                              <w:w w:val="110"/>
                              <w:sz w:val="14"/>
                            </w:rPr>
                            <w:t>12</w:t>
                          </w:r>
                          <w:r>
                            <w:rPr>
                              <w:rFonts w:ascii="Arial MT" w:hAnsi="Arial MT"/>
                              <w:color w:val="0000A8"/>
                              <w:spacing w:val="-6"/>
                              <w:w w:val="110"/>
                              <w:sz w:val="14"/>
                            </w:rPr>
                            <w:t> </w:t>
                          </w:r>
                          <w:r>
                            <w:rPr>
                              <w:rFonts w:ascii="Arial MT" w:hAnsi="Arial MT"/>
                              <w:color w:val="0000A8"/>
                              <w:w w:val="110"/>
                              <w:sz w:val="14"/>
                            </w:rPr>
                            <w:t>88</w:t>
                          </w:r>
                          <w:r>
                            <w:rPr>
                              <w:rFonts w:ascii="Arial MT" w:hAnsi="Arial MT"/>
                              <w:color w:val="0000A8"/>
                              <w:spacing w:val="-8"/>
                              <w:w w:val="110"/>
                              <w:sz w:val="14"/>
                            </w:rPr>
                            <w:t> </w:t>
                          </w:r>
                          <w:r>
                            <w:rPr>
                              <w:rFonts w:ascii="Arial MT" w:hAnsi="Arial MT"/>
                              <w:color w:val="0000A8"/>
                              <w:spacing w:val="-64"/>
                              <w:w w:val="110"/>
                              <w:sz w:val="14"/>
                            </w:rPr>
                            <w:t>42</w:t>
                          </w:r>
                        </w:p>
                        <w:p>
                          <w:pPr>
                            <w:spacing w:line="211" w:lineRule="exact" w:before="0"/>
                            <w:ind w:left="999" w:right="0" w:firstLine="0"/>
                            <w:jc w:val="left"/>
                            <w:rPr>
                              <w:rFonts w:ascii="Arial MT" w:hAnsi="Arial MT"/>
                              <w:sz w:val="14"/>
                            </w:rPr>
                          </w:pPr>
                          <w:r>
                            <w:rPr>
                              <w:rFonts w:ascii="Wingdings" w:hAnsi="Wingdings"/>
                              <w:color w:val="0000A8"/>
                              <w:sz w:val="20"/>
                            </w:rPr>
                            <w:t></w:t>
                          </w:r>
                          <w:r>
                            <w:rPr>
                              <w:rFonts w:ascii="Times New Roman" w:hAnsi="Times New Roman"/>
                              <w:color w:val="0000A8"/>
                              <w:spacing w:val="-13"/>
                              <w:sz w:val="20"/>
                            </w:rPr>
                            <w:t> </w:t>
                          </w:r>
                          <w:r>
                            <w:rPr>
                              <w:rFonts w:ascii="Arial MT" w:hAnsi="Arial MT"/>
                              <w:color w:val="0000A8"/>
                              <w:sz w:val="14"/>
                            </w:rPr>
                            <w:t>968</w:t>
                          </w:r>
                          <w:r>
                            <w:rPr>
                              <w:rFonts w:ascii="Arial MT" w:hAnsi="Arial MT"/>
                              <w:color w:val="0000A8"/>
                              <w:spacing w:val="-7"/>
                              <w:sz w:val="14"/>
                            </w:rPr>
                            <w:t> </w:t>
                          </w:r>
                          <w:r>
                            <w:rPr>
                              <w:rFonts w:ascii="Arial MT" w:hAnsi="Arial MT"/>
                              <w:color w:val="0000A8"/>
                              <w:sz w:val="14"/>
                            </w:rPr>
                            <w:t>12</w:t>
                          </w:r>
                          <w:r>
                            <w:rPr>
                              <w:rFonts w:ascii="Arial MT" w:hAnsi="Arial MT"/>
                              <w:color w:val="0000A8"/>
                              <w:spacing w:val="-4"/>
                              <w:sz w:val="14"/>
                            </w:rPr>
                            <w:t> </w:t>
                          </w:r>
                          <w:r>
                            <w:rPr>
                              <w:rFonts w:ascii="Arial MT" w:hAnsi="Arial MT"/>
                              <w:color w:val="0000A8"/>
                              <w:sz w:val="14"/>
                            </w:rPr>
                            <w:t>01</w:t>
                          </w:r>
                          <w:r>
                            <w:rPr>
                              <w:rFonts w:ascii="Arial MT" w:hAnsi="Arial MT"/>
                              <w:color w:val="0000A8"/>
                              <w:spacing w:val="-5"/>
                              <w:sz w:val="14"/>
                            </w:rPr>
                            <w:t> 77</w:t>
                          </w:r>
                        </w:p>
                        <w:p>
                          <w:pPr>
                            <w:spacing w:line="161" w:lineRule="exact" w:before="0"/>
                            <w:ind w:left="20" w:right="0" w:firstLine="0"/>
                            <w:jc w:val="left"/>
                            <w:rPr>
                              <w:rFonts w:ascii="Arial MT"/>
                              <w:sz w:val="14"/>
                            </w:rPr>
                          </w:pPr>
                          <w:hyperlink r:id="rId2">
                            <w:r>
                              <w:rPr>
                                <w:rFonts w:ascii="Arial MT"/>
                                <w:color w:val="0000FF"/>
                                <w:spacing w:val="-2"/>
                                <w:sz w:val="14"/>
                                <w:u w:val="single" w:color="0000FF"/>
                              </w:rPr>
                              <w:t>uate.ssociales@ayto-cartagena.es</w:t>
                            </w:r>
                          </w:hyperlink>
                        </w:p>
                      </w:txbxContent>
                    </wps:txbx>
                    <wps:bodyPr wrap="square" lIns="0" tIns="0" rIns="0" bIns="0" rtlCol="0">
                      <a:noAutofit/>
                    </wps:bodyPr>
                  </wps:wsp>
                </a:graphicData>
              </a:graphic>
            </wp:anchor>
          </w:drawing>
        </mc:Choice>
        <mc:Fallback>
          <w:pict>
            <v:shape style="position:absolute;margin-left:425pt;margin-top:796.566345pt;width:109.3pt;height:31.15pt;mso-position-horizontal-relative:page;mso-position-vertical-relative:page;z-index:-16977408" type="#_x0000_t202" id="docshape28" filled="false" stroked="false">
              <v:textbox inset="0,0,0,0">
                <w:txbxContent>
                  <w:p>
                    <w:pPr>
                      <w:spacing w:line="212" w:lineRule="exact" w:before="19"/>
                      <w:ind w:left="999" w:right="0" w:firstLine="0"/>
                      <w:jc w:val="left"/>
                      <w:rPr>
                        <w:rFonts w:ascii="Arial MT" w:hAnsi="Arial MT"/>
                        <w:sz w:val="14"/>
                      </w:rPr>
                    </w:pPr>
                    <w:r>
                      <w:rPr>
                        <w:rFonts w:ascii="Wingdings" w:hAnsi="Wingdings"/>
                        <w:color w:val="0000A8"/>
                        <w:w w:val="190"/>
                        <w:sz w:val="20"/>
                      </w:rPr>
                      <w:t>🕿</w:t>
                    </w:r>
                    <w:r>
                      <w:rPr>
                        <w:rFonts w:ascii="Times New Roman" w:hAnsi="Times New Roman"/>
                        <w:color w:val="0000A8"/>
                        <w:spacing w:val="-57"/>
                        <w:w w:val="190"/>
                        <w:sz w:val="20"/>
                      </w:rPr>
                      <w:t> </w:t>
                    </w:r>
                    <w:r>
                      <w:rPr>
                        <w:rFonts w:ascii="Arial MT" w:hAnsi="Arial MT"/>
                        <w:color w:val="0000A8"/>
                        <w:w w:val="110"/>
                        <w:sz w:val="14"/>
                      </w:rPr>
                      <w:t>968</w:t>
                    </w:r>
                    <w:r>
                      <w:rPr>
                        <w:rFonts w:ascii="Arial MT" w:hAnsi="Arial MT"/>
                        <w:color w:val="0000A8"/>
                        <w:spacing w:val="-9"/>
                        <w:w w:val="110"/>
                        <w:sz w:val="14"/>
                      </w:rPr>
                      <w:t> </w:t>
                    </w:r>
                    <w:r>
                      <w:rPr>
                        <w:rFonts w:ascii="Arial MT" w:hAnsi="Arial MT"/>
                        <w:color w:val="0000A8"/>
                        <w:w w:val="110"/>
                        <w:sz w:val="14"/>
                      </w:rPr>
                      <w:t>12</w:t>
                    </w:r>
                    <w:r>
                      <w:rPr>
                        <w:rFonts w:ascii="Arial MT" w:hAnsi="Arial MT"/>
                        <w:color w:val="0000A8"/>
                        <w:spacing w:val="-6"/>
                        <w:w w:val="110"/>
                        <w:sz w:val="14"/>
                      </w:rPr>
                      <w:t> </w:t>
                    </w:r>
                    <w:r>
                      <w:rPr>
                        <w:rFonts w:ascii="Arial MT" w:hAnsi="Arial MT"/>
                        <w:color w:val="0000A8"/>
                        <w:w w:val="110"/>
                        <w:sz w:val="14"/>
                      </w:rPr>
                      <w:t>88</w:t>
                    </w:r>
                    <w:r>
                      <w:rPr>
                        <w:rFonts w:ascii="Arial MT" w:hAnsi="Arial MT"/>
                        <w:color w:val="0000A8"/>
                        <w:spacing w:val="-8"/>
                        <w:w w:val="110"/>
                        <w:sz w:val="14"/>
                      </w:rPr>
                      <w:t> </w:t>
                    </w:r>
                    <w:r>
                      <w:rPr>
                        <w:rFonts w:ascii="Arial MT" w:hAnsi="Arial MT"/>
                        <w:color w:val="0000A8"/>
                        <w:spacing w:val="-64"/>
                        <w:w w:val="110"/>
                        <w:sz w:val="14"/>
                      </w:rPr>
                      <w:t>42</w:t>
                    </w:r>
                  </w:p>
                  <w:p>
                    <w:pPr>
                      <w:spacing w:line="211" w:lineRule="exact" w:before="0"/>
                      <w:ind w:left="999" w:right="0" w:firstLine="0"/>
                      <w:jc w:val="left"/>
                      <w:rPr>
                        <w:rFonts w:ascii="Arial MT" w:hAnsi="Arial MT"/>
                        <w:sz w:val="14"/>
                      </w:rPr>
                    </w:pPr>
                    <w:r>
                      <w:rPr>
                        <w:rFonts w:ascii="Wingdings" w:hAnsi="Wingdings"/>
                        <w:color w:val="0000A8"/>
                        <w:sz w:val="20"/>
                      </w:rPr>
                      <w:t></w:t>
                    </w:r>
                    <w:r>
                      <w:rPr>
                        <w:rFonts w:ascii="Times New Roman" w:hAnsi="Times New Roman"/>
                        <w:color w:val="0000A8"/>
                        <w:spacing w:val="-13"/>
                        <w:sz w:val="20"/>
                      </w:rPr>
                      <w:t> </w:t>
                    </w:r>
                    <w:r>
                      <w:rPr>
                        <w:rFonts w:ascii="Arial MT" w:hAnsi="Arial MT"/>
                        <w:color w:val="0000A8"/>
                        <w:sz w:val="14"/>
                      </w:rPr>
                      <w:t>968</w:t>
                    </w:r>
                    <w:r>
                      <w:rPr>
                        <w:rFonts w:ascii="Arial MT" w:hAnsi="Arial MT"/>
                        <w:color w:val="0000A8"/>
                        <w:spacing w:val="-7"/>
                        <w:sz w:val="14"/>
                      </w:rPr>
                      <w:t> </w:t>
                    </w:r>
                    <w:r>
                      <w:rPr>
                        <w:rFonts w:ascii="Arial MT" w:hAnsi="Arial MT"/>
                        <w:color w:val="0000A8"/>
                        <w:sz w:val="14"/>
                      </w:rPr>
                      <w:t>12</w:t>
                    </w:r>
                    <w:r>
                      <w:rPr>
                        <w:rFonts w:ascii="Arial MT" w:hAnsi="Arial MT"/>
                        <w:color w:val="0000A8"/>
                        <w:spacing w:val="-4"/>
                        <w:sz w:val="14"/>
                      </w:rPr>
                      <w:t> </w:t>
                    </w:r>
                    <w:r>
                      <w:rPr>
                        <w:rFonts w:ascii="Arial MT" w:hAnsi="Arial MT"/>
                        <w:color w:val="0000A8"/>
                        <w:sz w:val="14"/>
                      </w:rPr>
                      <w:t>01</w:t>
                    </w:r>
                    <w:r>
                      <w:rPr>
                        <w:rFonts w:ascii="Arial MT" w:hAnsi="Arial MT"/>
                        <w:color w:val="0000A8"/>
                        <w:spacing w:val="-5"/>
                        <w:sz w:val="14"/>
                      </w:rPr>
                      <w:t> 77</w:t>
                    </w:r>
                  </w:p>
                  <w:p>
                    <w:pPr>
                      <w:spacing w:line="161" w:lineRule="exact" w:before="0"/>
                      <w:ind w:left="20" w:right="0" w:firstLine="0"/>
                      <w:jc w:val="left"/>
                      <w:rPr>
                        <w:rFonts w:ascii="Arial MT"/>
                        <w:sz w:val="14"/>
                      </w:rPr>
                    </w:pPr>
                    <w:hyperlink r:id="rId2">
                      <w:r>
                        <w:rPr>
                          <w:rFonts w:ascii="Arial MT"/>
                          <w:color w:val="0000FF"/>
                          <w:spacing w:val="-2"/>
                          <w:sz w:val="14"/>
                          <w:u w:val="single" w:color="0000FF"/>
                        </w:rPr>
                        <w:t>uate.ssociales@ayto-cartagena.es</w:t>
                      </w:r>
                    </w:hyperlink>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40608">
          <wp:simplePos x="0" y="0"/>
          <wp:positionH relativeFrom="page">
            <wp:posOffset>3612975</wp:posOffset>
          </wp:positionH>
          <wp:positionV relativeFrom="page">
            <wp:posOffset>9941730</wp:posOffset>
          </wp:positionV>
          <wp:extent cx="537720" cy="543973"/>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1" cstate="print"/>
                  <a:stretch>
                    <a:fillRect/>
                  </a:stretch>
                </pic:blipFill>
                <pic:spPr>
                  <a:xfrm>
                    <a:off x="0" y="0"/>
                    <a:ext cx="537720" cy="5439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341120">
              <wp:simplePos x="0" y="0"/>
              <wp:positionH relativeFrom="page">
                <wp:posOffset>861060</wp:posOffset>
              </wp:positionH>
              <wp:positionV relativeFrom="page">
                <wp:posOffset>9675876</wp:posOffset>
              </wp:positionV>
              <wp:extent cx="5957570" cy="1397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5957570" cy="13970"/>
                      </a:xfrm>
                      <a:custGeom>
                        <a:avLst/>
                        <a:gdLst/>
                        <a:ahLst/>
                        <a:cxnLst/>
                        <a:rect l="l" t="t" r="r" b="b"/>
                        <a:pathLst>
                          <a:path w="5957570" h="13970">
                            <a:moveTo>
                              <a:pt x="0" y="0"/>
                            </a:moveTo>
                            <a:lnTo>
                              <a:pt x="5957316" y="13716"/>
                            </a:lnTo>
                          </a:path>
                        </a:pathLst>
                      </a:custGeom>
                      <a:ln w="18288">
                        <a:solidFill>
                          <a:srgbClr val="3464A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975360" from="67.800003pt,761.880005pt" to="536.880022pt,762.960006pt" stroked="true" strokeweight="1.44pt" strokecolor="#3464a3">
              <v:stroke dashstyle="solid"/>
              <w10:wrap type="none"/>
            </v:line>
          </w:pict>
        </mc:Fallback>
      </mc:AlternateContent>
    </w:r>
    <w:r>
      <w:rPr>
        <w:sz w:val="20"/>
      </w:rPr>
      <mc:AlternateContent>
        <mc:Choice Requires="wps">
          <w:drawing>
            <wp:anchor distT="0" distB="0" distL="0" distR="0" allowOverlap="1" layoutInCell="1" locked="0" behindDoc="1" simplePos="0" relativeHeight="486341632">
              <wp:simplePos x="0" y="0"/>
              <wp:positionH relativeFrom="page">
                <wp:posOffset>3510788</wp:posOffset>
              </wp:positionH>
              <wp:positionV relativeFrom="page">
                <wp:posOffset>9740125</wp:posOffset>
              </wp:positionV>
              <wp:extent cx="672465" cy="12446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672465" cy="124460"/>
                      </a:xfrm>
                      <a:prstGeom prst="rect">
                        <a:avLst/>
                      </a:prstGeom>
                    </wps:spPr>
                    <wps:txbx>
                      <w:txbxContent>
                        <w:p>
                          <w:pPr>
                            <w:spacing w:before="14"/>
                            <w:ind w:left="20" w:right="0" w:firstLine="0"/>
                            <w:jc w:val="left"/>
                            <w:rPr>
                              <w:rFonts w:ascii="Arial MT" w:hAnsi="Arial MT"/>
                              <w:sz w:val="14"/>
                            </w:rPr>
                          </w:pPr>
                          <w:r>
                            <w:rPr>
                              <w:rFonts w:ascii="Arial MT" w:hAnsi="Arial MT"/>
                              <w:color w:val="0000A8"/>
                              <w:sz w:val="14"/>
                            </w:rPr>
                            <w:t>Página</w:t>
                          </w:r>
                          <w:r>
                            <w:rPr>
                              <w:rFonts w:ascii="Arial MT" w:hAnsi="Arial MT"/>
                              <w:color w:val="0000A8"/>
                              <w:spacing w:val="-5"/>
                              <w:sz w:val="14"/>
                            </w:rPr>
                            <w:t> </w:t>
                          </w:r>
                          <w:r>
                            <w:rPr>
                              <w:rFonts w:ascii="Arial MT" w:hAnsi="Arial MT"/>
                              <w:color w:val="0000A8"/>
                              <w:sz w:val="14"/>
                            </w:rPr>
                            <w:t>31</w:t>
                          </w:r>
                          <w:r>
                            <w:rPr>
                              <w:rFonts w:ascii="Arial MT" w:hAnsi="Arial MT"/>
                              <w:color w:val="0000A8"/>
                              <w:spacing w:val="-3"/>
                              <w:sz w:val="14"/>
                            </w:rPr>
                            <w:t> </w:t>
                          </w:r>
                          <w:r>
                            <w:rPr>
                              <w:rFonts w:ascii="Arial MT" w:hAnsi="Arial MT"/>
                              <w:color w:val="0000A8"/>
                              <w:sz w:val="14"/>
                            </w:rPr>
                            <w:t>de</w:t>
                          </w:r>
                          <w:r>
                            <w:rPr>
                              <w:rFonts w:ascii="Arial MT" w:hAnsi="Arial MT"/>
                              <w:color w:val="0000A8"/>
                              <w:spacing w:val="-4"/>
                              <w:sz w:val="14"/>
                            </w:rPr>
                            <w:t> </w:t>
                          </w:r>
                          <w:r>
                            <w:rPr>
                              <w:rFonts w:ascii="Arial MT" w:hAnsi="Arial MT"/>
                              <w:color w:val="0000A8"/>
                              <w:spacing w:val="-5"/>
                              <w:sz w:val="14"/>
                            </w:rPr>
                            <w:t>31</w:t>
                          </w:r>
                        </w:p>
                      </w:txbxContent>
                    </wps:txbx>
                    <wps:bodyPr wrap="square" lIns="0" tIns="0" rIns="0" bIns="0" rtlCol="0">
                      <a:noAutofit/>
                    </wps:bodyPr>
                  </wps:wsp>
                </a:graphicData>
              </a:graphic>
            </wp:anchor>
          </w:drawing>
        </mc:Choice>
        <mc:Fallback>
          <w:pict>
            <v:shape style="position:absolute;margin-left:276.440002pt;margin-top:766.939026pt;width:52.95pt;height:9.8pt;mso-position-horizontal-relative:page;mso-position-vertical-relative:page;z-index:-16974848" type="#_x0000_t202" id="docshape29" filled="false" stroked="false">
              <v:textbox inset="0,0,0,0">
                <w:txbxContent>
                  <w:p>
                    <w:pPr>
                      <w:spacing w:before="14"/>
                      <w:ind w:left="20" w:right="0" w:firstLine="0"/>
                      <w:jc w:val="left"/>
                      <w:rPr>
                        <w:rFonts w:ascii="Arial MT" w:hAnsi="Arial MT"/>
                        <w:sz w:val="14"/>
                      </w:rPr>
                    </w:pPr>
                    <w:r>
                      <w:rPr>
                        <w:rFonts w:ascii="Arial MT" w:hAnsi="Arial MT"/>
                        <w:color w:val="0000A8"/>
                        <w:sz w:val="14"/>
                      </w:rPr>
                      <w:t>Página</w:t>
                    </w:r>
                    <w:r>
                      <w:rPr>
                        <w:rFonts w:ascii="Arial MT" w:hAnsi="Arial MT"/>
                        <w:color w:val="0000A8"/>
                        <w:spacing w:val="-5"/>
                        <w:sz w:val="14"/>
                      </w:rPr>
                      <w:t> </w:t>
                    </w:r>
                    <w:r>
                      <w:rPr>
                        <w:rFonts w:ascii="Arial MT" w:hAnsi="Arial MT"/>
                        <w:color w:val="0000A8"/>
                        <w:sz w:val="14"/>
                      </w:rPr>
                      <w:t>31</w:t>
                    </w:r>
                    <w:r>
                      <w:rPr>
                        <w:rFonts w:ascii="Arial MT" w:hAnsi="Arial MT"/>
                        <w:color w:val="0000A8"/>
                        <w:spacing w:val="-3"/>
                        <w:sz w:val="14"/>
                      </w:rPr>
                      <w:t> </w:t>
                    </w:r>
                    <w:r>
                      <w:rPr>
                        <w:rFonts w:ascii="Arial MT" w:hAnsi="Arial MT"/>
                        <w:color w:val="0000A8"/>
                        <w:sz w:val="14"/>
                      </w:rPr>
                      <w:t>de</w:t>
                    </w:r>
                    <w:r>
                      <w:rPr>
                        <w:rFonts w:ascii="Arial MT" w:hAnsi="Arial MT"/>
                        <w:color w:val="0000A8"/>
                        <w:spacing w:val="-4"/>
                        <w:sz w:val="14"/>
                      </w:rPr>
                      <w:t> </w:t>
                    </w:r>
                    <w:r>
                      <w:rPr>
                        <w:rFonts w:ascii="Arial MT" w:hAnsi="Arial MT"/>
                        <w:color w:val="0000A8"/>
                        <w:spacing w:val="-5"/>
                        <w:sz w:val="14"/>
                      </w:rPr>
                      <w:t>31</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42144">
              <wp:simplePos x="0" y="0"/>
              <wp:positionH relativeFrom="page">
                <wp:posOffset>901700</wp:posOffset>
              </wp:positionH>
              <wp:positionV relativeFrom="page">
                <wp:posOffset>10017493</wp:posOffset>
              </wp:positionV>
              <wp:extent cx="1981835" cy="49466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1981835" cy="494665"/>
                      </a:xfrm>
                      <a:prstGeom prst="rect">
                        <a:avLst/>
                      </a:prstGeom>
                    </wps:spPr>
                    <wps:txbx>
                      <w:txbxContent>
                        <w:p>
                          <w:pPr>
                            <w:spacing w:line="312" w:lineRule="auto" w:before="14"/>
                            <w:ind w:left="20" w:right="646" w:firstLine="0"/>
                            <w:jc w:val="left"/>
                            <w:rPr>
                              <w:rFonts w:ascii="Arial MT" w:hAnsi="Arial MT"/>
                              <w:sz w:val="14"/>
                            </w:rPr>
                          </w:pPr>
                          <w:r>
                            <w:rPr>
                              <w:rFonts w:ascii="Arial MT" w:hAnsi="Arial MT"/>
                              <w:color w:val="0000A8"/>
                              <w:sz w:val="14"/>
                            </w:rPr>
                            <w:t>Concejalía de Servicios Sociales</w:t>
                          </w:r>
                          <w:r>
                            <w:rPr>
                              <w:rFonts w:ascii="Arial MT" w:hAnsi="Arial MT"/>
                              <w:color w:val="0000A8"/>
                              <w:spacing w:val="40"/>
                              <w:sz w:val="14"/>
                            </w:rPr>
                            <w:t> </w:t>
                          </w:r>
                          <w:r>
                            <w:rPr>
                              <w:rFonts w:ascii="Arial MT" w:hAnsi="Arial MT"/>
                              <w:color w:val="0000A8"/>
                              <w:sz w:val="14"/>
                            </w:rPr>
                            <w:t>Unidad</w:t>
                          </w:r>
                          <w:r>
                            <w:rPr>
                              <w:rFonts w:ascii="Arial MT" w:hAnsi="Arial MT"/>
                              <w:color w:val="0000A8"/>
                              <w:spacing w:val="-10"/>
                              <w:sz w:val="14"/>
                            </w:rPr>
                            <w:t> </w:t>
                          </w:r>
                          <w:r>
                            <w:rPr>
                              <w:rFonts w:ascii="Arial MT" w:hAnsi="Arial MT"/>
                              <w:color w:val="0000A8"/>
                              <w:sz w:val="14"/>
                            </w:rPr>
                            <w:t>de</w:t>
                          </w:r>
                          <w:r>
                            <w:rPr>
                              <w:rFonts w:ascii="Arial MT" w:hAnsi="Arial MT"/>
                              <w:color w:val="0000A8"/>
                              <w:spacing w:val="-10"/>
                              <w:sz w:val="14"/>
                            </w:rPr>
                            <w:t> </w:t>
                          </w:r>
                          <w:r>
                            <w:rPr>
                              <w:rFonts w:ascii="Arial MT" w:hAnsi="Arial MT"/>
                              <w:color w:val="0000A8"/>
                              <w:sz w:val="14"/>
                            </w:rPr>
                            <w:t>Apoyo</w:t>
                          </w:r>
                          <w:r>
                            <w:rPr>
                              <w:rFonts w:ascii="Arial MT" w:hAnsi="Arial MT"/>
                              <w:color w:val="0000A8"/>
                              <w:spacing w:val="-10"/>
                              <w:sz w:val="14"/>
                            </w:rPr>
                            <w:t> </w:t>
                          </w:r>
                          <w:r>
                            <w:rPr>
                              <w:rFonts w:ascii="Arial MT" w:hAnsi="Arial MT"/>
                              <w:color w:val="0000A8"/>
                              <w:sz w:val="14"/>
                            </w:rPr>
                            <w:t>Técnico</w:t>
                          </w:r>
                          <w:r>
                            <w:rPr>
                              <w:rFonts w:ascii="Arial MT" w:hAnsi="Arial MT"/>
                              <w:color w:val="0000A8"/>
                              <w:spacing w:val="-9"/>
                              <w:sz w:val="14"/>
                            </w:rPr>
                            <w:t> </w:t>
                          </w:r>
                          <w:r>
                            <w:rPr>
                              <w:rFonts w:ascii="Arial MT" w:hAnsi="Arial MT"/>
                              <w:color w:val="0000A8"/>
                              <w:sz w:val="14"/>
                            </w:rPr>
                            <w:t>y</w:t>
                          </w:r>
                          <w:r>
                            <w:rPr>
                              <w:rFonts w:ascii="Arial MT" w:hAnsi="Arial MT"/>
                              <w:color w:val="0000A8"/>
                              <w:spacing w:val="-10"/>
                              <w:sz w:val="14"/>
                            </w:rPr>
                            <w:t> </w:t>
                          </w:r>
                          <w:r>
                            <w:rPr>
                              <w:rFonts w:ascii="Arial MT" w:hAnsi="Arial MT"/>
                              <w:color w:val="0000A8"/>
                              <w:sz w:val="14"/>
                            </w:rPr>
                            <w:t>Jurídico</w:t>
                          </w:r>
                        </w:p>
                        <w:p>
                          <w:pPr>
                            <w:spacing w:line="256" w:lineRule="auto" w:before="0"/>
                            <w:ind w:left="20" w:right="0" w:firstLine="0"/>
                            <w:jc w:val="left"/>
                            <w:rPr>
                              <w:rFonts w:ascii="Arial MT" w:hAnsi="Arial MT"/>
                              <w:sz w:val="14"/>
                            </w:rPr>
                          </w:pPr>
                          <w:r>
                            <w:rPr>
                              <w:rFonts w:ascii="Arial MT" w:hAnsi="Arial MT"/>
                              <w:color w:val="0000A8"/>
                              <w:sz w:val="14"/>
                            </w:rPr>
                            <w:t>C/</w:t>
                          </w:r>
                          <w:r>
                            <w:rPr>
                              <w:rFonts w:ascii="Arial MT" w:hAnsi="Arial MT"/>
                              <w:color w:val="0000A8"/>
                              <w:spacing w:val="-10"/>
                              <w:sz w:val="14"/>
                            </w:rPr>
                            <w:t> </w:t>
                          </w:r>
                          <w:r>
                            <w:rPr>
                              <w:rFonts w:ascii="Arial MT" w:hAnsi="Arial MT"/>
                              <w:color w:val="0000A8"/>
                              <w:sz w:val="14"/>
                            </w:rPr>
                            <w:t>Sor</w:t>
                          </w:r>
                          <w:r>
                            <w:rPr>
                              <w:rFonts w:ascii="Arial MT" w:hAnsi="Arial MT"/>
                              <w:color w:val="0000A8"/>
                              <w:spacing w:val="-8"/>
                              <w:sz w:val="14"/>
                            </w:rPr>
                            <w:t> </w:t>
                          </w:r>
                          <w:r>
                            <w:rPr>
                              <w:rFonts w:ascii="Arial MT" w:hAnsi="Arial MT"/>
                              <w:color w:val="0000A8"/>
                              <w:sz w:val="14"/>
                            </w:rPr>
                            <w:t>Francisca</w:t>
                          </w:r>
                          <w:r>
                            <w:rPr>
                              <w:rFonts w:ascii="Arial MT" w:hAnsi="Arial MT"/>
                              <w:color w:val="0000A8"/>
                              <w:spacing w:val="-10"/>
                              <w:sz w:val="14"/>
                            </w:rPr>
                            <w:t> </w:t>
                          </w:r>
                          <w:r>
                            <w:rPr>
                              <w:rFonts w:ascii="Arial MT" w:hAnsi="Arial MT"/>
                              <w:color w:val="0000A8"/>
                              <w:sz w:val="14"/>
                            </w:rPr>
                            <w:t>Armendáriz,</w:t>
                          </w:r>
                          <w:r>
                            <w:rPr>
                              <w:rFonts w:ascii="Arial MT" w:hAnsi="Arial MT"/>
                              <w:color w:val="0000A8"/>
                              <w:spacing w:val="-8"/>
                              <w:sz w:val="14"/>
                            </w:rPr>
                            <w:t> </w:t>
                          </w:r>
                          <w:r>
                            <w:rPr>
                              <w:rFonts w:ascii="Arial MT" w:hAnsi="Arial MT"/>
                              <w:color w:val="0000A8"/>
                              <w:sz w:val="14"/>
                            </w:rPr>
                            <w:t>Edif.</w:t>
                          </w:r>
                          <w:r>
                            <w:rPr>
                              <w:rFonts w:ascii="Arial MT" w:hAnsi="Arial MT"/>
                              <w:color w:val="0000A8"/>
                              <w:spacing w:val="-8"/>
                              <w:sz w:val="14"/>
                            </w:rPr>
                            <w:t> </w:t>
                          </w:r>
                          <w:r>
                            <w:rPr>
                              <w:rFonts w:ascii="Arial MT" w:hAnsi="Arial MT"/>
                              <w:color w:val="0000A8"/>
                              <w:sz w:val="14"/>
                            </w:rPr>
                            <w:t>“La</w:t>
                          </w:r>
                          <w:r>
                            <w:rPr>
                              <w:rFonts w:ascii="Arial MT" w:hAnsi="Arial MT"/>
                              <w:color w:val="0000A8"/>
                              <w:spacing w:val="-4"/>
                              <w:sz w:val="14"/>
                            </w:rPr>
                            <w:t> </w:t>
                          </w:r>
                          <w:r>
                            <w:rPr>
                              <w:rFonts w:ascii="Arial MT" w:hAnsi="Arial MT"/>
                              <w:color w:val="0000A8"/>
                              <w:sz w:val="14"/>
                            </w:rPr>
                            <w:t>Milagrosa”</w:t>
                          </w:r>
                          <w:r>
                            <w:rPr>
                              <w:rFonts w:ascii="Arial MT" w:hAnsi="Arial MT"/>
                              <w:color w:val="0000A8"/>
                              <w:spacing w:val="40"/>
                              <w:sz w:val="14"/>
                            </w:rPr>
                            <w:t> </w:t>
                          </w:r>
                          <w:r>
                            <w:rPr>
                              <w:rFonts w:ascii="Arial MT" w:hAnsi="Arial MT"/>
                              <w:color w:val="0000A8"/>
                              <w:sz w:val="14"/>
                            </w:rPr>
                            <w:t>30202 – Cartagena</w:t>
                          </w:r>
                        </w:p>
                      </w:txbxContent>
                    </wps:txbx>
                    <wps:bodyPr wrap="square" lIns="0" tIns="0" rIns="0" bIns="0" rtlCol="0">
                      <a:noAutofit/>
                    </wps:bodyPr>
                  </wps:wsp>
                </a:graphicData>
              </a:graphic>
            </wp:anchor>
          </w:drawing>
        </mc:Choice>
        <mc:Fallback>
          <w:pict>
            <v:shape style="position:absolute;margin-left:71pt;margin-top:788.778992pt;width:156.050pt;height:38.950pt;mso-position-horizontal-relative:page;mso-position-vertical-relative:page;z-index:-16974336" type="#_x0000_t202" id="docshape30" filled="false" stroked="false">
              <v:textbox inset="0,0,0,0">
                <w:txbxContent>
                  <w:p>
                    <w:pPr>
                      <w:spacing w:line="312" w:lineRule="auto" w:before="14"/>
                      <w:ind w:left="20" w:right="646" w:firstLine="0"/>
                      <w:jc w:val="left"/>
                      <w:rPr>
                        <w:rFonts w:ascii="Arial MT" w:hAnsi="Arial MT"/>
                        <w:sz w:val="14"/>
                      </w:rPr>
                    </w:pPr>
                    <w:r>
                      <w:rPr>
                        <w:rFonts w:ascii="Arial MT" w:hAnsi="Arial MT"/>
                        <w:color w:val="0000A8"/>
                        <w:sz w:val="14"/>
                      </w:rPr>
                      <w:t>Concejalía de Servicios Sociales</w:t>
                    </w:r>
                    <w:r>
                      <w:rPr>
                        <w:rFonts w:ascii="Arial MT" w:hAnsi="Arial MT"/>
                        <w:color w:val="0000A8"/>
                        <w:spacing w:val="40"/>
                        <w:sz w:val="14"/>
                      </w:rPr>
                      <w:t> </w:t>
                    </w:r>
                    <w:r>
                      <w:rPr>
                        <w:rFonts w:ascii="Arial MT" w:hAnsi="Arial MT"/>
                        <w:color w:val="0000A8"/>
                        <w:sz w:val="14"/>
                      </w:rPr>
                      <w:t>Unidad</w:t>
                    </w:r>
                    <w:r>
                      <w:rPr>
                        <w:rFonts w:ascii="Arial MT" w:hAnsi="Arial MT"/>
                        <w:color w:val="0000A8"/>
                        <w:spacing w:val="-10"/>
                        <w:sz w:val="14"/>
                      </w:rPr>
                      <w:t> </w:t>
                    </w:r>
                    <w:r>
                      <w:rPr>
                        <w:rFonts w:ascii="Arial MT" w:hAnsi="Arial MT"/>
                        <w:color w:val="0000A8"/>
                        <w:sz w:val="14"/>
                      </w:rPr>
                      <w:t>de</w:t>
                    </w:r>
                    <w:r>
                      <w:rPr>
                        <w:rFonts w:ascii="Arial MT" w:hAnsi="Arial MT"/>
                        <w:color w:val="0000A8"/>
                        <w:spacing w:val="-10"/>
                        <w:sz w:val="14"/>
                      </w:rPr>
                      <w:t> </w:t>
                    </w:r>
                    <w:r>
                      <w:rPr>
                        <w:rFonts w:ascii="Arial MT" w:hAnsi="Arial MT"/>
                        <w:color w:val="0000A8"/>
                        <w:sz w:val="14"/>
                      </w:rPr>
                      <w:t>Apoyo</w:t>
                    </w:r>
                    <w:r>
                      <w:rPr>
                        <w:rFonts w:ascii="Arial MT" w:hAnsi="Arial MT"/>
                        <w:color w:val="0000A8"/>
                        <w:spacing w:val="-10"/>
                        <w:sz w:val="14"/>
                      </w:rPr>
                      <w:t> </w:t>
                    </w:r>
                    <w:r>
                      <w:rPr>
                        <w:rFonts w:ascii="Arial MT" w:hAnsi="Arial MT"/>
                        <w:color w:val="0000A8"/>
                        <w:sz w:val="14"/>
                      </w:rPr>
                      <w:t>Técnico</w:t>
                    </w:r>
                    <w:r>
                      <w:rPr>
                        <w:rFonts w:ascii="Arial MT" w:hAnsi="Arial MT"/>
                        <w:color w:val="0000A8"/>
                        <w:spacing w:val="-9"/>
                        <w:sz w:val="14"/>
                      </w:rPr>
                      <w:t> </w:t>
                    </w:r>
                    <w:r>
                      <w:rPr>
                        <w:rFonts w:ascii="Arial MT" w:hAnsi="Arial MT"/>
                        <w:color w:val="0000A8"/>
                        <w:sz w:val="14"/>
                      </w:rPr>
                      <w:t>y</w:t>
                    </w:r>
                    <w:r>
                      <w:rPr>
                        <w:rFonts w:ascii="Arial MT" w:hAnsi="Arial MT"/>
                        <w:color w:val="0000A8"/>
                        <w:spacing w:val="-10"/>
                        <w:sz w:val="14"/>
                      </w:rPr>
                      <w:t> </w:t>
                    </w:r>
                    <w:r>
                      <w:rPr>
                        <w:rFonts w:ascii="Arial MT" w:hAnsi="Arial MT"/>
                        <w:color w:val="0000A8"/>
                        <w:sz w:val="14"/>
                      </w:rPr>
                      <w:t>Jurídico</w:t>
                    </w:r>
                  </w:p>
                  <w:p>
                    <w:pPr>
                      <w:spacing w:line="256" w:lineRule="auto" w:before="0"/>
                      <w:ind w:left="20" w:right="0" w:firstLine="0"/>
                      <w:jc w:val="left"/>
                      <w:rPr>
                        <w:rFonts w:ascii="Arial MT" w:hAnsi="Arial MT"/>
                        <w:sz w:val="14"/>
                      </w:rPr>
                    </w:pPr>
                    <w:r>
                      <w:rPr>
                        <w:rFonts w:ascii="Arial MT" w:hAnsi="Arial MT"/>
                        <w:color w:val="0000A8"/>
                        <w:sz w:val="14"/>
                      </w:rPr>
                      <w:t>C/</w:t>
                    </w:r>
                    <w:r>
                      <w:rPr>
                        <w:rFonts w:ascii="Arial MT" w:hAnsi="Arial MT"/>
                        <w:color w:val="0000A8"/>
                        <w:spacing w:val="-10"/>
                        <w:sz w:val="14"/>
                      </w:rPr>
                      <w:t> </w:t>
                    </w:r>
                    <w:r>
                      <w:rPr>
                        <w:rFonts w:ascii="Arial MT" w:hAnsi="Arial MT"/>
                        <w:color w:val="0000A8"/>
                        <w:sz w:val="14"/>
                      </w:rPr>
                      <w:t>Sor</w:t>
                    </w:r>
                    <w:r>
                      <w:rPr>
                        <w:rFonts w:ascii="Arial MT" w:hAnsi="Arial MT"/>
                        <w:color w:val="0000A8"/>
                        <w:spacing w:val="-8"/>
                        <w:sz w:val="14"/>
                      </w:rPr>
                      <w:t> </w:t>
                    </w:r>
                    <w:r>
                      <w:rPr>
                        <w:rFonts w:ascii="Arial MT" w:hAnsi="Arial MT"/>
                        <w:color w:val="0000A8"/>
                        <w:sz w:val="14"/>
                      </w:rPr>
                      <w:t>Francisca</w:t>
                    </w:r>
                    <w:r>
                      <w:rPr>
                        <w:rFonts w:ascii="Arial MT" w:hAnsi="Arial MT"/>
                        <w:color w:val="0000A8"/>
                        <w:spacing w:val="-10"/>
                        <w:sz w:val="14"/>
                      </w:rPr>
                      <w:t> </w:t>
                    </w:r>
                    <w:r>
                      <w:rPr>
                        <w:rFonts w:ascii="Arial MT" w:hAnsi="Arial MT"/>
                        <w:color w:val="0000A8"/>
                        <w:sz w:val="14"/>
                      </w:rPr>
                      <w:t>Armendáriz,</w:t>
                    </w:r>
                    <w:r>
                      <w:rPr>
                        <w:rFonts w:ascii="Arial MT" w:hAnsi="Arial MT"/>
                        <w:color w:val="0000A8"/>
                        <w:spacing w:val="-8"/>
                        <w:sz w:val="14"/>
                      </w:rPr>
                      <w:t> </w:t>
                    </w:r>
                    <w:r>
                      <w:rPr>
                        <w:rFonts w:ascii="Arial MT" w:hAnsi="Arial MT"/>
                        <w:color w:val="0000A8"/>
                        <w:sz w:val="14"/>
                      </w:rPr>
                      <w:t>Edif.</w:t>
                    </w:r>
                    <w:r>
                      <w:rPr>
                        <w:rFonts w:ascii="Arial MT" w:hAnsi="Arial MT"/>
                        <w:color w:val="0000A8"/>
                        <w:spacing w:val="-8"/>
                        <w:sz w:val="14"/>
                      </w:rPr>
                      <w:t> </w:t>
                    </w:r>
                    <w:r>
                      <w:rPr>
                        <w:rFonts w:ascii="Arial MT" w:hAnsi="Arial MT"/>
                        <w:color w:val="0000A8"/>
                        <w:sz w:val="14"/>
                      </w:rPr>
                      <w:t>“La</w:t>
                    </w:r>
                    <w:r>
                      <w:rPr>
                        <w:rFonts w:ascii="Arial MT" w:hAnsi="Arial MT"/>
                        <w:color w:val="0000A8"/>
                        <w:spacing w:val="-4"/>
                        <w:sz w:val="14"/>
                      </w:rPr>
                      <w:t> </w:t>
                    </w:r>
                    <w:r>
                      <w:rPr>
                        <w:rFonts w:ascii="Arial MT" w:hAnsi="Arial MT"/>
                        <w:color w:val="0000A8"/>
                        <w:sz w:val="14"/>
                      </w:rPr>
                      <w:t>Milagrosa”</w:t>
                    </w:r>
                    <w:r>
                      <w:rPr>
                        <w:rFonts w:ascii="Arial MT" w:hAnsi="Arial MT"/>
                        <w:color w:val="0000A8"/>
                        <w:spacing w:val="40"/>
                        <w:sz w:val="14"/>
                      </w:rPr>
                      <w:t> </w:t>
                    </w:r>
                    <w:r>
                      <w:rPr>
                        <w:rFonts w:ascii="Arial MT" w:hAnsi="Arial MT"/>
                        <w:color w:val="0000A8"/>
                        <w:sz w:val="14"/>
                      </w:rPr>
                      <w:t>30202 – 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42656">
              <wp:simplePos x="0" y="0"/>
              <wp:positionH relativeFrom="page">
                <wp:posOffset>5397500</wp:posOffset>
              </wp:positionH>
              <wp:positionV relativeFrom="page">
                <wp:posOffset>10116392</wp:posOffset>
              </wp:positionV>
              <wp:extent cx="1388110" cy="39560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1388110" cy="395605"/>
                      </a:xfrm>
                      <a:prstGeom prst="rect">
                        <a:avLst/>
                      </a:prstGeom>
                    </wps:spPr>
                    <wps:txbx>
                      <w:txbxContent>
                        <w:p>
                          <w:pPr>
                            <w:spacing w:line="212" w:lineRule="exact" w:before="19"/>
                            <w:ind w:left="999" w:right="0" w:firstLine="0"/>
                            <w:jc w:val="left"/>
                            <w:rPr>
                              <w:rFonts w:ascii="Arial MT" w:hAnsi="Arial MT"/>
                              <w:sz w:val="14"/>
                            </w:rPr>
                          </w:pPr>
                          <w:r>
                            <w:rPr>
                              <w:rFonts w:ascii="Wingdings" w:hAnsi="Wingdings"/>
                              <w:color w:val="0000A8"/>
                              <w:w w:val="190"/>
                              <w:sz w:val="20"/>
                            </w:rPr>
                            <w:t>🕿</w:t>
                          </w:r>
                          <w:r>
                            <w:rPr>
                              <w:rFonts w:ascii="Times New Roman" w:hAnsi="Times New Roman"/>
                              <w:color w:val="0000A8"/>
                              <w:spacing w:val="-57"/>
                              <w:w w:val="190"/>
                              <w:sz w:val="20"/>
                            </w:rPr>
                            <w:t> </w:t>
                          </w:r>
                          <w:r>
                            <w:rPr>
                              <w:rFonts w:ascii="Arial MT" w:hAnsi="Arial MT"/>
                              <w:color w:val="0000A8"/>
                              <w:w w:val="110"/>
                              <w:sz w:val="14"/>
                            </w:rPr>
                            <w:t>968</w:t>
                          </w:r>
                          <w:r>
                            <w:rPr>
                              <w:rFonts w:ascii="Arial MT" w:hAnsi="Arial MT"/>
                              <w:color w:val="0000A8"/>
                              <w:spacing w:val="-9"/>
                              <w:w w:val="110"/>
                              <w:sz w:val="14"/>
                            </w:rPr>
                            <w:t> </w:t>
                          </w:r>
                          <w:r>
                            <w:rPr>
                              <w:rFonts w:ascii="Arial MT" w:hAnsi="Arial MT"/>
                              <w:color w:val="0000A8"/>
                              <w:w w:val="110"/>
                              <w:sz w:val="14"/>
                            </w:rPr>
                            <w:t>12</w:t>
                          </w:r>
                          <w:r>
                            <w:rPr>
                              <w:rFonts w:ascii="Arial MT" w:hAnsi="Arial MT"/>
                              <w:color w:val="0000A8"/>
                              <w:spacing w:val="-6"/>
                              <w:w w:val="110"/>
                              <w:sz w:val="14"/>
                            </w:rPr>
                            <w:t> </w:t>
                          </w:r>
                          <w:r>
                            <w:rPr>
                              <w:rFonts w:ascii="Arial MT" w:hAnsi="Arial MT"/>
                              <w:color w:val="0000A8"/>
                              <w:w w:val="110"/>
                              <w:sz w:val="14"/>
                            </w:rPr>
                            <w:t>88</w:t>
                          </w:r>
                          <w:r>
                            <w:rPr>
                              <w:rFonts w:ascii="Arial MT" w:hAnsi="Arial MT"/>
                              <w:color w:val="0000A8"/>
                              <w:spacing w:val="-8"/>
                              <w:w w:val="110"/>
                              <w:sz w:val="14"/>
                            </w:rPr>
                            <w:t> </w:t>
                          </w:r>
                          <w:r>
                            <w:rPr>
                              <w:rFonts w:ascii="Arial MT" w:hAnsi="Arial MT"/>
                              <w:color w:val="0000A8"/>
                              <w:spacing w:val="-64"/>
                              <w:w w:val="110"/>
                              <w:sz w:val="14"/>
                            </w:rPr>
                            <w:t>42</w:t>
                          </w:r>
                        </w:p>
                        <w:p>
                          <w:pPr>
                            <w:spacing w:line="211" w:lineRule="exact" w:before="0"/>
                            <w:ind w:left="999" w:right="0" w:firstLine="0"/>
                            <w:jc w:val="left"/>
                            <w:rPr>
                              <w:rFonts w:ascii="Arial MT" w:hAnsi="Arial MT"/>
                              <w:sz w:val="14"/>
                            </w:rPr>
                          </w:pPr>
                          <w:r>
                            <w:rPr>
                              <w:rFonts w:ascii="Wingdings" w:hAnsi="Wingdings"/>
                              <w:color w:val="0000A8"/>
                              <w:sz w:val="20"/>
                            </w:rPr>
                            <w:t></w:t>
                          </w:r>
                          <w:r>
                            <w:rPr>
                              <w:rFonts w:ascii="Times New Roman" w:hAnsi="Times New Roman"/>
                              <w:color w:val="0000A8"/>
                              <w:spacing w:val="-13"/>
                              <w:sz w:val="20"/>
                            </w:rPr>
                            <w:t> </w:t>
                          </w:r>
                          <w:r>
                            <w:rPr>
                              <w:rFonts w:ascii="Arial MT" w:hAnsi="Arial MT"/>
                              <w:color w:val="0000A8"/>
                              <w:sz w:val="14"/>
                            </w:rPr>
                            <w:t>968</w:t>
                          </w:r>
                          <w:r>
                            <w:rPr>
                              <w:rFonts w:ascii="Arial MT" w:hAnsi="Arial MT"/>
                              <w:color w:val="0000A8"/>
                              <w:spacing w:val="-7"/>
                              <w:sz w:val="14"/>
                            </w:rPr>
                            <w:t> </w:t>
                          </w:r>
                          <w:r>
                            <w:rPr>
                              <w:rFonts w:ascii="Arial MT" w:hAnsi="Arial MT"/>
                              <w:color w:val="0000A8"/>
                              <w:sz w:val="14"/>
                            </w:rPr>
                            <w:t>12</w:t>
                          </w:r>
                          <w:r>
                            <w:rPr>
                              <w:rFonts w:ascii="Arial MT" w:hAnsi="Arial MT"/>
                              <w:color w:val="0000A8"/>
                              <w:spacing w:val="-4"/>
                              <w:sz w:val="14"/>
                            </w:rPr>
                            <w:t> </w:t>
                          </w:r>
                          <w:r>
                            <w:rPr>
                              <w:rFonts w:ascii="Arial MT" w:hAnsi="Arial MT"/>
                              <w:color w:val="0000A8"/>
                              <w:sz w:val="14"/>
                            </w:rPr>
                            <w:t>01</w:t>
                          </w:r>
                          <w:r>
                            <w:rPr>
                              <w:rFonts w:ascii="Arial MT" w:hAnsi="Arial MT"/>
                              <w:color w:val="0000A8"/>
                              <w:spacing w:val="-5"/>
                              <w:sz w:val="14"/>
                            </w:rPr>
                            <w:t> 77</w:t>
                          </w:r>
                        </w:p>
                        <w:p>
                          <w:pPr>
                            <w:spacing w:line="161" w:lineRule="exact" w:before="0"/>
                            <w:ind w:left="20" w:right="0" w:firstLine="0"/>
                            <w:jc w:val="left"/>
                            <w:rPr>
                              <w:rFonts w:ascii="Arial MT"/>
                              <w:sz w:val="14"/>
                            </w:rPr>
                          </w:pPr>
                          <w:hyperlink r:id="rId2">
                            <w:r>
                              <w:rPr>
                                <w:rFonts w:ascii="Arial MT"/>
                                <w:color w:val="0000FF"/>
                                <w:spacing w:val="-2"/>
                                <w:sz w:val="14"/>
                                <w:u w:val="single" w:color="0000FF"/>
                              </w:rPr>
                              <w:t>uate.ssociales@ayto-cartagena.es</w:t>
                            </w:r>
                          </w:hyperlink>
                        </w:p>
                      </w:txbxContent>
                    </wps:txbx>
                    <wps:bodyPr wrap="square" lIns="0" tIns="0" rIns="0" bIns="0" rtlCol="0">
                      <a:noAutofit/>
                    </wps:bodyPr>
                  </wps:wsp>
                </a:graphicData>
              </a:graphic>
            </wp:anchor>
          </w:drawing>
        </mc:Choice>
        <mc:Fallback>
          <w:pict>
            <v:shape style="position:absolute;margin-left:425pt;margin-top:796.566345pt;width:109.3pt;height:31.15pt;mso-position-horizontal-relative:page;mso-position-vertical-relative:page;z-index:-16973824" type="#_x0000_t202" id="docshape31" filled="false" stroked="false">
              <v:textbox inset="0,0,0,0">
                <w:txbxContent>
                  <w:p>
                    <w:pPr>
                      <w:spacing w:line="212" w:lineRule="exact" w:before="19"/>
                      <w:ind w:left="999" w:right="0" w:firstLine="0"/>
                      <w:jc w:val="left"/>
                      <w:rPr>
                        <w:rFonts w:ascii="Arial MT" w:hAnsi="Arial MT"/>
                        <w:sz w:val="14"/>
                      </w:rPr>
                    </w:pPr>
                    <w:r>
                      <w:rPr>
                        <w:rFonts w:ascii="Wingdings" w:hAnsi="Wingdings"/>
                        <w:color w:val="0000A8"/>
                        <w:w w:val="190"/>
                        <w:sz w:val="20"/>
                      </w:rPr>
                      <w:t>🕿</w:t>
                    </w:r>
                    <w:r>
                      <w:rPr>
                        <w:rFonts w:ascii="Times New Roman" w:hAnsi="Times New Roman"/>
                        <w:color w:val="0000A8"/>
                        <w:spacing w:val="-57"/>
                        <w:w w:val="190"/>
                        <w:sz w:val="20"/>
                      </w:rPr>
                      <w:t> </w:t>
                    </w:r>
                    <w:r>
                      <w:rPr>
                        <w:rFonts w:ascii="Arial MT" w:hAnsi="Arial MT"/>
                        <w:color w:val="0000A8"/>
                        <w:w w:val="110"/>
                        <w:sz w:val="14"/>
                      </w:rPr>
                      <w:t>968</w:t>
                    </w:r>
                    <w:r>
                      <w:rPr>
                        <w:rFonts w:ascii="Arial MT" w:hAnsi="Arial MT"/>
                        <w:color w:val="0000A8"/>
                        <w:spacing w:val="-9"/>
                        <w:w w:val="110"/>
                        <w:sz w:val="14"/>
                      </w:rPr>
                      <w:t> </w:t>
                    </w:r>
                    <w:r>
                      <w:rPr>
                        <w:rFonts w:ascii="Arial MT" w:hAnsi="Arial MT"/>
                        <w:color w:val="0000A8"/>
                        <w:w w:val="110"/>
                        <w:sz w:val="14"/>
                      </w:rPr>
                      <w:t>12</w:t>
                    </w:r>
                    <w:r>
                      <w:rPr>
                        <w:rFonts w:ascii="Arial MT" w:hAnsi="Arial MT"/>
                        <w:color w:val="0000A8"/>
                        <w:spacing w:val="-6"/>
                        <w:w w:val="110"/>
                        <w:sz w:val="14"/>
                      </w:rPr>
                      <w:t> </w:t>
                    </w:r>
                    <w:r>
                      <w:rPr>
                        <w:rFonts w:ascii="Arial MT" w:hAnsi="Arial MT"/>
                        <w:color w:val="0000A8"/>
                        <w:w w:val="110"/>
                        <w:sz w:val="14"/>
                      </w:rPr>
                      <w:t>88</w:t>
                    </w:r>
                    <w:r>
                      <w:rPr>
                        <w:rFonts w:ascii="Arial MT" w:hAnsi="Arial MT"/>
                        <w:color w:val="0000A8"/>
                        <w:spacing w:val="-8"/>
                        <w:w w:val="110"/>
                        <w:sz w:val="14"/>
                      </w:rPr>
                      <w:t> </w:t>
                    </w:r>
                    <w:r>
                      <w:rPr>
                        <w:rFonts w:ascii="Arial MT" w:hAnsi="Arial MT"/>
                        <w:color w:val="0000A8"/>
                        <w:spacing w:val="-64"/>
                        <w:w w:val="110"/>
                        <w:sz w:val="14"/>
                      </w:rPr>
                      <w:t>42</w:t>
                    </w:r>
                  </w:p>
                  <w:p>
                    <w:pPr>
                      <w:spacing w:line="211" w:lineRule="exact" w:before="0"/>
                      <w:ind w:left="999" w:right="0" w:firstLine="0"/>
                      <w:jc w:val="left"/>
                      <w:rPr>
                        <w:rFonts w:ascii="Arial MT" w:hAnsi="Arial MT"/>
                        <w:sz w:val="14"/>
                      </w:rPr>
                    </w:pPr>
                    <w:r>
                      <w:rPr>
                        <w:rFonts w:ascii="Wingdings" w:hAnsi="Wingdings"/>
                        <w:color w:val="0000A8"/>
                        <w:sz w:val="20"/>
                      </w:rPr>
                      <w:t></w:t>
                    </w:r>
                    <w:r>
                      <w:rPr>
                        <w:rFonts w:ascii="Times New Roman" w:hAnsi="Times New Roman"/>
                        <w:color w:val="0000A8"/>
                        <w:spacing w:val="-13"/>
                        <w:sz w:val="20"/>
                      </w:rPr>
                      <w:t> </w:t>
                    </w:r>
                    <w:r>
                      <w:rPr>
                        <w:rFonts w:ascii="Arial MT" w:hAnsi="Arial MT"/>
                        <w:color w:val="0000A8"/>
                        <w:sz w:val="14"/>
                      </w:rPr>
                      <w:t>968</w:t>
                    </w:r>
                    <w:r>
                      <w:rPr>
                        <w:rFonts w:ascii="Arial MT" w:hAnsi="Arial MT"/>
                        <w:color w:val="0000A8"/>
                        <w:spacing w:val="-7"/>
                        <w:sz w:val="14"/>
                      </w:rPr>
                      <w:t> </w:t>
                    </w:r>
                    <w:r>
                      <w:rPr>
                        <w:rFonts w:ascii="Arial MT" w:hAnsi="Arial MT"/>
                        <w:color w:val="0000A8"/>
                        <w:sz w:val="14"/>
                      </w:rPr>
                      <w:t>12</w:t>
                    </w:r>
                    <w:r>
                      <w:rPr>
                        <w:rFonts w:ascii="Arial MT" w:hAnsi="Arial MT"/>
                        <w:color w:val="0000A8"/>
                        <w:spacing w:val="-4"/>
                        <w:sz w:val="14"/>
                      </w:rPr>
                      <w:t> </w:t>
                    </w:r>
                    <w:r>
                      <w:rPr>
                        <w:rFonts w:ascii="Arial MT" w:hAnsi="Arial MT"/>
                        <w:color w:val="0000A8"/>
                        <w:sz w:val="14"/>
                      </w:rPr>
                      <w:t>01</w:t>
                    </w:r>
                    <w:r>
                      <w:rPr>
                        <w:rFonts w:ascii="Arial MT" w:hAnsi="Arial MT"/>
                        <w:color w:val="0000A8"/>
                        <w:spacing w:val="-5"/>
                        <w:sz w:val="14"/>
                      </w:rPr>
                      <w:t> 77</w:t>
                    </w:r>
                  </w:p>
                  <w:p>
                    <w:pPr>
                      <w:spacing w:line="161" w:lineRule="exact" w:before="0"/>
                      <w:ind w:left="20" w:right="0" w:firstLine="0"/>
                      <w:jc w:val="left"/>
                      <w:rPr>
                        <w:rFonts w:ascii="Arial MT"/>
                        <w:sz w:val="14"/>
                      </w:rPr>
                    </w:pPr>
                    <w:hyperlink r:id="rId2">
                      <w:r>
                        <w:rPr>
                          <w:rFonts w:ascii="Arial MT"/>
                          <w:color w:val="0000FF"/>
                          <w:spacing w:val="-2"/>
                          <w:sz w:val="14"/>
                          <w:u w:val="single" w:color="0000FF"/>
                        </w:rPr>
                        <w:t>uate.ssociales@ayto-cartagena.es</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11424">
          <wp:simplePos x="0" y="0"/>
          <wp:positionH relativeFrom="page">
            <wp:posOffset>978960</wp:posOffset>
          </wp:positionH>
          <wp:positionV relativeFrom="page">
            <wp:posOffset>555650</wp:posOffset>
          </wp:positionV>
          <wp:extent cx="653599" cy="1028653"/>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 cstate="print"/>
                  <a:stretch>
                    <a:fillRect/>
                  </a:stretch>
                </pic:blipFill>
                <pic:spPr>
                  <a:xfrm>
                    <a:off x="0" y="0"/>
                    <a:ext cx="653599" cy="1028653"/>
                  </a:xfrm>
                  <a:prstGeom prst="rect">
                    <a:avLst/>
                  </a:prstGeom>
                </pic:spPr>
              </pic:pic>
            </a:graphicData>
          </a:graphic>
        </wp:anchor>
      </w:drawing>
    </w:r>
    <w:r>
      <w:rPr>
        <w:sz w:val="20"/>
      </w:rPr>
      <w:drawing>
        <wp:anchor distT="0" distB="0" distL="0" distR="0" allowOverlap="1" layoutInCell="1" locked="0" behindDoc="1" simplePos="0" relativeHeight="486311936">
          <wp:simplePos x="0" y="0"/>
          <wp:positionH relativeFrom="page">
            <wp:posOffset>5332476</wp:posOffset>
          </wp:positionH>
          <wp:positionV relativeFrom="page">
            <wp:posOffset>722376</wp:posOffset>
          </wp:positionV>
          <wp:extent cx="1440285" cy="598932"/>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2" cstate="print"/>
                  <a:stretch>
                    <a:fillRect/>
                  </a:stretch>
                </pic:blipFill>
                <pic:spPr>
                  <a:xfrm>
                    <a:off x="0" y="0"/>
                    <a:ext cx="1440285" cy="598932"/>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14496">
          <wp:simplePos x="0" y="0"/>
          <wp:positionH relativeFrom="page">
            <wp:posOffset>973809</wp:posOffset>
          </wp:positionH>
          <wp:positionV relativeFrom="page">
            <wp:posOffset>554875</wp:posOffset>
          </wp:positionV>
          <wp:extent cx="656568" cy="1025635"/>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 cstate="print"/>
                  <a:stretch>
                    <a:fillRect/>
                  </a:stretch>
                </pic:blipFill>
                <pic:spPr>
                  <a:xfrm>
                    <a:off x="0" y="0"/>
                    <a:ext cx="656568" cy="1025635"/>
                  </a:xfrm>
                  <a:prstGeom prst="rect">
                    <a:avLst/>
                  </a:prstGeom>
                </pic:spPr>
              </pic:pic>
            </a:graphicData>
          </a:graphic>
        </wp:anchor>
      </w:drawing>
    </w:r>
    <w:r>
      <w:rPr>
        <w:sz w:val="20"/>
      </w:rPr>
      <w:drawing>
        <wp:anchor distT="0" distB="0" distL="0" distR="0" allowOverlap="1" layoutInCell="1" locked="0" behindDoc="1" simplePos="0" relativeHeight="486315008">
          <wp:simplePos x="0" y="0"/>
          <wp:positionH relativeFrom="page">
            <wp:posOffset>5334000</wp:posOffset>
          </wp:positionH>
          <wp:positionV relativeFrom="page">
            <wp:posOffset>722375</wp:posOffset>
          </wp:positionV>
          <wp:extent cx="1431358" cy="591312"/>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2" cstate="print"/>
                  <a:stretch>
                    <a:fillRect/>
                  </a:stretch>
                </pic:blipFill>
                <pic:spPr>
                  <a:xfrm>
                    <a:off x="0" y="0"/>
                    <a:ext cx="1431358" cy="591312"/>
                  </a:xfrm>
                  <a:prstGeom prst="rect">
                    <a:avLst/>
                  </a:prstGeom>
                </pic:spPr>
              </pic:pic>
            </a:graphicData>
          </a:graphic>
        </wp:anchor>
      </w:drawing>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18080">
          <wp:simplePos x="0" y="0"/>
          <wp:positionH relativeFrom="page">
            <wp:posOffset>973809</wp:posOffset>
          </wp:positionH>
          <wp:positionV relativeFrom="page">
            <wp:posOffset>554875</wp:posOffset>
          </wp:positionV>
          <wp:extent cx="656568" cy="1025635"/>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1" cstate="print"/>
                  <a:stretch>
                    <a:fillRect/>
                  </a:stretch>
                </pic:blipFill>
                <pic:spPr>
                  <a:xfrm>
                    <a:off x="0" y="0"/>
                    <a:ext cx="656568" cy="1025635"/>
                  </a:xfrm>
                  <a:prstGeom prst="rect">
                    <a:avLst/>
                  </a:prstGeom>
                </pic:spPr>
              </pic:pic>
            </a:graphicData>
          </a:graphic>
        </wp:anchor>
      </w:drawing>
    </w:r>
    <w:r>
      <w:rPr>
        <w:sz w:val="20"/>
      </w:rPr>
      <w:drawing>
        <wp:anchor distT="0" distB="0" distL="0" distR="0" allowOverlap="1" layoutInCell="1" locked="0" behindDoc="1" simplePos="0" relativeHeight="486318592">
          <wp:simplePos x="0" y="0"/>
          <wp:positionH relativeFrom="page">
            <wp:posOffset>5334000</wp:posOffset>
          </wp:positionH>
          <wp:positionV relativeFrom="page">
            <wp:posOffset>722375</wp:posOffset>
          </wp:positionV>
          <wp:extent cx="1431358" cy="591312"/>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2" cstate="print"/>
                  <a:stretch>
                    <a:fillRect/>
                  </a:stretch>
                </pic:blipFill>
                <pic:spPr>
                  <a:xfrm>
                    <a:off x="0" y="0"/>
                    <a:ext cx="1431358" cy="591312"/>
                  </a:xfrm>
                  <a:prstGeom prst="rect">
                    <a:avLst/>
                  </a:prstGeom>
                </pic:spPr>
              </pic:pic>
            </a:graphicData>
          </a:graphic>
        </wp:anchor>
      </w:drawing>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21664">
          <wp:simplePos x="0" y="0"/>
          <wp:positionH relativeFrom="page">
            <wp:posOffset>973809</wp:posOffset>
          </wp:positionH>
          <wp:positionV relativeFrom="page">
            <wp:posOffset>554875</wp:posOffset>
          </wp:positionV>
          <wp:extent cx="656568" cy="1025635"/>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 cstate="print"/>
                  <a:stretch>
                    <a:fillRect/>
                  </a:stretch>
                </pic:blipFill>
                <pic:spPr>
                  <a:xfrm>
                    <a:off x="0" y="0"/>
                    <a:ext cx="656568" cy="1025635"/>
                  </a:xfrm>
                  <a:prstGeom prst="rect">
                    <a:avLst/>
                  </a:prstGeom>
                </pic:spPr>
              </pic:pic>
            </a:graphicData>
          </a:graphic>
        </wp:anchor>
      </w:drawing>
    </w:r>
    <w:r>
      <w:rPr>
        <w:sz w:val="20"/>
      </w:rPr>
      <w:drawing>
        <wp:anchor distT="0" distB="0" distL="0" distR="0" allowOverlap="1" layoutInCell="1" locked="0" behindDoc="1" simplePos="0" relativeHeight="486322176">
          <wp:simplePos x="0" y="0"/>
          <wp:positionH relativeFrom="page">
            <wp:posOffset>5334000</wp:posOffset>
          </wp:positionH>
          <wp:positionV relativeFrom="page">
            <wp:posOffset>722375</wp:posOffset>
          </wp:positionV>
          <wp:extent cx="1431358" cy="591312"/>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2" cstate="print"/>
                  <a:stretch>
                    <a:fillRect/>
                  </a:stretch>
                </pic:blipFill>
                <pic:spPr>
                  <a:xfrm>
                    <a:off x="0" y="0"/>
                    <a:ext cx="1431358" cy="591312"/>
                  </a:xfrm>
                  <a:prstGeom prst="rect">
                    <a:avLst/>
                  </a:prstGeom>
                </pic:spPr>
              </pic:pic>
            </a:graphicData>
          </a:graphic>
        </wp:anchor>
      </w:drawing>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25248">
          <wp:simplePos x="0" y="0"/>
          <wp:positionH relativeFrom="page">
            <wp:posOffset>973809</wp:posOffset>
          </wp:positionH>
          <wp:positionV relativeFrom="page">
            <wp:posOffset>554875</wp:posOffset>
          </wp:positionV>
          <wp:extent cx="656568" cy="1025635"/>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1" cstate="print"/>
                  <a:stretch>
                    <a:fillRect/>
                  </a:stretch>
                </pic:blipFill>
                <pic:spPr>
                  <a:xfrm>
                    <a:off x="0" y="0"/>
                    <a:ext cx="656568" cy="1025635"/>
                  </a:xfrm>
                  <a:prstGeom prst="rect">
                    <a:avLst/>
                  </a:prstGeom>
                </pic:spPr>
              </pic:pic>
            </a:graphicData>
          </a:graphic>
        </wp:anchor>
      </w:drawing>
    </w:r>
    <w:r>
      <w:rPr>
        <w:sz w:val="20"/>
      </w:rPr>
      <w:drawing>
        <wp:anchor distT="0" distB="0" distL="0" distR="0" allowOverlap="1" layoutInCell="1" locked="0" behindDoc="1" simplePos="0" relativeHeight="486325760">
          <wp:simplePos x="0" y="0"/>
          <wp:positionH relativeFrom="page">
            <wp:posOffset>5334000</wp:posOffset>
          </wp:positionH>
          <wp:positionV relativeFrom="page">
            <wp:posOffset>722375</wp:posOffset>
          </wp:positionV>
          <wp:extent cx="1431358" cy="591312"/>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2" cstate="print"/>
                  <a:stretch>
                    <a:fillRect/>
                  </a:stretch>
                </pic:blipFill>
                <pic:spPr>
                  <a:xfrm>
                    <a:off x="0" y="0"/>
                    <a:ext cx="1431358" cy="591312"/>
                  </a:xfrm>
                  <a:prstGeom prst="rect">
                    <a:avLst/>
                  </a:prstGeom>
                </pic:spPr>
              </pic:pic>
            </a:graphicData>
          </a:graphic>
        </wp:anchor>
      </w:drawing>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28832">
          <wp:simplePos x="0" y="0"/>
          <wp:positionH relativeFrom="page">
            <wp:posOffset>973809</wp:posOffset>
          </wp:positionH>
          <wp:positionV relativeFrom="page">
            <wp:posOffset>554875</wp:posOffset>
          </wp:positionV>
          <wp:extent cx="656568" cy="1025635"/>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1" cstate="print"/>
                  <a:stretch>
                    <a:fillRect/>
                  </a:stretch>
                </pic:blipFill>
                <pic:spPr>
                  <a:xfrm>
                    <a:off x="0" y="0"/>
                    <a:ext cx="656568" cy="1025635"/>
                  </a:xfrm>
                  <a:prstGeom prst="rect">
                    <a:avLst/>
                  </a:prstGeom>
                </pic:spPr>
              </pic:pic>
            </a:graphicData>
          </a:graphic>
        </wp:anchor>
      </w:drawing>
    </w:r>
    <w:r>
      <w:rPr>
        <w:sz w:val="20"/>
      </w:rPr>
      <w:drawing>
        <wp:anchor distT="0" distB="0" distL="0" distR="0" allowOverlap="1" layoutInCell="1" locked="0" behindDoc="1" simplePos="0" relativeHeight="486329344">
          <wp:simplePos x="0" y="0"/>
          <wp:positionH relativeFrom="page">
            <wp:posOffset>5334000</wp:posOffset>
          </wp:positionH>
          <wp:positionV relativeFrom="page">
            <wp:posOffset>722375</wp:posOffset>
          </wp:positionV>
          <wp:extent cx="1431358" cy="591312"/>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2" cstate="print"/>
                  <a:stretch>
                    <a:fillRect/>
                  </a:stretch>
                </pic:blipFill>
                <pic:spPr>
                  <a:xfrm>
                    <a:off x="0" y="0"/>
                    <a:ext cx="1431358" cy="591312"/>
                  </a:xfrm>
                  <a:prstGeom prst="rect">
                    <a:avLst/>
                  </a:prstGeom>
                </pic:spPr>
              </pic:pic>
            </a:graphicData>
          </a:graphic>
        </wp:anchor>
      </w:drawing>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32416">
          <wp:simplePos x="0" y="0"/>
          <wp:positionH relativeFrom="page">
            <wp:posOffset>973809</wp:posOffset>
          </wp:positionH>
          <wp:positionV relativeFrom="page">
            <wp:posOffset>554875</wp:posOffset>
          </wp:positionV>
          <wp:extent cx="656568" cy="1025635"/>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1" cstate="print"/>
                  <a:stretch>
                    <a:fillRect/>
                  </a:stretch>
                </pic:blipFill>
                <pic:spPr>
                  <a:xfrm>
                    <a:off x="0" y="0"/>
                    <a:ext cx="656568" cy="1025635"/>
                  </a:xfrm>
                  <a:prstGeom prst="rect">
                    <a:avLst/>
                  </a:prstGeom>
                </pic:spPr>
              </pic:pic>
            </a:graphicData>
          </a:graphic>
        </wp:anchor>
      </w:drawing>
    </w:r>
    <w:r>
      <w:rPr>
        <w:sz w:val="20"/>
      </w:rPr>
      <w:drawing>
        <wp:anchor distT="0" distB="0" distL="0" distR="0" allowOverlap="1" layoutInCell="1" locked="0" behindDoc="1" simplePos="0" relativeHeight="486332928">
          <wp:simplePos x="0" y="0"/>
          <wp:positionH relativeFrom="page">
            <wp:posOffset>5334000</wp:posOffset>
          </wp:positionH>
          <wp:positionV relativeFrom="page">
            <wp:posOffset>722375</wp:posOffset>
          </wp:positionV>
          <wp:extent cx="1431358" cy="591312"/>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2" cstate="print"/>
                  <a:stretch>
                    <a:fillRect/>
                  </a:stretch>
                </pic:blipFill>
                <pic:spPr>
                  <a:xfrm>
                    <a:off x="0" y="0"/>
                    <a:ext cx="1431358" cy="591312"/>
                  </a:xfrm>
                  <a:prstGeom prst="rect">
                    <a:avLst/>
                  </a:prstGeom>
                </pic:spPr>
              </pic:pic>
            </a:graphicData>
          </a:graphic>
        </wp:anchor>
      </w:drawing>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36000">
          <wp:simplePos x="0" y="0"/>
          <wp:positionH relativeFrom="page">
            <wp:posOffset>973809</wp:posOffset>
          </wp:positionH>
          <wp:positionV relativeFrom="page">
            <wp:posOffset>554875</wp:posOffset>
          </wp:positionV>
          <wp:extent cx="656568" cy="1025635"/>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1" cstate="print"/>
                  <a:stretch>
                    <a:fillRect/>
                  </a:stretch>
                </pic:blipFill>
                <pic:spPr>
                  <a:xfrm>
                    <a:off x="0" y="0"/>
                    <a:ext cx="656568" cy="1025635"/>
                  </a:xfrm>
                  <a:prstGeom prst="rect">
                    <a:avLst/>
                  </a:prstGeom>
                </pic:spPr>
              </pic:pic>
            </a:graphicData>
          </a:graphic>
        </wp:anchor>
      </w:drawing>
    </w:r>
    <w:r>
      <w:rPr>
        <w:sz w:val="20"/>
      </w:rPr>
      <w:drawing>
        <wp:anchor distT="0" distB="0" distL="0" distR="0" allowOverlap="1" layoutInCell="1" locked="0" behindDoc="1" simplePos="0" relativeHeight="486336512">
          <wp:simplePos x="0" y="0"/>
          <wp:positionH relativeFrom="page">
            <wp:posOffset>5334000</wp:posOffset>
          </wp:positionH>
          <wp:positionV relativeFrom="page">
            <wp:posOffset>722375</wp:posOffset>
          </wp:positionV>
          <wp:extent cx="1431358" cy="591312"/>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2" cstate="print"/>
                  <a:stretch>
                    <a:fillRect/>
                  </a:stretch>
                </pic:blipFill>
                <pic:spPr>
                  <a:xfrm>
                    <a:off x="0" y="0"/>
                    <a:ext cx="1431358" cy="591312"/>
                  </a:xfrm>
                  <a:prstGeom prst="rect">
                    <a:avLst/>
                  </a:prstGeom>
                </pic:spPr>
              </pic:pic>
            </a:graphicData>
          </a:graphic>
        </wp:anchor>
      </w:drawing>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39584">
          <wp:simplePos x="0" y="0"/>
          <wp:positionH relativeFrom="page">
            <wp:posOffset>973809</wp:posOffset>
          </wp:positionH>
          <wp:positionV relativeFrom="page">
            <wp:posOffset>554875</wp:posOffset>
          </wp:positionV>
          <wp:extent cx="656568" cy="1025635"/>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1" cstate="print"/>
                  <a:stretch>
                    <a:fillRect/>
                  </a:stretch>
                </pic:blipFill>
                <pic:spPr>
                  <a:xfrm>
                    <a:off x="0" y="0"/>
                    <a:ext cx="656568" cy="1025635"/>
                  </a:xfrm>
                  <a:prstGeom prst="rect">
                    <a:avLst/>
                  </a:prstGeom>
                </pic:spPr>
              </pic:pic>
            </a:graphicData>
          </a:graphic>
        </wp:anchor>
      </w:drawing>
    </w:r>
    <w:r>
      <w:rPr>
        <w:sz w:val="20"/>
      </w:rPr>
      <w:drawing>
        <wp:anchor distT="0" distB="0" distL="0" distR="0" allowOverlap="1" layoutInCell="1" locked="0" behindDoc="1" simplePos="0" relativeHeight="486340096">
          <wp:simplePos x="0" y="0"/>
          <wp:positionH relativeFrom="page">
            <wp:posOffset>5334000</wp:posOffset>
          </wp:positionH>
          <wp:positionV relativeFrom="page">
            <wp:posOffset>722375</wp:posOffset>
          </wp:positionV>
          <wp:extent cx="1431358" cy="591312"/>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2" cstate="print"/>
                  <a:stretch>
                    <a:fillRect/>
                  </a:stretch>
                </pic:blipFill>
                <pic:spPr>
                  <a:xfrm>
                    <a:off x="0" y="0"/>
                    <a:ext cx="1431358" cy="59131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o"/>
      <w:lvlJc w:val="left"/>
      <w:pPr>
        <w:ind w:left="1593" w:hanging="360"/>
      </w:pPr>
      <w:rPr>
        <w:rFonts w:hint="default" w:ascii="Courier New" w:hAnsi="Courier New" w:eastAsia="Courier New" w:cs="Courier New"/>
        <w:b w:val="0"/>
        <w:bCs w:val="0"/>
        <w:i w:val="0"/>
        <w:iCs w:val="0"/>
        <w:spacing w:val="0"/>
        <w:w w:val="100"/>
        <w:sz w:val="24"/>
        <w:szCs w:val="24"/>
        <w:lang w:val="es-ES" w:eastAsia="en-US" w:bidi="ar-SA"/>
      </w:rPr>
    </w:lvl>
    <w:lvl w:ilvl="1">
      <w:start w:val="0"/>
      <w:numFmt w:val="bullet"/>
      <w:lvlText w:val="o"/>
      <w:lvlJc w:val="left"/>
      <w:pPr>
        <w:ind w:left="2313" w:hanging="360"/>
      </w:pPr>
      <w:rPr>
        <w:rFonts w:hint="default" w:ascii="Courier New" w:hAnsi="Courier New" w:eastAsia="Courier New" w:cs="Courier New"/>
        <w:b w:val="0"/>
        <w:bCs w:val="0"/>
        <w:i w:val="0"/>
        <w:iCs w:val="0"/>
        <w:spacing w:val="0"/>
        <w:w w:val="100"/>
        <w:sz w:val="24"/>
        <w:szCs w:val="24"/>
        <w:lang w:val="es-ES" w:eastAsia="en-US" w:bidi="ar-SA"/>
      </w:rPr>
    </w:lvl>
    <w:lvl w:ilvl="2">
      <w:start w:val="0"/>
      <w:numFmt w:val="bullet"/>
      <w:lvlText w:val="•"/>
      <w:lvlJc w:val="left"/>
      <w:pPr>
        <w:ind w:left="3117" w:hanging="360"/>
      </w:pPr>
      <w:rPr>
        <w:rFonts w:hint="default"/>
        <w:lang w:val="es-ES" w:eastAsia="en-US" w:bidi="ar-SA"/>
      </w:rPr>
    </w:lvl>
    <w:lvl w:ilvl="3">
      <w:start w:val="0"/>
      <w:numFmt w:val="bullet"/>
      <w:lvlText w:val="•"/>
      <w:lvlJc w:val="left"/>
      <w:pPr>
        <w:ind w:left="3915" w:hanging="360"/>
      </w:pPr>
      <w:rPr>
        <w:rFonts w:hint="default"/>
        <w:lang w:val="es-ES" w:eastAsia="en-US" w:bidi="ar-SA"/>
      </w:rPr>
    </w:lvl>
    <w:lvl w:ilvl="4">
      <w:start w:val="0"/>
      <w:numFmt w:val="bullet"/>
      <w:lvlText w:val="•"/>
      <w:lvlJc w:val="left"/>
      <w:pPr>
        <w:ind w:left="4712" w:hanging="360"/>
      </w:pPr>
      <w:rPr>
        <w:rFonts w:hint="default"/>
        <w:lang w:val="es-ES" w:eastAsia="en-US" w:bidi="ar-SA"/>
      </w:rPr>
    </w:lvl>
    <w:lvl w:ilvl="5">
      <w:start w:val="0"/>
      <w:numFmt w:val="bullet"/>
      <w:lvlText w:val="•"/>
      <w:lvlJc w:val="left"/>
      <w:pPr>
        <w:ind w:left="5510" w:hanging="360"/>
      </w:pPr>
      <w:rPr>
        <w:rFonts w:hint="default"/>
        <w:lang w:val="es-ES" w:eastAsia="en-US" w:bidi="ar-SA"/>
      </w:rPr>
    </w:lvl>
    <w:lvl w:ilvl="6">
      <w:start w:val="0"/>
      <w:numFmt w:val="bullet"/>
      <w:lvlText w:val="•"/>
      <w:lvlJc w:val="left"/>
      <w:pPr>
        <w:ind w:left="6308" w:hanging="360"/>
      </w:pPr>
      <w:rPr>
        <w:rFonts w:hint="default"/>
        <w:lang w:val="es-ES" w:eastAsia="en-US" w:bidi="ar-SA"/>
      </w:rPr>
    </w:lvl>
    <w:lvl w:ilvl="7">
      <w:start w:val="0"/>
      <w:numFmt w:val="bullet"/>
      <w:lvlText w:val="•"/>
      <w:lvlJc w:val="left"/>
      <w:pPr>
        <w:ind w:left="7105" w:hanging="360"/>
      </w:pPr>
      <w:rPr>
        <w:rFonts w:hint="default"/>
        <w:lang w:val="es-ES" w:eastAsia="en-US" w:bidi="ar-SA"/>
      </w:rPr>
    </w:lvl>
    <w:lvl w:ilvl="8">
      <w:start w:val="0"/>
      <w:numFmt w:val="bullet"/>
      <w:lvlText w:val="•"/>
      <w:lvlJc w:val="left"/>
      <w:pPr>
        <w:ind w:left="7903" w:hanging="360"/>
      </w:pPr>
      <w:rPr>
        <w:rFonts w:hint="default"/>
        <w:lang w:val="es-ES" w:eastAsia="en-US" w:bidi="ar-SA"/>
      </w:rPr>
    </w:lvl>
  </w:abstractNum>
  <w:abstractNum w:abstractNumId="4">
    <w:multiLevelType w:val="hybridMultilevel"/>
    <w:lvl w:ilvl="0">
      <w:start w:val="1"/>
      <w:numFmt w:val="decimal"/>
      <w:lvlText w:val="%1."/>
      <w:lvlJc w:val="left"/>
      <w:pPr>
        <w:ind w:left="1233" w:hanging="360"/>
        <w:jc w:val="left"/>
      </w:pPr>
      <w:rPr>
        <w:rFonts w:hint="default" w:ascii="Calibri" w:hAnsi="Calibri" w:eastAsia="Calibri" w:cs="Calibri"/>
        <w:b w:val="0"/>
        <w:bCs w:val="0"/>
        <w:i w:val="0"/>
        <w:iCs w:val="0"/>
        <w:spacing w:val="0"/>
        <w:w w:val="100"/>
        <w:sz w:val="24"/>
        <w:szCs w:val="24"/>
        <w:lang w:val="es-ES" w:eastAsia="en-US" w:bidi="ar-SA"/>
      </w:rPr>
    </w:lvl>
    <w:lvl w:ilvl="1">
      <w:start w:val="0"/>
      <w:numFmt w:val="bullet"/>
      <w:lvlText w:val="•"/>
      <w:lvlJc w:val="left"/>
      <w:pPr>
        <w:ind w:left="2065" w:hanging="360"/>
      </w:pPr>
      <w:rPr>
        <w:rFonts w:hint="default"/>
        <w:lang w:val="es-ES" w:eastAsia="en-US" w:bidi="ar-SA"/>
      </w:rPr>
    </w:lvl>
    <w:lvl w:ilvl="2">
      <w:start w:val="0"/>
      <w:numFmt w:val="bullet"/>
      <w:lvlText w:val="•"/>
      <w:lvlJc w:val="left"/>
      <w:pPr>
        <w:ind w:left="2891" w:hanging="360"/>
      </w:pPr>
      <w:rPr>
        <w:rFonts w:hint="default"/>
        <w:lang w:val="es-ES" w:eastAsia="en-US" w:bidi="ar-SA"/>
      </w:rPr>
    </w:lvl>
    <w:lvl w:ilvl="3">
      <w:start w:val="0"/>
      <w:numFmt w:val="bullet"/>
      <w:lvlText w:val="•"/>
      <w:lvlJc w:val="left"/>
      <w:pPr>
        <w:ind w:left="3717" w:hanging="360"/>
      </w:pPr>
      <w:rPr>
        <w:rFonts w:hint="default"/>
        <w:lang w:val="es-ES" w:eastAsia="en-US" w:bidi="ar-SA"/>
      </w:rPr>
    </w:lvl>
    <w:lvl w:ilvl="4">
      <w:start w:val="0"/>
      <w:numFmt w:val="bullet"/>
      <w:lvlText w:val="•"/>
      <w:lvlJc w:val="left"/>
      <w:pPr>
        <w:ind w:left="4543" w:hanging="360"/>
      </w:pPr>
      <w:rPr>
        <w:rFonts w:hint="default"/>
        <w:lang w:val="es-ES" w:eastAsia="en-US" w:bidi="ar-SA"/>
      </w:rPr>
    </w:lvl>
    <w:lvl w:ilvl="5">
      <w:start w:val="0"/>
      <w:numFmt w:val="bullet"/>
      <w:lvlText w:val="•"/>
      <w:lvlJc w:val="left"/>
      <w:pPr>
        <w:ind w:left="5369" w:hanging="360"/>
      </w:pPr>
      <w:rPr>
        <w:rFonts w:hint="default"/>
        <w:lang w:val="es-ES" w:eastAsia="en-US" w:bidi="ar-SA"/>
      </w:rPr>
    </w:lvl>
    <w:lvl w:ilvl="6">
      <w:start w:val="0"/>
      <w:numFmt w:val="bullet"/>
      <w:lvlText w:val="•"/>
      <w:lvlJc w:val="left"/>
      <w:pPr>
        <w:ind w:left="6195" w:hanging="360"/>
      </w:pPr>
      <w:rPr>
        <w:rFonts w:hint="default"/>
        <w:lang w:val="es-ES" w:eastAsia="en-US" w:bidi="ar-SA"/>
      </w:rPr>
    </w:lvl>
    <w:lvl w:ilvl="7">
      <w:start w:val="0"/>
      <w:numFmt w:val="bullet"/>
      <w:lvlText w:val="•"/>
      <w:lvlJc w:val="left"/>
      <w:pPr>
        <w:ind w:left="7020" w:hanging="360"/>
      </w:pPr>
      <w:rPr>
        <w:rFonts w:hint="default"/>
        <w:lang w:val="es-ES" w:eastAsia="en-US" w:bidi="ar-SA"/>
      </w:rPr>
    </w:lvl>
    <w:lvl w:ilvl="8">
      <w:start w:val="0"/>
      <w:numFmt w:val="bullet"/>
      <w:lvlText w:val="•"/>
      <w:lvlJc w:val="left"/>
      <w:pPr>
        <w:ind w:left="7846" w:hanging="360"/>
      </w:pPr>
      <w:rPr>
        <w:rFonts w:hint="default"/>
        <w:lang w:val="es-ES" w:eastAsia="en-US" w:bidi="ar-SA"/>
      </w:rPr>
    </w:lvl>
  </w:abstractNum>
  <w:abstractNum w:abstractNumId="2">
    <w:multiLevelType w:val="hybridMultilevel"/>
    <w:lvl w:ilvl="0">
      <w:start w:val="0"/>
      <w:numFmt w:val="bullet"/>
      <w:lvlText w:val="o"/>
      <w:lvlJc w:val="left"/>
      <w:pPr>
        <w:ind w:left="1593" w:hanging="360"/>
      </w:pPr>
      <w:rPr>
        <w:rFonts w:hint="default" w:ascii="Courier New" w:hAnsi="Courier New" w:eastAsia="Courier New" w:cs="Courier New"/>
        <w:b w:val="0"/>
        <w:bCs w:val="0"/>
        <w:i w:val="0"/>
        <w:iCs w:val="0"/>
        <w:spacing w:val="0"/>
        <w:w w:val="100"/>
        <w:sz w:val="24"/>
        <w:szCs w:val="24"/>
        <w:lang w:val="es-ES" w:eastAsia="en-US" w:bidi="ar-SA"/>
      </w:rPr>
    </w:lvl>
    <w:lvl w:ilvl="1">
      <w:start w:val="0"/>
      <w:numFmt w:val="bullet"/>
      <w:lvlText w:val="•"/>
      <w:lvlJc w:val="left"/>
      <w:pPr>
        <w:ind w:left="2389" w:hanging="360"/>
      </w:pPr>
      <w:rPr>
        <w:rFonts w:hint="default"/>
        <w:lang w:val="es-ES" w:eastAsia="en-US" w:bidi="ar-SA"/>
      </w:rPr>
    </w:lvl>
    <w:lvl w:ilvl="2">
      <w:start w:val="0"/>
      <w:numFmt w:val="bullet"/>
      <w:lvlText w:val="•"/>
      <w:lvlJc w:val="left"/>
      <w:pPr>
        <w:ind w:left="3179" w:hanging="360"/>
      </w:pPr>
      <w:rPr>
        <w:rFonts w:hint="default"/>
        <w:lang w:val="es-ES" w:eastAsia="en-US" w:bidi="ar-SA"/>
      </w:rPr>
    </w:lvl>
    <w:lvl w:ilvl="3">
      <w:start w:val="0"/>
      <w:numFmt w:val="bullet"/>
      <w:lvlText w:val="•"/>
      <w:lvlJc w:val="left"/>
      <w:pPr>
        <w:ind w:left="3969" w:hanging="360"/>
      </w:pPr>
      <w:rPr>
        <w:rFonts w:hint="default"/>
        <w:lang w:val="es-ES" w:eastAsia="en-US" w:bidi="ar-SA"/>
      </w:rPr>
    </w:lvl>
    <w:lvl w:ilvl="4">
      <w:start w:val="0"/>
      <w:numFmt w:val="bullet"/>
      <w:lvlText w:val="•"/>
      <w:lvlJc w:val="left"/>
      <w:pPr>
        <w:ind w:left="4759" w:hanging="360"/>
      </w:pPr>
      <w:rPr>
        <w:rFonts w:hint="default"/>
        <w:lang w:val="es-ES" w:eastAsia="en-US" w:bidi="ar-SA"/>
      </w:rPr>
    </w:lvl>
    <w:lvl w:ilvl="5">
      <w:start w:val="0"/>
      <w:numFmt w:val="bullet"/>
      <w:lvlText w:val="•"/>
      <w:lvlJc w:val="left"/>
      <w:pPr>
        <w:ind w:left="5549" w:hanging="360"/>
      </w:pPr>
      <w:rPr>
        <w:rFonts w:hint="default"/>
        <w:lang w:val="es-ES" w:eastAsia="en-US" w:bidi="ar-SA"/>
      </w:rPr>
    </w:lvl>
    <w:lvl w:ilvl="6">
      <w:start w:val="0"/>
      <w:numFmt w:val="bullet"/>
      <w:lvlText w:val="•"/>
      <w:lvlJc w:val="left"/>
      <w:pPr>
        <w:ind w:left="6339" w:hanging="360"/>
      </w:pPr>
      <w:rPr>
        <w:rFonts w:hint="default"/>
        <w:lang w:val="es-ES" w:eastAsia="en-US" w:bidi="ar-SA"/>
      </w:rPr>
    </w:lvl>
    <w:lvl w:ilvl="7">
      <w:start w:val="0"/>
      <w:numFmt w:val="bullet"/>
      <w:lvlText w:val="•"/>
      <w:lvlJc w:val="left"/>
      <w:pPr>
        <w:ind w:left="7128" w:hanging="360"/>
      </w:pPr>
      <w:rPr>
        <w:rFonts w:hint="default"/>
        <w:lang w:val="es-ES" w:eastAsia="en-US" w:bidi="ar-SA"/>
      </w:rPr>
    </w:lvl>
    <w:lvl w:ilvl="8">
      <w:start w:val="0"/>
      <w:numFmt w:val="bullet"/>
      <w:lvlText w:val="•"/>
      <w:lvlJc w:val="left"/>
      <w:pPr>
        <w:ind w:left="7918" w:hanging="360"/>
      </w:pPr>
      <w:rPr>
        <w:rFonts w:hint="default"/>
        <w:lang w:val="es-ES" w:eastAsia="en-US" w:bidi="ar-SA"/>
      </w:rPr>
    </w:lvl>
  </w:abstractNum>
  <w:abstractNum w:abstractNumId="1">
    <w:multiLevelType w:val="hybridMultilevel"/>
    <w:lvl w:ilvl="0">
      <w:start w:val="0"/>
      <w:numFmt w:val="bullet"/>
      <w:lvlText w:val="o"/>
      <w:lvlJc w:val="left"/>
      <w:pPr>
        <w:ind w:left="1593" w:hanging="360"/>
      </w:pPr>
      <w:rPr>
        <w:rFonts w:hint="default" w:ascii="Courier New" w:hAnsi="Courier New" w:eastAsia="Courier New" w:cs="Courier New"/>
        <w:b w:val="0"/>
        <w:bCs w:val="0"/>
        <w:i w:val="0"/>
        <w:iCs w:val="0"/>
        <w:spacing w:val="0"/>
        <w:w w:val="100"/>
        <w:sz w:val="24"/>
        <w:szCs w:val="24"/>
        <w:lang w:val="es-ES" w:eastAsia="en-US" w:bidi="ar-SA"/>
      </w:rPr>
    </w:lvl>
    <w:lvl w:ilvl="1">
      <w:start w:val="0"/>
      <w:numFmt w:val="bullet"/>
      <w:lvlText w:val="o"/>
      <w:lvlJc w:val="left"/>
      <w:pPr>
        <w:ind w:left="2313" w:hanging="360"/>
      </w:pPr>
      <w:rPr>
        <w:rFonts w:hint="default" w:ascii="Courier New" w:hAnsi="Courier New" w:eastAsia="Courier New" w:cs="Courier New"/>
        <w:b w:val="0"/>
        <w:bCs w:val="0"/>
        <w:i w:val="0"/>
        <w:iCs w:val="0"/>
        <w:spacing w:val="0"/>
        <w:w w:val="100"/>
        <w:sz w:val="24"/>
        <w:szCs w:val="24"/>
        <w:lang w:val="es-ES" w:eastAsia="en-US" w:bidi="ar-SA"/>
      </w:rPr>
    </w:lvl>
    <w:lvl w:ilvl="2">
      <w:start w:val="0"/>
      <w:numFmt w:val="bullet"/>
      <w:lvlText w:val="•"/>
      <w:lvlJc w:val="left"/>
      <w:pPr>
        <w:ind w:left="3117" w:hanging="360"/>
      </w:pPr>
      <w:rPr>
        <w:rFonts w:hint="default"/>
        <w:lang w:val="es-ES" w:eastAsia="en-US" w:bidi="ar-SA"/>
      </w:rPr>
    </w:lvl>
    <w:lvl w:ilvl="3">
      <w:start w:val="0"/>
      <w:numFmt w:val="bullet"/>
      <w:lvlText w:val="•"/>
      <w:lvlJc w:val="left"/>
      <w:pPr>
        <w:ind w:left="3915" w:hanging="360"/>
      </w:pPr>
      <w:rPr>
        <w:rFonts w:hint="default"/>
        <w:lang w:val="es-ES" w:eastAsia="en-US" w:bidi="ar-SA"/>
      </w:rPr>
    </w:lvl>
    <w:lvl w:ilvl="4">
      <w:start w:val="0"/>
      <w:numFmt w:val="bullet"/>
      <w:lvlText w:val="•"/>
      <w:lvlJc w:val="left"/>
      <w:pPr>
        <w:ind w:left="4712" w:hanging="360"/>
      </w:pPr>
      <w:rPr>
        <w:rFonts w:hint="default"/>
        <w:lang w:val="es-ES" w:eastAsia="en-US" w:bidi="ar-SA"/>
      </w:rPr>
    </w:lvl>
    <w:lvl w:ilvl="5">
      <w:start w:val="0"/>
      <w:numFmt w:val="bullet"/>
      <w:lvlText w:val="•"/>
      <w:lvlJc w:val="left"/>
      <w:pPr>
        <w:ind w:left="5510" w:hanging="360"/>
      </w:pPr>
      <w:rPr>
        <w:rFonts w:hint="default"/>
        <w:lang w:val="es-ES" w:eastAsia="en-US" w:bidi="ar-SA"/>
      </w:rPr>
    </w:lvl>
    <w:lvl w:ilvl="6">
      <w:start w:val="0"/>
      <w:numFmt w:val="bullet"/>
      <w:lvlText w:val="•"/>
      <w:lvlJc w:val="left"/>
      <w:pPr>
        <w:ind w:left="6308" w:hanging="360"/>
      </w:pPr>
      <w:rPr>
        <w:rFonts w:hint="default"/>
        <w:lang w:val="es-ES" w:eastAsia="en-US" w:bidi="ar-SA"/>
      </w:rPr>
    </w:lvl>
    <w:lvl w:ilvl="7">
      <w:start w:val="0"/>
      <w:numFmt w:val="bullet"/>
      <w:lvlText w:val="•"/>
      <w:lvlJc w:val="left"/>
      <w:pPr>
        <w:ind w:left="7105" w:hanging="360"/>
      </w:pPr>
      <w:rPr>
        <w:rFonts w:hint="default"/>
        <w:lang w:val="es-ES" w:eastAsia="en-US" w:bidi="ar-SA"/>
      </w:rPr>
    </w:lvl>
    <w:lvl w:ilvl="8">
      <w:start w:val="0"/>
      <w:numFmt w:val="bullet"/>
      <w:lvlText w:val="•"/>
      <w:lvlJc w:val="left"/>
      <w:pPr>
        <w:ind w:left="7903" w:hanging="360"/>
      </w:pPr>
      <w:rPr>
        <w:rFonts w:hint="default"/>
        <w:lang w:val="es-ES" w:eastAsia="en-US" w:bidi="ar-SA"/>
      </w:rPr>
    </w:lvl>
  </w:abstractNum>
  <w:abstractNum w:abstractNumId="0">
    <w:multiLevelType w:val="hybridMultilevel"/>
    <w:lvl w:ilvl="0">
      <w:start w:val="1"/>
      <w:numFmt w:val="decimal"/>
      <w:lvlText w:val="%1."/>
      <w:lvlJc w:val="left"/>
      <w:pPr>
        <w:ind w:left="1245" w:hanging="360"/>
        <w:jc w:val="left"/>
      </w:pPr>
      <w:rPr>
        <w:rFonts w:hint="default" w:ascii="Calibri" w:hAnsi="Calibri" w:eastAsia="Calibri" w:cs="Calibri"/>
        <w:b/>
        <w:bCs/>
        <w:i w:val="0"/>
        <w:iCs w:val="0"/>
        <w:spacing w:val="0"/>
        <w:w w:val="100"/>
        <w:sz w:val="24"/>
        <w:szCs w:val="24"/>
        <w:lang w:val="es-ES" w:eastAsia="en-US" w:bidi="ar-SA"/>
      </w:rPr>
    </w:lvl>
    <w:lvl w:ilvl="1">
      <w:start w:val="1"/>
      <w:numFmt w:val="decimal"/>
      <w:lvlText w:val="%2."/>
      <w:lvlJc w:val="left"/>
      <w:pPr>
        <w:ind w:left="1965" w:hanging="360"/>
        <w:jc w:val="left"/>
      </w:pPr>
      <w:rPr>
        <w:rFonts w:hint="default" w:ascii="Calibri" w:hAnsi="Calibri" w:eastAsia="Calibri" w:cs="Calibri"/>
        <w:b/>
        <w:bCs/>
        <w:i w:val="0"/>
        <w:iCs w:val="0"/>
        <w:spacing w:val="0"/>
        <w:w w:val="100"/>
        <w:sz w:val="24"/>
        <w:szCs w:val="24"/>
        <w:lang w:val="es-ES" w:eastAsia="en-US" w:bidi="ar-SA"/>
      </w:rPr>
    </w:lvl>
    <w:lvl w:ilvl="2">
      <w:start w:val="0"/>
      <w:numFmt w:val="bullet"/>
      <w:lvlText w:val="•"/>
      <w:lvlJc w:val="left"/>
      <w:pPr>
        <w:ind w:left="2797" w:hanging="360"/>
      </w:pPr>
      <w:rPr>
        <w:rFonts w:hint="default"/>
        <w:lang w:val="es-ES" w:eastAsia="en-US" w:bidi="ar-SA"/>
      </w:rPr>
    </w:lvl>
    <w:lvl w:ilvl="3">
      <w:start w:val="0"/>
      <w:numFmt w:val="bullet"/>
      <w:lvlText w:val="•"/>
      <w:lvlJc w:val="left"/>
      <w:pPr>
        <w:ind w:left="3635" w:hanging="360"/>
      </w:pPr>
      <w:rPr>
        <w:rFonts w:hint="default"/>
        <w:lang w:val="es-ES" w:eastAsia="en-US" w:bidi="ar-SA"/>
      </w:rPr>
    </w:lvl>
    <w:lvl w:ilvl="4">
      <w:start w:val="0"/>
      <w:numFmt w:val="bullet"/>
      <w:lvlText w:val="•"/>
      <w:lvlJc w:val="left"/>
      <w:pPr>
        <w:ind w:left="4472" w:hanging="360"/>
      </w:pPr>
      <w:rPr>
        <w:rFonts w:hint="default"/>
        <w:lang w:val="es-ES" w:eastAsia="en-US" w:bidi="ar-SA"/>
      </w:rPr>
    </w:lvl>
    <w:lvl w:ilvl="5">
      <w:start w:val="0"/>
      <w:numFmt w:val="bullet"/>
      <w:lvlText w:val="•"/>
      <w:lvlJc w:val="left"/>
      <w:pPr>
        <w:ind w:left="5310" w:hanging="360"/>
      </w:pPr>
      <w:rPr>
        <w:rFonts w:hint="default"/>
        <w:lang w:val="es-ES" w:eastAsia="en-US" w:bidi="ar-SA"/>
      </w:rPr>
    </w:lvl>
    <w:lvl w:ilvl="6">
      <w:start w:val="0"/>
      <w:numFmt w:val="bullet"/>
      <w:lvlText w:val="•"/>
      <w:lvlJc w:val="left"/>
      <w:pPr>
        <w:ind w:left="6148" w:hanging="360"/>
      </w:pPr>
      <w:rPr>
        <w:rFonts w:hint="default"/>
        <w:lang w:val="es-ES" w:eastAsia="en-US" w:bidi="ar-SA"/>
      </w:rPr>
    </w:lvl>
    <w:lvl w:ilvl="7">
      <w:start w:val="0"/>
      <w:numFmt w:val="bullet"/>
      <w:lvlText w:val="•"/>
      <w:lvlJc w:val="left"/>
      <w:pPr>
        <w:ind w:left="6985" w:hanging="360"/>
      </w:pPr>
      <w:rPr>
        <w:rFonts w:hint="default"/>
        <w:lang w:val="es-ES" w:eastAsia="en-US" w:bidi="ar-SA"/>
      </w:rPr>
    </w:lvl>
    <w:lvl w:ilvl="8">
      <w:start w:val="0"/>
      <w:numFmt w:val="bullet"/>
      <w:lvlText w:val="•"/>
      <w:lvlJc w:val="left"/>
      <w:pPr>
        <w:ind w:left="7823" w:hanging="360"/>
      </w:pPr>
      <w:rPr>
        <w:rFonts w:hint="default"/>
        <w:lang w:val="es-ES" w:eastAsia="en-US" w:bidi="ar-SA"/>
      </w:rPr>
    </w:lvl>
  </w:abstractNum>
  <w:num w:numId="4">
    <w:abstractNumId w:val="3"/>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n-US" w:bidi="ar-SA"/>
    </w:rPr>
  </w:style>
  <w:style w:styleId="BodyText" w:type="paragraph">
    <w:name w:val="Body Text"/>
    <w:basedOn w:val="Normal"/>
    <w:uiPriority w:val="1"/>
    <w:qFormat/>
    <w:pPr/>
    <w:rPr>
      <w:rFonts w:ascii="Calibri" w:hAnsi="Calibri" w:eastAsia="Calibri" w:cs="Calibri"/>
      <w:sz w:val="24"/>
      <w:szCs w:val="24"/>
      <w:lang w:val="es-ES" w:eastAsia="en-US" w:bidi="ar-SA"/>
    </w:rPr>
  </w:style>
  <w:style w:styleId="Heading1" w:type="paragraph">
    <w:name w:val="Heading 1"/>
    <w:basedOn w:val="Normal"/>
    <w:uiPriority w:val="1"/>
    <w:qFormat/>
    <w:pPr>
      <w:ind w:left="496"/>
      <w:outlineLvl w:val="1"/>
    </w:pPr>
    <w:rPr>
      <w:rFonts w:ascii="Calibri" w:hAnsi="Calibri" w:eastAsia="Calibri" w:cs="Calibri"/>
      <w:b/>
      <w:bCs/>
      <w:sz w:val="24"/>
      <w:szCs w:val="24"/>
      <w:lang w:val="es-ES" w:eastAsia="en-US" w:bidi="ar-SA"/>
    </w:rPr>
  </w:style>
  <w:style w:styleId="Title" w:type="paragraph">
    <w:name w:val="Title"/>
    <w:basedOn w:val="Normal"/>
    <w:uiPriority w:val="1"/>
    <w:qFormat/>
    <w:pPr>
      <w:ind w:left="428"/>
      <w:jc w:val="center"/>
    </w:pPr>
    <w:rPr>
      <w:rFonts w:ascii="Calibri" w:hAnsi="Calibri" w:eastAsia="Calibri" w:cs="Calibri"/>
      <w:b/>
      <w:bCs/>
      <w:sz w:val="72"/>
      <w:szCs w:val="72"/>
      <w:lang w:val="es-ES" w:eastAsia="en-US" w:bidi="ar-SA"/>
    </w:rPr>
  </w:style>
  <w:style w:styleId="ListParagraph" w:type="paragraph">
    <w:name w:val="List Paragraph"/>
    <w:basedOn w:val="Normal"/>
    <w:uiPriority w:val="1"/>
    <w:qFormat/>
    <w:pPr>
      <w:spacing w:before="130"/>
      <w:ind w:left="1592" w:hanging="359"/>
    </w:pPr>
    <w:rPr>
      <w:rFonts w:ascii="Calibri" w:hAnsi="Calibri" w:eastAsia="Calibri" w:cs="Calibri"/>
      <w:lang w:val="es-ES" w:eastAsia="en-US" w:bidi="ar-SA"/>
    </w:rPr>
  </w:style>
  <w:style w:styleId="TableParagraph" w:type="paragraph">
    <w:name w:val="Table Paragraph"/>
    <w:basedOn w:val="Normal"/>
    <w:uiPriority w:val="1"/>
    <w:qFormat/>
    <w:pPr/>
    <w:rPr>
      <w:rFonts w:ascii="Arial MT" w:hAnsi="Arial MT" w:eastAsia="Arial MT" w:cs="Arial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mailto:uate.ssociales@ayto-cartagena.es" TargetMode="Externa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header" Target="header5.xml"/><Relationship Id="rId18" Type="http://schemas.openxmlformats.org/officeDocument/2006/relationships/footer" Target="footer5.xml"/><Relationship Id="rId19" Type="http://schemas.openxmlformats.org/officeDocument/2006/relationships/header" Target="header6.xml"/><Relationship Id="rId20" Type="http://schemas.openxmlformats.org/officeDocument/2006/relationships/footer" Target="footer6.xml"/><Relationship Id="rId21" Type="http://schemas.openxmlformats.org/officeDocument/2006/relationships/header" Target="header7.xml"/><Relationship Id="rId22" Type="http://schemas.openxmlformats.org/officeDocument/2006/relationships/footer" Target="footer7.xml"/><Relationship Id="rId23" Type="http://schemas.openxmlformats.org/officeDocument/2006/relationships/header" Target="header8.xml"/><Relationship Id="rId24" Type="http://schemas.openxmlformats.org/officeDocument/2006/relationships/footer" Target="footer8.xml"/><Relationship Id="rId25" Type="http://schemas.openxmlformats.org/officeDocument/2006/relationships/header" Target="header9.xml"/><Relationship Id="rId26" Type="http://schemas.openxmlformats.org/officeDocument/2006/relationships/footer" Target="footer9.xml"/><Relationship Id="rId2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hyperlink" Target="mailto:uate.ssociales@ayto-cartagena.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hyperlink" Target="mailto:uate.ssociales@ayto-cartagena.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hyperlink" Target="mailto:uate.ssociales@ayto-cartagena.es"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hyperlink" Target="mailto:uate.ssociales@ayto-cartagena.es"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hyperlink" Target="mailto:uate.ssociales@ayto-cartagena.es"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hyperlink" Target="mailto:uate.ssociales@ayto-cartagena.es"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hyperlink" Target="mailto:uate.ssociales@ayto-cartagena.es"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hyperlink" Target="mailto:uate.ssociales@ayto-cartagena.es" TargetMode="External"/></Relationships>

</file>

<file path=word/_rels/footer9.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hyperlink" Target="mailto:uate.ssociales@ayto-cartagena.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2025-02-27T10:40:21Z</dcterms:created>
  <dcterms:modified xsi:type="dcterms:W3CDTF">2025-02-27T10:40:21Z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PDFsam Basic v4.3.3</vt:lpwstr>
  </property>
  <property fmtid="{D5CDD505-2E9C-101B-9397-08002B2CF9AE}" pid="4" name="LastSaved">
    <vt:filetime>2025-02-27T00:00:00Z</vt:filetime>
  </property>
  <property fmtid="{D5CDD505-2E9C-101B-9397-08002B2CF9AE}" pid="5" name="Producer">
    <vt:lpwstr>SAMBox 2.4.24</vt:lpwstr>
  </property>
</Properties>
</file>